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6C" w:rsidRDefault="001C596C" w:rsidP="001C596C">
      <w:pPr>
        <w:jc w:val="center"/>
        <w:rPr>
          <w:b/>
          <w:szCs w:val="20"/>
        </w:rPr>
      </w:pPr>
      <w:r w:rsidRPr="000426A3">
        <w:rPr>
          <w:b/>
          <w:szCs w:val="20"/>
        </w:rPr>
        <w:t xml:space="preserve">PŘÍLOHA č. </w:t>
      </w:r>
      <w:r w:rsidR="00123833">
        <w:rPr>
          <w:b/>
          <w:szCs w:val="20"/>
        </w:rPr>
        <w:t>4</w:t>
      </w:r>
      <w:r w:rsidRPr="000426A3">
        <w:rPr>
          <w:b/>
          <w:szCs w:val="20"/>
        </w:rPr>
        <w:t xml:space="preserve"> – </w:t>
      </w:r>
      <w:r w:rsidR="00123833">
        <w:rPr>
          <w:b/>
          <w:szCs w:val="20"/>
        </w:rPr>
        <w:t xml:space="preserve">TECHNICKÁ </w:t>
      </w:r>
      <w:r>
        <w:rPr>
          <w:b/>
          <w:szCs w:val="20"/>
        </w:rPr>
        <w:t>SPECIFIKACE PLNĚNÍ</w:t>
      </w:r>
    </w:p>
    <w:p w:rsidR="001C596C" w:rsidRDefault="001C596C" w:rsidP="001C596C">
      <w:pPr>
        <w:rPr>
          <w:b/>
          <w:szCs w:val="20"/>
        </w:rPr>
      </w:pP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  <w:color w:val="999999"/>
        </w:rPr>
      </w:pPr>
      <w:r w:rsidRPr="00780D49">
        <w:rPr>
          <w:rFonts w:ascii="Trebuchet MS" w:eastAsia="Trebuchet MS" w:hAnsi="Trebuchet MS" w:cs="Trebuchet MS"/>
          <w:color w:val="999999"/>
        </w:rPr>
        <w:t xml:space="preserve">TECHNICKÁ SPECIFIKACE | Český rozhlas | </w:t>
      </w:r>
      <w:r>
        <w:rPr>
          <w:rFonts w:ascii="Trebuchet MS" w:eastAsia="Trebuchet MS" w:hAnsi="Trebuchet MS" w:cs="Trebuchet MS"/>
          <w:color w:val="999999"/>
        </w:rPr>
        <w:t>10</w:t>
      </w:r>
      <w:r w:rsidRPr="00780D49">
        <w:rPr>
          <w:rFonts w:ascii="Trebuchet MS" w:eastAsia="Trebuchet MS" w:hAnsi="Trebuchet MS" w:cs="Trebuchet MS"/>
          <w:color w:val="999999"/>
        </w:rPr>
        <w:t xml:space="preserve">. </w:t>
      </w:r>
      <w:r>
        <w:rPr>
          <w:rFonts w:ascii="Trebuchet MS" w:eastAsia="Trebuchet MS" w:hAnsi="Trebuchet MS" w:cs="Trebuchet MS"/>
          <w:color w:val="999999"/>
        </w:rPr>
        <w:t>srpna</w:t>
      </w:r>
      <w:r w:rsidRPr="00780D49">
        <w:rPr>
          <w:rFonts w:ascii="Trebuchet MS" w:eastAsia="Trebuchet MS" w:hAnsi="Trebuchet MS" w:cs="Trebuchet MS"/>
          <w:color w:val="999999"/>
        </w:rPr>
        <w:t xml:space="preserve"> 2022</w:t>
      </w:r>
      <w:bookmarkStart w:id="0" w:name="_m1xe7otgkukt" w:colFirst="0" w:colLast="0"/>
      <w:bookmarkEnd w:id="0"/>
    </w:p>
    <w:p w:rsidR="001C596C" w:rsidRPr="00B44800" w:rsidRDefault="001C596C" w:rsidP="001C596C">
      <w:pPr>
        <w:spacing w:line="240" w:lineRule="auto"/>
        <w:rPr>
          <w:rFonts w:ascii="Trebuchet MS" w:eastAsia="Trebuchet MS" w:hAnsi="Trebuchet MS" w:cs="Trebuchet MS"/>
          <w:color w:val="999999"/>
        </w:rPr>
      </w:pP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Česk</w:t>
      </w:r>
      <w:r>
        <w:rPr>
          <w:rFonts w:ascii="Trebuchet MS" w:eastAsia="Trebuchet MS" w:hAnsi="Trebuchet MS" w:cs="Trebuchet MS"/>
        </w:rPr>
        <w:t>ý</w:t>
      </w:r>
      <w:r w:rsidRPr="00780D49">
        <w:rPr>
          <w:rFonts w:ascii="Trebuchet MS" w:eastAsia="Trebuchet MS" w:hAnsi="Trebuchet MS" w:cs="Trebuchet MS"/>
        </w:rPr>
        <w:t xml:space="preserve"> rozhlas hledá dodavatele služby na online dodávání klíčových slov na základě analýzy textu, perexu, domicilu, titulku, analýzy dříve publikovaných textů a seznamu klíčových slov používaných na iROZHLASu. </w:t>
      </w: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</w:p>
    <w:p w:rsidR="001C596C" w:rsidRPr="00780D49" w:rsidRDefault="001C596C" w:rsidP="001C596C">
      <w:pPr>
        <w:pStyle w:val="Nadpis1"/>
        <w:spacing w:line="240" w:lineRule="auto"/>
        <w:rPr>
          <w:rFonts w:ascii="Trebuchet MS" w:hAnsi="Trebuchet MS"/>
        </w:rPr>
      </w:pPr>
      <w:r>
        <w:rPr>
          <w:rFonts w:ascii="Trebuchet MS" w:hAnsi="Trebuchet MS"/>
        </w:rPr>
        <w:t>1</w:t>
      </w:r>
      <w:r w:rsidRPr="00780D49">
        <w:rPr>
          <w:rFonts w:ascii="Trebuchet MS" w:hAnsi="Trebuchet MS"/>
        </w:rPr>
        <w:t xml:space="preserve"> Poskytovaná data</w:t>
      </w:r>
      <w:bookmarkStart w:id="1" w:name="_GoBack"/>
      <w:bookmarkEnd w:id="1"/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2" w:name="_100s2ixhvu6c" w:colFirst="0" w:colLast="0"/>
      <w:bookmarkEnd w:id="2"/>
      <w:r>
        <w:rPr>
          <w:rFonts w:ascii="Trebuchet MS" w:hAnsi="Trebuchet MS"/>
        </w:rPr>
        <w:t>1</w:t>
      </w:r>
      <w:r w:rsidRPr="00780D49">
        <w:rPr>
          <w:rFonts w:ascii="Trebuchet MS" w:hAnsi="Trebuchet MS"/>
        </w:rPr>
        <w:t>.1 Zasílané segmenty článku k analytice:</w:t>
      </w:r>
    </w:p>
    <w:p w:rsidR="001C596C" w:rsidRPr="00780D49" w:rsidRDefault="001C596C" w:rsidP="001C596C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Titulek</w:t>
      </w:r>
    </w:p>
    <w:p w:rsidR="001C596C" w:rsidRPr="00780D49" w:rsidRDefault="001C596C" w:rsidP="001C596C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Domicil</w:t>
      </w:r>
    </w:p>
    <w:p w:rsidR="001C596C" w:rsidRPr="00780D49" w:rsidRDefault="001C596C" w:rsidP="001C596C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Perex /anotace</w:t>
      </w:r>
    </w:p>
    <w:p w:rsidR="001C596C" w:rsidRPr="00780D49" w:rsidRDefault="001C596C" w:rsidP="001C596C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Text článku</w:t>
      </w:r>
    </w:p>
    <w:p w:rsidR="001C596C" w:rsidRDefault="001C596C" w:rsidP="001C596C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Pole klíčových slov, které doplnil redaktor ručně</w:t>
      </w:r>
    </w:p>
    <w:p w:rsidR="001C596C" w:rsidRPr="00780D49" w:rsidRDefault="001C596C" w:rsidP="001C596C">
      <w:pPr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Rubrika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3" w:name="_7pgk2fte922l" w:colFirst="0" w:colLast="0"/>
      <w:bookmarkStart w:id="4" w:name="_i53i31indwwl" w:colFirst="0" w:colLast="0"/>
      <w:bookmarkEnd w:id="3"/>
      <w:bookmarkEnd w:id="4"/>
      <w:r>
        <w:rPr>
          <w:rFonts w:ascii="Trebuchet MS" w:hAnsi="Trebuchet MS"/>
        </w:rPr>
        <w:t>1</w:t>
      </w:r>
      <w:r w:rsidRPr="00780D49">
        <w:rPr>
          <w:rFonts w:ascii="Trebuchet MS" w:hAnsi="Trebuchet MS"/>
        </w:rPr>
        <w:t>.2 Zpracování kl</w:t>
      </w:r>
      <w:r>
        <w:rPr>
          <w:rFonts w:ascii="Trebuchet MS" w:hAnsi="Trebuchet MS"/>
        </w:rPr>
        <w:t>íčových</w:t>
      </w:r>
      <w:r w:rsidRPr="00780D49">
        <w:rPr>
          <w:rFonts w:ascii="Trebuchet MS" w:hAnsi="Trebuchet MS"/>
        </w:rPr>
        <w:t xml:space="preserve"> slov používaných na iROZHLAS</w:t>
      </w: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ČRo poskytne seznam kl</w:t>
      </w:r>
      <w:r>
        <w:rPr>
          <w:rFonts w:ascii="Trebuchet MS" w:eastAsia="Trebuchet MS" w:hAnsi="Trebuchet MS" w:cs="Trebuchet MS"/>
        </w:rPr>
        <w:t>íčových</w:t>
      </w:r>
      <w:r w:rsidRPr="00780D49">
        <w:rPr>
          <w:rFonts w:ascii="Trebuchet MS" w:eastAsia="Trebuchet MS" w:hAnsi="Trebuchet MS" w:cs="Trebuchet MS"/>
        </w:rPr>
        <w:t xml:space="preserve"> slov,</w:t>
      </w:r>
      <w:r>
        <w:rPr>
          <w:rFonts w:ascii="Trebuchet MS" w:eastAsia="Trebuchet MS" w:hAnsi="Trebuchet MS" w:cs="Trebuchet MS"/>
        </w:rPr>
        <w:t xml:space="preserve">bufde-li tak vyžádáno, </w:t>
      </w:r>
      <w:r w:rsidRPr="00780D49">
        <w:rPr>
          <w:rFonts w:ascii="Trebuchet MS" w:eastAsia="Trebuchet MS" w:hAnsi="Trebuchet MS" w:cs="Trebuchet MS"/>
        </w:rPr>
        <w:t>která se používají na zpravodajském serveru iROZHLAS tak, aby došlo k nabízení správných výrazů, které se mohou lišit od výrazů používaných na jiných zpravodajských serverech. ČRo vyžaduje upřednostňov</w:t>
      </w:r>
      <w:r>
        <w:rPr>
          <w:rFonts w:ascii="Trebuchet MS" w:eastAsia="Trebuchet MS" w:hAnsi="Trebuchet MS" w:cs="Trebuchet MS"/>
        </w:rPr>
        <w:t>ání svých forem klíčových slov.</w:t>
      </w:r>
    </w:p>
    <w:p w:rsidR="001C596C" w:rsidRPr="00780D49" w:rsidRDefault="001C596C" w:rsidP="001C596C">
      <w:pPr>
        <w:pStyle w:val="Nadpis1"/>
        <w:rPr>
          <w:rFonts w:ascii="Trebuchet MS" w:hAnsi="Trebuchet MS"/>
        </w:rPr>
      </w:pPr>
      <w:r w:rsidRPr="00780D49">
        <w:rPr>
          <w:rFonts w:ascii="Trebuchet MS" w:hAnsi="Trebuchet MS"/>
        </w:rPr>
        <w:t>2. Co dodavatel dodává</w:t>
      </w:r>
    </w:p>
    <w:p w:rsidR="001C596C" w:rsidRDefault="001C596C" w:rsidP="001C596C">
      <w:pPr>
        <w:numPr>
          <w:ilvl w:val="0"/>
          <w:numId w:val="9"/>
        </w:num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 xml:space="preserve">Dodavatel dodává API, </w:t>
      </w:r>
    </w:p>
    <w:p w:rsidR="001C596C" w:rsidRDefault="001C596C" w:rsidP="001C596C">
      <w:pPr>
        <w:numPr>
          <w:ilvl w:val="1"/>
          <w:numId w:val="9"/>
        </w:numPr>
        <w:spacing w:line="24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pro zasílání </w:t>
      </w:r>
      <w:r w:rsidRPr="00780D49">
        <w:rPr>
          <w:rFonts w:ascii="Trebuchet MS" w:eastAsia="Trebuchet MS" w:hAnsi="Trebuchet MS" w:cs="Trebuchet MS"/>
        </w:rPr>
        <w:t>podklad</w:t>
      </w:r>
      <w:r>
        <w:rPr>
          <w:rFonts w:ascii="Trebuchet MS" w:eastAsia="Trebuchet MS" w:hAnsi="Trebuchet MS" w:cs="Trebuchet MS"/>
        </w:rPr>
        <w:t>ů</w:t>
      </w:r>
      <w:r w:rsidRPr="00780D49"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</w:rPr>
        <w:t xml:space="preserve">(textů) </w:t>
      </w:r>
      <w:r w:rsidRPr="00780D49">
        <w:rPr>
          <w:rFonts w:ascii="Trebuchet MS" w:eastAsia="Trebuchet MS" w:hAnsi="Trebuchet MS" w:cs="Trebuchet MS"/>
        </w:rPr>
        <w:t>k analýze, a dodavatel bude vracet návrhy klíčových slov.</w:t>
      </w:r>
      <w:r>
        <w:rPr>
          <w:rFonts w:ascii="Trebuchet MS" w:eastAsia="Trebuchet MS" w:hAnsi="Trebuchet MS" w:cs="Trebuchet MS"/>
        </w:rPr>
        <w:t xml:space="preserve"> </w:t>
      </w:r>
    </w:p>
    <w:p w:rsidR="001C596C" w:rsidRDefault="001C596C" w:rsidP="001C596C">
      <w:pPr>
        <w:numPr>
          <w:ilvl w:val="1"/>
          <w:numId w:val="9"/>
        </w:numPr>
        <w:spacing w:line="24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pro úpravy výrazů, aby API vracelo klíčová slova v požadovaném formátu (dle úzu ČRo).</w:t>
      </w:r>
    </w:p>
    <w:p w:rsidR="001C596C" w:rsidRDefault="001C596C" w:rsidP="001C596C">
      <w:pPr>
        <w:numPr>
          <w:ilvl w:val="0"/>
          <w:numId w:val="9"/>
        </w:numPr>
        <w:spacing w:line="24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Dodavatel dodává IPCT Media Topics.</w:t>
      </w:r>
    </w:p>
    <w:p w:rsidR="001C596C" w:rsidRDefault="001C596C" w:rsidP="001C596C">
      <w:pPr>
        <w:numPr>
          <w:ilvl w:val="0"/>
          <w:numId w:val="9"/>
        </w:numPr>
        <w:spacing w:line="24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Dodavatel provede analýzu práce redaktora v redakci pro zlepšení workflow a zpětné vazby</w:t>
      </w:r>
    </w:p>
    <w:p w:rsidR="001C596C" w:rsidRPr="009726A6" w:rsidRDefault="001C596C" w:rsidP="001C596C">
      <w:pPr>
        <w:numPr>
          <w:ilvl w:val="0"/>
          <w:numId w:val="9"/>
        </w:numPr>
        <w:spacing w:line="240" w:lineRule="auto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Dodavatel upravuje nabídku klíčových slov a témat na základě feedbacku</w:t>
      </w:r>
    </w:p>
    <w:p w:rsidR="001C596C" w:rsidRPr="00780D49" w:rsidRDefault="001C596C" w:rsidP="001C596C">
      <w:pPr>
        <w:pStyle w:val="Nadpis1"/>
        <w:rPr>
          <w:rFonts w:ascii="Trebuchet MS" w:hAnsi="Trebuchet MS"/>
        </w:rPr>
      </w:pPr>
      <w:bookmarkStart w:id="5" w:name="_1xp6iokexx9d" w:colFirst="0" w:colLast="0"/>
      <w:bookmarkEnd w:id="5"/>
      <w:r>
        <w:rPr>
          <w:rFonts w:ascii="Trebuchet MS" w:hAnsi="Trebuchet MS"/>
        </w:rPr>
        <w:t>3</w:t>
      </w:r>
      <w:r w:rsidRPr="00780D49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 xml:space="preserve">Předpokládané </w:t>
      </w:r>
      <w:r w:rsidRPr="00780D49">
        <w:rPr>
          <w:rFonts w:ascii="Trebuchet MS" w:hAnsi="Trebuchet MS"/>
        </w:rPr>
        <w:t xml:space="preserve">workflow </w:t>
      </w:r>
      <w:r>
        <w:rPr>
          <w:rFonts w:ascii="Trebuchet MS" w:hAnsi="Trebuchet MS"/>
        </w:rPr>
        <w:t>redaktora</w:t>
      </w:r>
    </w:p>
    <w:p w:rsidR="001C596C" w:rsidRPr="00780D49" w:rsidRDefault="001C596C" w:rsidP="001C596C">
      <w:pPr>
        <w:pStyle w:val="Nadpis2"/>
        <w:rPr>
          <w:rFonts w:ascii="Trebuchet MS" w:hAnsi="Trebuchet MS"/>
        </w:rPr>
      </w:pPr>
      <w:bookmarkStart w:id="6" w:name="_2u6dkisjpi7n" w:colFirst="0" w:colLast="0"/>
      <w:bookmarkEnd w:id="6"/>
      <w:r>
        <w:rPr>
          <w:rFonts w:ascii="Trebuchet MS" w:hAnsi="Trebuchet MS"/>
        </w:rPr>
        <w:t>3</w:t>
      </w:r>
      <w:r w:rsidRPr="00780D49">
        <w:rPr>
          <w:rFonts w:ascii="Trebuchet MS" w:hAnsi="Trebuchet MS"/>
        </w:rPr>
        <w:t>.1 Workflow redaktora - způsob užití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 xml:space="preserve">Redaktor založí článek a vepíše titulek, domicil, anotaci, perex, text článku. Před vyplněním klíčových slov klikne na speciální tlačítko, </w:t>
      </w:r>
      <w:r>
        <w:rPr>
          <w:rFonts w:ascii="Trebuchet MS" w:eastAsia="Trebuchet MS" w:hAnsi="Trebuchet MS" w:cs="Trebuchet MS"/>
        </w:rPr>
        <w:t xml:space="preserve">ve </w:t>
      </w:r>
      <w:r w:rsidRPr="00780D49">
        <w:rPr>
          <w:rFonts w:ascii="Trebuchet MS" w:eastAsia="Trebuchet MS" w:hAnsi="Trebuchet MS" w:cs="Trebuchet MS"/>
        </w:rPr>
        <w:t>kterém otevře dialogové okno s výpisem 12 vhodných klíčových slov vytvořených na základě analýzy. Výpis slov by měl být do 5 sekund. První polovina nabídky bude předvolená (zaškrtnutá), další budou nezaškrtnuté. Potvrzením se zvolená kl</w:t>
      </w:r>
      <w:r>
        <w:rPr>
          <w:rFonts w:ascii="Trebuchet MS" w:eastAsia="Trebuchet MS" w:hAnsi="Trebuchet MS" w:cs="Trebuchet MS"/>
        </w:rPr>
        <w:t>íčová</w:t>
      </w:r>
      <w:r w:rsidRPr="00780D49">
        <w:rPr>
          <w:rFonts w:ascii="Trebuchet MS" w:eastAsia="Trebuchet MS" w:hAnsi="Trebuchet MS" w:cs="Trebuchet MS"/>
        </w:rPr>
        <w:t xml:space="preserve"> slova zavedou k článku a bude možné je doplnit ručně o další výrazy, které systém nenabídl.</w:t>
      </w:r>
    </w:p>
    <w:p w:rsidR="001C596C" w:rsidRPr="00780D49" w:rsidRDefault="001C596C" w:rsidP="001C596C">
      <w:pPr>
        <w:pStyle w:val="Nadpis2"/>
        <w:rPr>
          <w:rFonts w:ascii="Trebuchet MS" w:hAnsi="Trebuchet MS"/>
        </w:rPr>
      </w:pPr>
      <w:r>
        <w:rPr>
          <w:rFonts w:ascii="Trebuchet MS" w:hAnsi="Trebuchet MS"/>
        </w:rPr>
        <w:t>3</w:t>
      </w:r>
      <w:r w:rsidRPr="00780D49">
        <w:rPr>
          <w:rFonts w:ascii="Trebuchet MS" w:hAnsi="Trebuchet MS"/>
        </w:rPr>
        <w:t>.2. Workflow automatického přiřazení kl</w:t>
      </w:r>
      <w:r>
        <w:rPr>
          <w:rFonts w:ascii="Trebuchet MS" w:hAnsi="Trebuchet MS"/>
        </w:rPr>
        <w:t>íčového s</w:t>
      </w:r>
      <w:r w:rsidRPr="00780D49">
        <w:rPr>
          <w:rFonts w:ascii="Trebuchet MS" w:hAnsi="Trebuchet MS"/>
        </w:rPr>
        <w:t>lova</w:t>
      </w: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Systémy v ČRo vytvoří přepis audia, zašlou jej na API dodavatele s</w:t>
      </w:r>
      <w:r>
        <w:rPr>
          <w:rFonts w:ascii="Trebuchet MS" w:eastAsia="Trebuchet MS" w:hAnsi="Trebuchet MS" w:cs="Trebuchet MS"/>
        </w:rPr>
        <w:t> </w:t>
      </w:r>
      <w:r w:rsidRPr="00780D49">
        <w:rPr>
          <w:rFonts w:ascii="Trebuchet MS" w:eastAsia="Trebuchet MS" w:hAnsi="Trebuchet MS" w:cs="Trebuchet MS"/>
        </w:rPr>
        <w:t>parametrem</w:t>
      </w:r>
      <w:r>
        <w:rPr>
          <w:rFonts w:ascii="Trebuchet MS" w:eastAsia="Trebuchet MS" w:hAnsi="Trebuchet MS" w:cs="Trebuchet MS"/>
        </w:rPr>
        <w:t>,</w:t>
      </w:r>
      <w:r w:rsidRPr="00780D49">
        <w:rPr>
          <w:rFonts w:ascii="Trebuchet MS" w:eastAsia="Trebuchet MS" w:hAnsi="Trebuchet MS" w:cs="Trebuchet MS"/>
        </w:rPr>
        <w:t xml:space="preserve"> kolik klíčových slov požadují zpět</w:t>
      </w:r>
      <w:r>
        <w:rPr>
          <w:rFonts w:ascii="Trebuchet MS" w:eastAsia="Trebuchet MS" w:hAnsi="Trebuchet MS" w:cs="Trebuchet MS"/>
        </w:rPr>
        <w:t>,</w:t>
      </w:r>
      <w:r w:rsidRPr="00780D49">
        <w:rPr>
          <w:rFonts w:ascii="Trebuchet MS" w:eastAsia="Trebuchet MS" w:hAnsi="Trebuchet MS" w:cs="Trebuchet MS"/>
        </w:rPr>
        <w:t xml:space="preserve"> a přijatou sadu klíčových slov automaticky přiřadí k přepisu.</w:t>
      </w: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</w:p>
    <w:p w:rsidR="001C596C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bookmarkStart w:id="7" w:name="_pdvb7yr34jj3" w:colFirst="0" w:colLast="0"/>
      <w:bookmarkEnd w:id="7"/>
    </w:p>
    <w:p w:rsidR="001C596C" w:rsidRPr="00780D49" w:rsidRDefault="001C596C" w:rsidP="001C596C">
      <w:pPr>
        <w:pStyle w:val="Nadpis1"/>
        <w:spacing w:line="240" w:lineRule="auto"/>
        <w:rPr>
          <w:rFonts w:ascii="Trebuchet MS" w:hAnsi="Trebuchet MS"/>
        </w:rPr>
      </w:pPr>
      <w:bookmarkStart w:id="8" w:name="_iu03pdtu7o37" w:colFirst="0" w:colLast="0"/>
      <w:bookmarkEnd w:id="8"/>
      <w:r>
        <w:rPr>
          <w:rFonts w:ascii="Trebuchet MS" w:hAnsi="Trebuchet MS"/>
        </w:rPr>
        <w:lastRenderedPageBreak/>
        <w:t>4</w:t>
      </w:r>
      <w:r w:rsidRPr="00780D49">
        <w:rPr>
          <w:rFonts w:ascii="Trebuchet MS" w:hAnsi="Trebuchet MS"/>
        </w:rPr>
        <w:t>. Funkce výběru klíčových slov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9" w:name="_qziohs8641dt" w:colFirst="0" w:colLast="0"/>
      <w:bookmarkEnd w:id="9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.1 Váha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Slova by měla být vybírána dle váhy mezi obecnými výrazy, osobami, názvy ad., kterou nadefinuje ČRo s dodavatelem.</w:t>
      </w:r>
    </w:p>
    <w:p w:rsidR="001C596C" w:rsidRPr="00780D49" w:rsidRDefault="001C596C" w:rsidP="001C596C">
      <w:pPr>
        <w:spacing w:line="240" w:lineRule="auto"/>
        <w:ind w:left="992" w:right="1376"/>
        <w:rPr>
          <w:rFonts w:ascii="Trebuchet MS" w:eastAsia="Trebuchet MS" w:hAnsi="Trebuchet MS" w:cs="Trebuchet MS"/>
          <w:i/>
        </w:rPr>
      </w:pPr>
      <w:r w:rsidRPr="00780D49">
        <w:rPr>
          <w:rFonts w:ascii="Trebuchet MS" w:eastAsia="Trebuchet MS" w:hAnsi="Trebuchet MS" w:cs="Trebuchet MS"/>
          <w:i/>
        </w:rPr>
        <w:t xml:space="preserve">Např. Jména jsou důležitější než obecné výrazy, tedy spíše uvést Miloš Zeman nežli </w:t>
      </w:r>
      <w:r>
        <w:rPr>
          <w:rFonts w:ascii="Trebuchet MS" w:eastAsia="Trebuchet MS" w:hAnsi="Trebuchet MS" w:cs="Trebuchet MS"/>
          <w:i/>
        </w:rPr>
        <w:t>pacient</w:t>
      </w:r>
      <w:r w:rsidRPr="00780D49">
        <w:rPr>
          <w:rFonts w:ascii="Trebuchet MS" w:eastAsia="Trebuchet MS" w:hAnsi="Trebuchet MS" w:cs="Trebuchet MS"/>
          <w:i/>
        </w:rPr>
        <w:t>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10" w:name="_rbu7qai934ld" w:colFirst="0" w:colLast="0"/>
      <w:bookmarkEnd w:id="10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.2 Zakázaná klíčová slova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ČRo vyžaduje online přístupný systém pro zavádění výrazů, které se nemají nabídce analytiky objevit.</w:t>
      </w:r>
    </w:p>
    <w:p w:rsidR="001C596C" w:rsidRPr="00780D49" w:rsidRDefault="001C596C" w:rsidP="001C59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92" w:right="1376"/>
        <w:rPr>
          <w:rFonts w:ascii="Trebuchet MS" w:eastAsia="Trebuchet MS" w:hAnsi="Trebuchet MS" w:cs="Trebuchet MS"/>
          <w:i/>
        </w:rPr>
      </w:pPr>
      <w:r w:rsidRPr="00780D49">
        <w:rPr>
          <w:rFonts w:ascii="Trebuchet MS" w:eastAsia="Trebuchet MS" w:hAnsi="Trebuchet MS" w:cs="Trebuchet MS"/>
          <w:i/>
        </w:rPr>
        <w:t>Např.: ČTK, BBC, Český rozhlas, tiskový mluvčí ad. by se neměly ve výsledku objevit.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11" w:name="_axx7l9da35hr" w:colFirst="0" w:colLast="0"/>
      <w:bookmarkEnd w:id="11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.3 Automatická záměna / sloučení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 xml:space="preserve">ČRo vyžaduje online přístupný systém pro zavádění výrazů, které se mohou v textech objevit, ale v nabídce by měly být formulovány jinak. </w:t>
      </w:r>
    </w:p>
    <w:p w:rsidR="001C596C" w:rsidRPr="003D2D27" w:rsidRDefault="001C596C" w:rsidP="001C596C">
      <w:r w:rsidRPr="003D2D27">
        <w:t>Např. centrální banka jako Česká národní banka, Spojené státy jako USA, Volodymyr Oleksandrovyč Zelenskyj </w:t>
      </w:r>
      <w:r>
        <w:t xml:space="preserve">jako </w:t>
      </w:r>
      <w:r w:rsidRPr="003D2D27">
        <w:t xml:space="preserve">Volodymyr </w:t>
      </w:r>
      <w:r>
        <w:t>Zelenskyj.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12" w:name="_rjwusmmoup41" w:colFirst="0" w:colLast="0"/>
      <w:bookmarkEnd w:id="12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.4 Nenabízet následné výrazy po určitém slovním spojení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 xml:space="preserve">ČRo vyžaduje editovatelný systém (stačí ze strany dodavatele) pro skrývání jmen za konkrétními nadefinovanými výrazy. </w:t>
      </w:r>
    </w:p>
    <w:p w:rsidR="001C596C" w:rsidRPr="00780D49" w:rsidRDefault="001C596C" w:rsidP="001C59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92" w:right="1376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  <w:i/>
        </w:rPr>
        <w:t>Např. z věty tiskový mluvčí Karel Vomáčka, tiskový mluvčí Jana Polívková systém nenabídne žádné jméno po výrazu tiskový mluvčí. ČRo tedy vytvoří seznam výrazů, po kterých obvykle následují jména a t</w:t>
      </w:r>
      <w:r>
        <w:rPr>
          <w:rFonts w:ascii="Trebuchet MS" w:eastAsia="Trebuchet MS" w:hAnsi="Trebuchet MS" w:cs="Trebuchet MS"/>
          <w:i/>
        </w:rPr>
        <w:t>a</w:t>
      </w:r>
      <w:r w:rsidRPr="00780D49">
        <w:rPr>
          <w:rFonts w:ascii="Trebuchet MS" w:eastAsia="Trebuchet MS" w:hAnsi="Trebuchet MS" w:cs="Trebuchet MS"/>
          <w:i/>
        </w:rPr>
        <w:t xml:space="preserve"> vyloučí z výsledků analýzy.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13" w:name="_itpzrfr5ezg" w:colFirst="0" w:colLast="0"/>
      <w:bookmarkEnd w:id="13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.5 Vystihnutí obsahu před nabízením kl</w:t>
      </w:r>
      <w:r>
        <w:rPr>
          <w:rFonts w:ascii="Trebuchet MS" w:hAnsi="Trebuchet MS"/>
        </w:rPr>
        <w:t>íčových</w:t>
      </w:r>
      <w:r w:rsidRPr="00780D49">
        <w:rPr>
          <w:rFonts w:ascii="Trebuchet MS" w:hAnsi="Trebuchet MS"/>
        </w:rPr>
        <w:t xml:space="preserve"> slov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ČRo přivítá takovou analytiku, která správně vystihne téma obsahu.</w:t>
      </w:r>
    </w:p>
    <w:p w:rsidR="001C596C" w:rsidRPr="00780D49" w:rsidRDefault="001C596C" w:rsidP="001C59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92" w:right="1376"/>
        <w:rPr>
          <w:rFonts w:ascii="Trebuchet MS" w:eastAsia="Trebuchet MS" w:hAnsi="Trebuchet MS" w:cs="Trebuchet MS"/>
          <w:i/>
        </w:rPr>
      </w:pPr>
      <w:r w:rsidRPr="00780D49">
        <w:rPr>
          <w:rFonts w:ascii="Trebuchet MS" w:eastAsia="Trebuchet MS" w:hAnsi="Trebuchet MS" w:cs="Trebuchet MS"/>
          <w:i/>
        </w:rPr>
        <w:t>Např. Pokud osobnost řekne, že “s XY by na pivo nešla”, což se může objevit i v titulku, tak nenabízet kl</w:t>
      </w:r>
      <w:r>
        <w:rPr>
          <w:rFonts w:ascii="Trebuchet MS" w:eastAsia="Trebuchet MS" w:hAnsi="Trebuchet MS" w:cs="Trebuchet MS"/>
          <w:i/>
        </w:rPr>
        <w:t>íčové</w:t>
      </w:r>
      <w:r w:rsidRPr="00780D49">
        <w:rPr>
          <w:rFonts w:ascii="Trebuchet MS" w:eastAsia="Trebuchet MS" w:hAnsi="Trebuchet MS" w:cs="Trebuchet MS"/>
          <w:i/>
        </w:rPr>
        <w:t xml:space="preserve"> slovo pivo, o tom text není.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14" w:name="_9i284xecsi5d" w:colFirst="0" w:colLast="0"/>
      <w:bookmarkEnd w:id="14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.6 Domicily pro určení země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ČRo bude poskytovat domicily a vyžaduje u všech zahraničních lokalit doplnit automaticky stát.</w:t>
      </w:r>
    </w:p>
    <w:p w:rsidR="001C596C" w:rsidRPr="00780D49" w:rsidRDefault="001C596C" w:rsidP="001C59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92" w:right="1376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  <w:i/>
        </w:rPr>
        <w:t>Např. v domicilu uvedený Norimberk znamená ve výpisu kl</w:t>
      </w:r>
      <w:r>
        <w:rPr>
          <w:rFonts w:ascii="Trebuchet MS" w:eastAsia="Trebuchet MS" w:hAnsi="Trebuchet MS" w:cs="Trebuchet MS"/>
          <w:i/>
        </w:rPr>
        <w:t xml:space="preserve">íčových </w:t>
      </w:r>
      <w:r w:rsidRPr="00780D49">
        <w:rPr>
          <w:rFonts w:ascii="Trebuchet MS" w:eastAsia="Trebuchet MS" w:hAnsi="Trebuchet MS" w:cs="Trebuchet MS"/>
          <w:i/>
        </w:rPr>
        <w:t xml:space="preserve"> slov výraz Německo. </w:t>
      </w:r>
    </w:p>
    <w:p w:rsidR="001C596C" w:rsidRPr="00780D49" w:rsidRDefault="001C596C" w:rsidP="001C596C">
      <w:pPr>
        <w:pStyle w:val="Nadpis2"/>
        <w:rPr>
          <w:rFonts w:ascii="Trebuchet MS" w:hAnsi="Trebuchet MS"/>
        </w:rPr>
      </w:pPr>
      <w:bookmarkStart w:id="15" w:name="_kuwtim31koz1" w:colFirst="0" w:colLast="0"/>
      <w:bookmarkEnd w:id="15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.7. Označení kl</w:t>
      </w:r>
      <w:r>
        <w:rPr>
          <w:rFonts w:ascii="Trebuchet MS" w:hAnsi="Trebuchet MS"/>
        </w:rPr>
        <w:t>íčových</w:t>
      </w:r>
      <w:r w:rsidRPr="00780D49">
        <w:rPr>
          <w:rFonts w:ascii="Trebuchet MS" w:hAnsi="Trebuchet MS"/>
        </w:rPr>
        <w:t xml:space="preserve"> slov </w:t>
      </w:r>
    </w:p>
    <w:p w:rsidR="001C596C" w:rsidRPr="00780D49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 xml:space="preserve">Na výstupu uživatele ČRo požaduje označovat příznakem </w:t>
      </w:r>
      <w:r>
        <w:rPr>
          <w:rFonts w:ascii="Trebuchet MS" w:hAnsi="Trebuchet MS"/>
        </w:rPr>
        <w:t xml:space="preserve">taková </w:t>
      </w:r>
      <w:r w:rsidRPr="00780D49">
        <w:rPr>
          <w:rFonts w:ascii="Trebuchet MS" w:hAnsi="Trebuchet MS"/>
        </w:rPr>
        <w:t>kl</w:t>
      </w:r>
      <w:r>
        <w:rPr>
          <w:rFonts w:ascii="Trebuchet MS" w:hAnsi="Trebuchet MS"/>
        </w:rPr>
        <w:t>ičová</w:t>
      </w:r>
      <w:r w:rsidRPr="00780D49">
        <w:rPr>
          <w:rFonts w:ascii="Trebuchet MS" w:hAnsi="Trebuchet MS"/>
        </w:rPr>
        <w:t xml:space="preserve"> slova, která nemá ČRo zavedená ve svém slovníku.</w:t>
      </w:r>
    </w:p>
    <w:p w:rsidR="001C596C" w:rsidRPr="00780D49" w:rsidRDefault="001C596C" w:rsidP="001C596C">
      <w:pPr>
        <w:ind w:left="992" w:right="1376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  <w:i/>
        </w:rPr>
        <w:t>Např. ČRo používá klíčové slovo Donald Trump namísto Donald F. Trump.</w:t>
      </w:r>
    </w:p>
    <w:p w:rsidR="001C596C" w:rsidRPr="00780D49" w:rsidRDefault="001C596C" w:rsidP="001C596C">
      <w:pPr>
        <w:pStyle w:val="Nadpis2"/>
        <w:rPr>
          <w:rFonts w:ascii="Trebuchet MS" w:hAnsi="Trebuchet MS"/>
        </w:rPr>
      </w:pPr>
      <w:bookmarkStart w:id="16" w:name="_pw5tlstnreb8" w:colFirst="0" w:colLast="0"/>
      <w:bookmarkEnd w:id="16"/>
      <w:r>
        <w:rPr>
          <w:rFonts w:ascii="Trebuchet MS" w:hAnsi="Trebuchet MS"/>
        </w:rPr>
        <w:t>4</w:t>
      </w:r>
      <w:r w:rsidRPr="00780D49">
        <w:rPr>
          <w:rFonts w:ascii="Trebuchet MS" w:hAnsi="Trebuchet MS"/>
        </w:rPr>
        <w:t>.8 Slučování klíčových slov</w:t>
      </w:r>
    </w:p>
    <w:p w:rsidR="001C596C" w:rsidRPr="00780D49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>V textu může být více označení pro to samé, ČRo vyžaduje na výstupu používané kl</w:t>
      </w:r>
      <w:r>
        <w:rPr>
          <w:rFonts w:ascii="Trebuchet MS" w:hAnsi="Trebuchet MS"/>
        </w:rPr>
        <w:t xml:space="preserve">íčové </w:t>
      </w:r>
      <w:r w:rsidRPr="00780D49">
        <w:rPr>
          <w:rFonts w:ascii="Trebuchet MS" w:hAnsi="Trebuchet MS"/>
        </w:rPr>
        <w:t>slovo v ČRo</w:t>
      </w:r>
    </w:p>
    <w:p w:rsidR="001C596C" w:rsidRPr="00780D49" w:rsidRDefault="001C596C" w:rsidP="001C596C">
      <w:pPr>
        <w:ind w:left="992" w:right="1376"/>
        <w:rPr>
          <w:rFonts w:ascii="Trebuchet MS" w:eastAsia="Trebuchet MS" w:hAnsi="Trebuchet MS" w:cs="Trebuchet MS"/>
          <w:i/>
        </w:rPr>
      </w:pPr>
      <w:r w:rsidRPr="00780D49">
        <w:rPr>
          <w:rFonts w:ascii="Trebuchet MS" w:eastAsia="Trebuchet MS" w:hAnsi="Trebuchet MS" w:cs="Trebuchet MS"/>
          <w:i/>
        </w:rPr>
        <w:t>Např. Výraz “Národní úřad pro kybernetickou a informační bezpečnost” má zkratku NÚKIB a jeho zápis může být různý, ČRo ale preferuje v nabízených kl</w:t>
      </w:r>
      <w:r>
        <w:rPr>
          <w:rFonts w:ascii="Trebuchet MS" w:eastAsia="Trebuchet MS" w:hAnsi="Trebuchet MS" w:cs="Trebuchet MS"/>
          <w:i/>
        </w:rPr>
        <w:t>íčových</w:t>
      </w:r>
      <w:r w:rsidRPr="00780D49">
        <w:rPr>
          <w:rFonts w:ascii="Trebuchet MS" w:eastAsia="Trebuchet MS" w:hAnsi="Trebuchet MS" w:cs="Trebuchet MS"/>
          <w:i/>
        </w:rPr>
        <w:t xml:space="preserve"> slovech pouze jednu, kterou používá, tedy NÚKIB.</w:t>
      </w:r>
    </w:p>
    <w:p w:rsidR="001C596C" w:rsidRPr="00780D49" w:rsidRDefault="001C596C" w:rsidP="001C596C">
      <w:pPr>
        <w:ind w:left="992" w:right="1376"/>
        <w:rPr>
          <w:rFonts w:ascii="Trebuchet MS" w:eastAsia="Trebuchet MS" w:hAnsi="Trebuchet MS" w:cs="Trebuchet MS"/>
          <w:i/>
        </w:rPr>
      </w:pP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bookmarkStart w:id="17" w:name="_veeqbcya7a8n" w:colFirst="0" w:colLast="0"/>
      <w:bookmarkEnd w:id="17"/>
    </w:p>
    <w:p w:rsidR="001C596C" w:rsidRPr="00780D49" w:rsidRDefault="001C596C" w:rsidP="001C596C">
      <w:pPr>
        <w:pStyle w:val="Nadpis1"/>
        <w:spacing w:line="240" w:lineRule="auto"/>
        <w:rPr>
          <w:rFonts w:ascii="Trebuchet MS" w:hAnsi="Trebuchet MS"/>
        </w:rPr>
      </w:pPr>
      <w:bookmarkStart w:id="18" w:name="_cuel6m3m3plf" w:colFirst="0" w:colLast="0"/>
      <w:bookmarkEnd w:id="18"/>
      <w:r w:rsidRPr="00780D49">
        <w:rPr>
          <w:rFonts w:ascii="Trebuchet MS" w:hAnsi="Trebuchet MS"/>
        </w:rPr>
        <w:lastRenderedPageBreak/>
        <w:t>5 Technické podmínky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19" w:name="_ivyrtts41qaw" w:colFirst="0" w:colLast="0"/>
      <w:bookmarkEnd w:id="19"/>
      <w:r w:rsidRPr="00780D49">
        <w:rPr>
          <w:rFonts w:ascii="Trebuchet MS" w:hAnsi="Trebuchet MS"/>
        </w:rPr>
        <w:t>5.1 API</w:t>
      </w:r>
    </w:p>
    <w:p w:rsidR="001C596C" w:rsidRPr="00780D49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>Dodavatel zpřístupní zadavateli API endpoint, který bude přijímat data o článku a vracet navržená klíčová slova.</w:t>
      </w:r>
    </w:p>
    <w:p w:rsidR="001C596C" w:rsidRPr="00780D49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>U endpointu budou nastaveny CORS hlavičky tak, aby ho bylo možné volat i přímo z javascriptu na konkrétních doménách (irozhlas.cz, rozhlas.cz, mujrozhlas.cz + vývojové, testovací a stage varianty domén).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20" w:name="_vt5ljsuungni" w:colFirst="0" w:colLast="0"/>
      <w:bookmarkEnd w:id="20"/>
      <w:r w:rsidRPr="00780D49">
        <w:rPr>
          <w:rFonts w:ascii="Trebuchet MS" w:hAnsi="Trebuchet MS"/>
        </w:rPr>
        <w:t>5</w:t>
      </w:r>
      <w:r>
        <w:rPr>
          <w:rFonts w:ascii="Trebuchet MS" w:hAnsi="Trebuchet MS"/>
        </w:rPr>
        <w:t>.2. Rychlost odezvy a četnost</w:t>
      </w:r>
    </w:p>
    <w:p w:rsidR="001C596C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>V</w:t>
      </w:r>
      <w:r>
        <w:rPr>
          <w:rFonts w:ascii="Trebuchet MS" w:hAnsi="Trebuchet MS"/>
        </w:rPr>
        <w:t> </w:t>
      </w:r>
      <w:r w:rsidRPr="00780D49">
        <w:rPr>
          <w:rFonts w:ascii="Trebuchet MS" w:hAnsi="Trebuchet MS"/>
        </w:rPr>
        <w:t>případě</w:t>
      </w:r>
      <w:r>
        <w:rPr>
          <w:rFonts w:ascii="Trebuchet MS" w:hAnsi="Trebuchet MS"/>
        </w:rPr>
        <w:t>,</w:t>
      </w:r>
      <w:r w:rsidRPr="00780D49">
        <w:rPr>
          <w:rFonts w:ascii="Trebuchet MS" w:hAnsi="Trebuchet MS"/>
        </w:rPr>
        <w:t xml:space="preserve"> že dodavatel dodá API s CORS, je možné požadavek zpracovat do 5 vteřin od odeslání, pokud API není možné volat přímo z JS, požadujeme zpracování do 3 vteřin. </w:t>
      </w:r>
    </w:p>
    <w:p w:rsidR="001C596C" w:rsidRDefault="001C596C" w:rsidP="001C596C">
      <w:pPr>
        <w:rPr>
          <w:rFonts w:ascii="Trebuchet MS" w:hAnsi="Trebuchet MS"/>
        </w:rPr>
      </w:pPr>
      <w:r>
        <w:rPr>
          <w:rFonts w:ascii="Trebuchet MS" w:hAnsi="Trebuchet MS"/>
        </w:rPr>
        <w:t>iROZHLAS vydává 50-70 článků denně a zdaleka ne každý využívá službu.</w:t>
      </w:r>
    </w:p>
    <w:p w:rsidR="001C596C" w:rsidRDefault="001C596C" w:rsidP="001C596C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ČRo navíc hodlá službu využívat i pro automatické transkripce. Termín spuštění není naplánován, půjde o desítky požadavků denně. </w:t>
      </w:r>
    </w:p>
    <w:p w:rsidR="001C596C" w:rsidRPr="00780D49" w:rsidRDefault="001C596C" w:rsidP="001C596C">
      <w:pPr>
        <w:rPr>
          <w:rFonts w:ascii="Trebuchet MS" w:hAnsi="Trebuchet MS"/>
        </w:rPr>
      </w:pPr>
      <w:r>
        <w:rPr>
          <w:rFonts w:ascii="Trebuchet MS" w:hAnsi="Trebuchet MS"/>
        </w:rPr>
        <w:t>Časem by tedy mělo jít o ca 100 požadavků denně.</w:t>
      </w:r>
    </w:p>
    <w:p w:rsidR="001C596C" w:rsidRPr="00780D49" w:rsidRDefault="001C596C" w:rsidP="001C596C">
      <w:pPr>
        <w:pStyle w:val="Nadpis2"/>
        <w:spacing w:line="240" w:lineRule="auto"/>
        <w:rPr>
          <w:rFonts w:ascii="Trebuchet MS" w:hAnsi="Trebuchet MS"/>
        </w:rPr>
      </w:pPr>
      <w:bookmarkStart w:id="21" w:name="_2rhbknhwmd2r" w:colFirst="0" w:colLast="0"/>
      <w:bookmarkEnd w:id="21"/>
      <w:r w:rsidRPr="00780D49">
        <w:rPr>
          <w:rFonts w:ascii="Trebuchet MS" w:hAnsi="Trebuchet MS"/>
        </w:rPr>
        <w:t>5.3. Formát předávání dat</w:t>
      </w:r>
    </w:p>
    <w:p w:rsidR="001C596C" w:rsidRPr="00780D49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>Request i re</w:t>
      </w:r>
      <w:r>
        <w:rPr>
          <w:rFonts w:ascii="Trebuchet MS" w:hAnsi="Trebuchet MS"/>
        </w:rPr>
        <w:t>s</w:t>
      </w:r>
      <w:r w:rsidRPr="00780D49">
        <w:rPr>
          <w:rFonts w:ascii="Trebuchet MS" w:hAnsi="Trebuchet MS"/>
        </w:rPr>
        <w:t>ponse bude data posílat ve formátu JSON.</w:t>
      </w:r>
    </w:p>
    <w:p w:rsidR="001C596C" w:rsidRPr="00780D49" w:rsidRDefault="001C596C" w:rsidP="001C596C">
      <w:pPr>
        <w:rPr>
          <w:rFonts w:ascii="Trebuchet MS" w:hAnsi="Trebuchet MS"/>
        </w:rPr>
      </w:pPr>
      <w:r w:rsidRPr="00780D49">
        <w:rPr>
          <w:rFonts w:ascii="Trebuchet MS" w:hAnsi="Trebuchet MS"/>
        </w:rPr>
        <w:t>Request bude obsahovat strukturovaně atributy článku: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</w:rPr>
        <w:t>titulek (řetězec)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</w:rPr>
        <w:t>domicil  (řetězec)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</w:rPr>
        <w:t>anotaci (řetězec)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</w:rPr>
        <w:t>perex (řetězec)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hAnsi="Trebuchet MS"/>
        </w:rPr>
      </w:pPr>
      <w:r w:rsidRPr="00780D49">
        <w:rPr>
          <w:rFonts w:ascii="Trebuchet MS" w:eastAsia="Trebuchet MS" w:hAnsi="Trebuchet MS" w:cs="Trebuchet MS"/>
        </w:rPr>
        <w:t>text článku (řetězec)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již zadaná klíčová slova (pole řetězců)</w:t>
      </w:r>
    </w:p>
    <w:p w:rsidR="001C596C" w:rsidRPr="00780D49" w:rsidRDefault="001C596C" w:rsidP="001C596C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identifikátor článku na straně zadavatele (číslo)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Re</w:t>
      </w:r>
      <w:r>
        <w:rPr>
          <w:rFonts w:ascii="Trebuchet MS" w:eastAsia="Trebuchet MS" w:hAnsi="Trebuchet MS" w:cs="Trebuchet MS"/>
        </w:rPr>
        <w:t>s</w:t>
      </w:r>
      <w:r w:rsidRPr="00780D49">
        <w:rPr>
          <w:rFonts w:ascii="Trebuchet MS" w:eastAsia="Trebuchet MS" w:hAnsi="Trebuchet MS" w:cs="Trebuchet MS"/>
        </w:rPr>
        <w:t>ponse bude obsahovat:</w:t>
      </w:r>
    </w:p>
    <w:p w:rsidR="001C596C" w:rsidRPr="00780D49" w:rsidRDefault="001C596C" w:rsidP="001C596C">
      <w:pPr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Pole navržených štítků, u každého štítku budou následující atributy:</w:t>
      </w:r>
    </w:p>
    <w:p w:rsidR="001C596C" w:rsidRPr="00780D49" w:rsidRDefault="001C596C" w:rsidP="001C596C">
      <w:pPr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Název (řetězec)</w:t>
      </w:r>
    </w:p>
    <w:p w:rsidR="001C596C" w:rsidRPr="00780D49" w:rsidRDefault="001C596C" w:rsidP="001C596C">
      <w:pPr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Identifikátor štítku na straně dodavatele (číslo/řetězec)</w:t>
      </w:r>
    </w:p>
    <w:p w:rsidR="001C596C" w:rsidRPr="00780D49" w:rsidRDefault="001C596C" w:rsidP="001C596C">
      <w:pPr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Kategorie štítku (řetězec), (např. “Osoba”, “Země”, “Město”, “Obecný”, …)</w:t>
      </w: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</w:p>
    <w:p w:rsidR="001C596C" w:rsidRPr="00780D49" w:rsidRDefault="001C596C" w:rsidP="001C596C">
      <w:pPr>
        <w:spacing w:line="240" w:lineRule="auto"/>
        <w:rPr>
          <w:rFonts w:ascii="Trebuchet MS" w:eastAsia="Trebuchet MS" w:hAnsi="Trebuchet MS" w:cs="Trebuchet MS"/>
        </w:rPr>
      </w:pPr>
      <w:r w:rsidRPr="00780D49">
        <w:rPr>
          <w:rFonts w:ascii="Trebuchet MS" w:eastAsia="Trebuchet MS" w:hAnsi="Trebuchet MS" w:cs="Trebuchet MS"/>
        </w:rPr>
        <w:t>Názvy klíčů, pod který</w:t>
      </w:r>
      <w:r>
        <w:rPr>
          <w:rFonts w:ascii="Trebuchet MS" w:eastAsia="Trebuchet MS" w:hAnsi="Trebuchet MS" w:cs="Trebuchet MS"/>
        </w:rPr>
        <w:t>mi</w:t>
      </w:r>
      <w:r w:rsidRPr="00780D49">
        <w:rPr>
          <w:rFonts w:ascii="Trebuchet MS" w:eastAsia="Trebuchet MS" w:hAnsi="Trebuchet MS" w:cs="Trebuchet MS"/>
        </w:rPr>
        <w:t xml:space="preserve"> budou jednotlivé atributy v request/response určí Dodavatel. </w:t>
      </w:r>
    </w:p>
    <w:p w:rsidR="001C596C" w:rsidRPr="005F0423" w:rsidRDefault="001C596C" w:rsidP="001C596C">
      <w:pPr>
        <w:spacing w:line="240" w:lineRule="auto"/>
        <w:jc w:val="center"/>
        <w:rPr>
          <w:b/>
          <w:caps/>
          <w:sz w:val="24"/>
          <w:szCs w:val="24"/>
        </w:rPr>
      </w:pPr>
    </w:p>
    <w:p w:rsidR="001C596C" w:rsidRPr="005F0423" w:rsidRDefault="001C596C" w:rsidP="001C596C">
      <w:pPr>
        <w:spacing w:line="240" w:lineRule="auto"/>
        <w:jc w:val="center"/>
        <w:rPr>
          <w:b/>
          <w:caps/>
          <w:sz w:val="24"/>
          <w:szCs w:val="24"/>
        </w:rPr>
      </w:pPr>
    </w:p>
    <w:p w:rsidR="001C596C" w:rsidRPr="005F0423" w:rsidRDefault="001C596C" w:rsidP="001C596C">
      <w:pPr>
        <w:spacing w:line="240" w:lineRule="auto"/>
        <w:jc w:val="center"/>
        <w:rPr>
          <w:b/>
          <w:caps/>
          <w:sz w:val="24"/>
          <w:szCs w:val="24"/>
        </w:rPr>
      </w:pPr>
    </w:p>
    <w:p w:rsidR="001C596C" w:rsidRPr="005F0423" w:rsidRDefault="001C596C" w:rsidP="001C596C">
      <w:pPr>
        <w:spacing w:line="240" w:lineRule="auto"/>
        <w:jc w:val="center"/>
        <w:rPr>
          <w:b/>
          <w:caps/>
          <w:sz w:val="24"/>
          <w:szCs w:val="24"/>
        </w:rPr>
      </w:pPr>
    </w:p>
    <w:p w:rsidR="001C596C" w:rsidRPr="005F0423" w:rsidRDefault="001C596C" w:rsidP="001C596C">
      <w:pPr>
        <w:pStyle w:val="SubjectName-ContractCzechRadio"/>
        <w:jc w:val="center"/>
        <w:rPr>
          <w:color w:val="auto"/>
        </w:rPr>
      </w:pPr>
    </w:p>
    <w:p w:rsidR="001C596C" w:rsidRPr="005F0423" w:rsidRDefault="001C596C" w:rsidP="001C596C">
      <w:pPr>
        <w:pStyle w:val="SubjectName-ContractCzechRadio"/>
        <w:jc w:val="center"/>
        <w:rPr>
          <w:color w:val="auto"/>
        </w:rPr>
      </w:pPr>
    </w:p>
    <w:p w:rsidR="001C596C" w:rsidRPr="005F0423" w:rsidRDefault="001C596C" w:rsidP="001C596C">
      <w:pPr>
        <w:pStyle w:val="SubjectName-ContractCzechRadio"/>
        <w:jc w:val="center"/>
        <w:rPr>
          <w:color w:val="auto"/>
        </w:rPr>
      </w:pPr>
    </w:p>
    <w:p w:rsidR="001C596C" w:rsidRPr="005F0423" w:rsidRDefault="001C596C" w:rsidP="001C596C">
      <w:pPr>
        <w:pStyle w:val="SubjectName-ContractCzechRadio"/>
        <w:jc w:val="center"/>
        <w:rPr>
          <w:color w:val="auto"/>
        </w:rPr>
      </w:pPr>
    </w:p>
    <w:p w:rsidR="001C596C" w:rsidRPr="005F0423" w:rsidRDefault="001C596C" w:rsidP="001C596C">
      <w:pPr>
        <w:pStyle w:val="SubjectName-ContractCzechRadio"/>
        <w:jc w:val="center"/>
        <w:rPr>
          <w:color w:val="auto"/>
        </w:rPr>
      </w:pPr>
    </w:p>
    <w:p w:rsidR="001C596C" w:rsidRPr="005F0423" w:rsidRDefault="001C596C" w:rsidP="001C596C">
      <w:pPr>
        <w:pStyle w:val="ListNumber-ContractCzechRadio"/>
        <w:numPr>
          <w:ilvl w:val="0"/>
          <w:numId w:val="0"/>
        </w:numPr>
      </w:pPr>
      <w:r w:rsidRPr="005F0423">
        <w:t xml:space="preserve"> </w:t>
      </w:r>
    </w:p>
    <w:p w:rsidR="009D1294" w:rsidRDefault="009D1294"/>
    <w:sectPr w:rsidR="009D1294" w:rsidSect="001C596C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C2D" w:rsidRDefault="001C596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A2C2D" w:rsidRPr="00727BE2" w:rsidRDefault="0012383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</w:rPr>
                            <w:t>3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>
                            <w:fldChar w:fldCharType="separate"/>
                          </w:r>
                          <w:r w:rsidRPr="00123833">
                            <w:rPr>
                              <w:rStyle w:val="slostrnky"/>
                              <w:noProof/>
                            </w:rPr>
                            <w:t>3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64.95pt;margin-top:785.85pt;width:49.6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" filled="f" stroked="f" strokeweight=".5pt">
              <v:path arrowok="t"/>
              <v:textbox inset="0,0,0,0">
                <w:txbxContent>
                  <w:p w:rsidR="002A2C2D" w:rsidRPr="00727BE2" w:rsidRDefault="00123833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</w:rPr>
                      <w:t>3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 \* MERGEFORMAT </w:instrText>
                    </w:r>
                    <w:r>
                      <w:fldChar w:fldCharType="separate"/>
                    </w:r>
                    <w:r w:rsidRPr="00123833">
                      <w:rPr>
                        <w:rStyle w:val="slostrnky"/>
                        <w:noProof/>
                      </w:rPr>
                      <w:t>3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2383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C2D" w:rsidRPr="00B5596D" w:rsidRDefault="001C596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A2C2D" w:rsidRPr="00727BE2" w:rsidRDefault="0012383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>
                            <w:fldChar w:fldCharType="separate"/>
                          </w:r>
                          <w:r w:rsidRPr="00123833">
                            <w:rPr>
                              <w:rStyle w:val="slostrnky"/>
                              <w:noProof/>
                            </w:rPr>
                            <w:t>3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" filled="f" stroked="f" strokeweight=".5pt">
              <v:path arrowok="t"/>
              <v:textbox inset="0,0,0,0">
                <w:txbxContent>
                  <w:p w:rsidR="002A2C2D" w:rsidRPr="00727BE2" w:rsidRDefault="00123833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 \* MERGEFORMAT </w:instrText>
                    </w:r>
                    <w:r>
                      <w:fldChar w:fldCharType="separate"/>
                    </w:r>
                    <w:r w:rsidRPr="00123833">
                      <w:rPr>
                        <w:rStyle w:val="slostrnky"/>
                        <w:noProof/>
                      </w:rPr>
                      <w:t>3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23833"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C2D" w:rsidRDefault="001C59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C2D" w:rsidRDefault="001C596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:rsidR="002A2C2D" w:rsidRPr="00321BCC" w:rsidRDefault="00123833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margin-left:80.25pt;margin-top:81.65pt;width:134.6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" filled="f" stroked="f" strokeweight="1pt">
              <v:path arrowok="t"/>
              <v:textbox inset="0,0,0,0">
                <w:txbxContent>
                  <w:p w:rsidR="002A2C2D" w:rsidRPr="00321BCC" w:rsidRDefault="00123833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27109E0"/>
    <w:multiLevelType w:val="multilevel"/>
    <w:tmpl w:val="B414D002"/>
    <w:numStyleLink w:val="Headings"/>
  </w:abstractNum>
  <w:abstractNum w:abstractNumId="3" w15:restartNumberingAfterBreak="0">
    <w:nsid w:val="2B7F69B1"/>
    <w:multiLevelType w:val="multilevel"/>
    <w:tmpl w:val="EDE028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2244F10"/>
    <w:multiLevelType w:val="multilevel"/>
    <w:tmpl w:val="C2A02212"/>
    <w:numStyleLink w:val="List-Contract"/>
  </w:abstractNum>
  <w:abstractNum w:abstractNumId="5" w15:restartNumberingAfterBreak="0">
    <w:nsid w:val="3E980449"/>
    <w:multiLevelType w:val="multilevel"/>
    <w:tmpl w:val="1F9CF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C167AE0"/>
    <w:multiLevelType w:val="hybridMultilevel"/>
    <w:tmpl w:val="7D34D3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36A48"/>
    <w:multiLevelType w:val="multilevel"/>
    <w:tmpl w:val="29E6B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6C"/>
    <w:rsid w:val="00123833"/>
    <w:rsid w:val="001C596C"/>
    <w:rsid w:val="009D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59F4D8-168A-4935-B818-B1CC0129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1C596C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1C596C"/>
    <w:pPr>
      <w:keepNext/>
      <w:keepLines/>
      <w:numPr>
        <w:numId w:val="3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1C596C"/>
    <w:pPr>
      <w:keepNext/>
      <w:keepLines/>
      <w:numPr>
        <w:ilvl w:val="1"/>
        <w:numId w:val="3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1C596C"/>
    <w:pPr>
      <w:keepNext/>
      <w:keepLines/>
      <w:numPr>
        <w:ilvl w:val="2"/>
        <w:numId w:val="3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1C596C"/>
    <w:pPr>
      <w:keepNext/>
      <w:keepLines/>
      <w:numPr>
        <w:ilvl w:val="3"/>
        <w:numId w:val="3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1C596C"/>
    <w:pPr>
      <w:keepNext/>
      <w:keepLines/>
      <w:numPr>
        <w:ilvl w:val="4"/>
        <w:numId w:val="3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1C596C"/>
    <w:pPr>
      <w:keepNext/>
      <w:keepLines/>
      <w:numPr>
        <w:ilvl w:val="5"/>
        <w:numId w:val="3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1C596C"/>
    <w:pPr>
      <w:keepNext/>
      <w:keepLines/>
      <w:numPr>
        <w:ilvl w:val="6"/>
        <w:numId w:val="3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1C596C"/>
    <w:pPr>
      <w:keepNext/>
      <w:keepLines/>
      <w:numPr>
        <w:ilvl w:val="7"/>
        <w:numId w:val="3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1C596C"/>
    <w:pPr>
      <w:keepNext/>
      <w:keepLines/>
      <w:numPr>
        <w:ilvl w:val="8"/>
        <w:numId w:val="3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1C596C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C596C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21"/>
    <w:semiHidden/>
    <w:rsid w:val="001C596C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21"/>
    <w:semiHidden/>
    <w:rsid w:val="001C596C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basedOn w:val="Standardnpsmoodstavce"/>
    <w:link w:val="Nadpis5"/>
    <w:uiPriority w:val="21"/>
    <w:semiHidden/>
    <w:rsid w:val="001C596C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basedOn w:val="Standardnpsmoodstavce"/>
    <w:link w:val="Nadpis6"/>
    <w:uiPriority w:val="21"/>
    <w:semiHidden/>
    <w:rsid w:val="001C596C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basedOn w:val="Standardnpsmoodstavce"/>
    <w:link w:val="Nadpis7"/>
    <w:uiPriority w:val="21"/>
    <w:semiHidden/>
    <w:rsid w:val="001C596C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basedOn w:val="Standardnpsmoodstavce"/>
    <w:link w:val="Nadpis8"/>
    <w:uiPriority w:val="21"/>
    <w:semiHidden/>
    <w:rsid w:val="001C596C"/>
    <w:rPr>
      <w:rFonts w:ascii="Arial" w:eastAsia="Times New Roman" w:hAnsi="Arial" w:cs="Times New Roman"/>
      <w:b/>
      <w:color w:val="519FD7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21"/>
    <w:semiHidden/>
    <w:rsid w:val="001C596C"/>
    <w:rPr>
      <w:rFonts w:ascii="Arial" w:eastAsia="Times New Roman" w:hAnsi="Arial" w:cs="Times New Roman"/>
      <w:b/>
      <w:iCs/>
      <w:color w:val="519FD7"/>
      <w:sz w:val="20"/>
      <w:szCs w:val="21"/>
    </w:r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1C596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1C596C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C596C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C596C"/>
    <w:rPr>
      <w:rFonts w:ascii="Arial" w:eastAsia="Calibri" w:hAnsi="Arial" w:cs="Times New Roman"/>
      <w:color w:val="000F37"/>
      <w:sz w:val="15"/>
    </w:rPr>
  </w:style>
  <w:style w:type="character" w:styleId="Odkaznakoment">
    <w:name w:val="annotation reference"/>
    <w:aliases w:val="Comment Reference (Czech Radio)"/>
    <w:unhideWhenUsed/>
    <w:rsid w:val="001C596C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1C596C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1C596C"/>
    <w:rPr>
      <w:rFonts w:ascii="Arial" w:eastAsia="Calibri" w:hAnsi="Arial" w:cs="Times New Roman"/>
      <w:sz w:val="20"/>
      <w:szCs w:val="20"/>
    </w:rPr>
  </w:style>
  <w:style w:type="character" w:styleId="slostrnky">
    <w:name w:val="page number"/>
    <w:aliases w:val="Page Number (Czech Radio)"/>
    <w:uiPriority w:val="99"/>
    <w:semiHidden/>
    <w:unhideWhenUsed/>
    <w:rsid w:val="001C596C"/>
    <w:rPr>
      <w:sz w:val="17"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qFormat/>
    <w:rsid w:val="001C596C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1C596C"/>
    <w:rPr>
      <w:rFonts w:ascii="Arial" w:eastAsia="Calibri" w:hAnsi="Arial" w:cs="Times New Roman"/>
      <w:b/>
      <w:color w:val="000F37"/>
      <w:sz w:val="36"/>
    </w:rPr>
  </w:style>
  <w:style w:type="numbering" w:customStyle="1" w:styleId="Headings">
    <w:name w:val="Headings"/>
    <w:uiPriority w:val="99"/>
    <w:rsid w:val="001C596C"/>
    <w:pPr>
      <w:numPr>
        <w:numId w:val="1"/>
      </w:numPr>
    </w:pPr>
  </w:style>
  <w:style w:type="paragraph" w:customStyle="1" w:styleId="Logo-AdditionCzechRadio">
    <w:name w:val="Logo-Addition (Czech Radio)"/>
    <w:basedOn w:val="Normln"/>
    <w:uiPriority w:val="1"/>
    <w:rsid w:val="001C596C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1C596C"/>
    <w:pPr>
      <w:numPr>
        <w:ilvl w:val="1"/>
        <w:numId w:val="4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1C596C"/>
    <w:pPr>
      <w:numPr>
        <w:ilvl w:val="2"/>
        <w:numId w:val="4"/>
      </w:numPr>
      <w:spacing w:after="250"/>
      <w:jc w:val="both"/>
    </w:pPr>
  </w:style>
  <w:style w:type="paragraph" w:customStyle="1" w:styleId="SubjectName-ContractCzechRadio">
    <w:name w:val="Subject Name - Contract (Czech Radio)"/>
    <w:basedOn w:val="Normln"/>
    <w:next w:val="Normln"/>
    <w:uiPriority w:val="9"/>
    <w:rsid w:val="001C596C"/>
    <w:rPr>
      <w:b/>
      <w:color w:val="000F37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C596C"/>
    <w:pPr>
      <w:keepNext/>
      <w:keepLines/>
      <w:numPr>
        <w:numId w:val="4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1C596C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C59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596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821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Špaček Jiří</dc:creator>
  <cp:keywords/>
  <dc:description/>
  <cp:lastModifiedBy>Špaček Jiří</cp:lastModifiedBy>
  <cp:revision>2</cp:revision>
  <dcterms:created xsi:type="dcterms:W3CDTF">2022-08-09T12:05:00Z</dcterms:created>
  <dcterms:modified xsi:type="dcterms:W3CDTF">2022-08-09T12:08:00Z</dcterms:modified>
</cp:coreProperties>
</file>