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2164" w14:textId="77777777" w:rsidR="00BA16BB" w:rsidRDefault="00822110" w:rsidP="00542A72">
      <w:pPr>
        <w:pStyle w:val="Nzev"/>
        <w:spacing w:after="0"/>
        <w:contextualSpacing w:val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43583" wp14:editId="6F959CA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F3FC6" w14:textId="77777777" w:rsidR="00890E89" w:rsidRPr="00321BCC" w:rsidRDefault="00890E8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4358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CDF3FC6" w14:textId="77777777" w:rsidR="00890E89" w:rsidRPr="00321BCC" w:rsidRDefault="00890E8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A7D077" wp14:editId="15F553C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5D2A0" w14:textId="77777777" w:rsidR="00890E89" w:rsidRPr="00321BCC" w:rsidRDefault="00890E8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7D077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B05D2A0" w14:textId="77777777" w:rsidR="00890E89" w:rsidRPr="00321BCC" w:rsidRDefault="00890E8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9AC383" wp14:editId="6F4B85D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92547" w14:textId="77777777" w:rsidR="00890E89" w:rsidRPr="00321BCC" w:rsidRDefault="00890E8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AC383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A592547" w14:textId="77777777" w:rsidR="00890E89" w:rsidRPr="00321BCC" w:rsidRDefault="00890E8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59FEFE" wp14:editId="7A981C2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FBDA0C" w14:textId="77777777" w:rsidR="00890E89" w:rsidRPr="00321BCC" w:rsidRDefault="00890E8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FEFE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3FBDA0C" w14:textId="77777777" w:rsidR="00890E89" w:rsidRPr="00321BCC" w:rsidRDefault="00890E8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NÁJEMNÍ SMLOUVA</w:t>
      </w:r>
    </w:p>
    <w:p w14:paraId="0606AEC2" w14:textId="77777777" w:rsidR="00542A72" w:rsidRDefault="00822110" w:rsidP="00EB566E">
      <w:pPr>
        <w:jc w:val="center"/>
      </w:pPr>
      <w:r>
        <w:t xml:space="preserve">na pronájem </w:t>
      </w:r>
      <w:r w:rsidR="00C75D50">
        <w:t>dez</w:t>
      </w:r>
      <w:r w:rsidR="00D14A15">
        <w:t>infekčních stanic</w:t>
      </w:r>
    </w:p>
    <w:p w14:paraId="496AE925" w14:textId="77777777" w:rsidR="00A369F7" w:rsidRDefault="00A369F7" w:rsidP="00EB566E">
      <w:pPr>
        <w:jc w:val="center"/>
      </w:pPr>
    </w:p>
    <w:p w14:paraId="257F11C6" w14:textId="77777777" w:rsidR="00D14A15" w:rsidRPr="00D14A15" w:rsidRDefault="00822110" w:rsidP="00D14A15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16D9B0E6" w14:textId="77777777" w:rsidR="00A55DD3" w:rsidRPr="008600DC" w:rsidRDefault="00A55DD3" w:rsidP="00434FCA">
      <w:pPr>
        <w:pStyle w:val="SubjectName-ContractCzechRadio"/>
        <w:ind w:left="312"/>
        <w:rPr>
          <w:color w:val="auto"/>
        </w:rPr>
      </w:pPr>
    </w:p>
    <w:p w14:paraId="38642479" w14:textId="77777777" w:rsidR="00BA16BB" w:rsidRPr="00822110" w:rsidRDefault="00822110" w:rsidP="0023214A">
      <w:pPr>
        <w:rPr>
          <w:b/>
        </w:rPr>
      </w:pPr>
      <w:r w:rsidRPr="00822110">
        <w:rPr>
          <w:b/>
        </w:rPr>
        <w:t>Český rozhlas</w:t>
      </w:r>
    </w:p>
    <w:p w14:paraId="74D80348" w14:textId="77777777" w:rsidR="00BA16BB" w:rsidRPr="008600DC" w:rsidRDefault="00822110" w:rsidP="0023214A">
      <w:r w:rsidRPr="008600DC">
        <w:t>zřízený zákonem č. 484/1991 Sb., o Českém rozhlasu</w:t>
      </w:r>
    </w:p>
    <w:p w14:paraId="1E02CC62" w14:textId="77777777" w:rsidR="00BA16BB" w:rsidRPr="008600DC" w:rsidRDefault="00822110" w:rsidP="0023214A">
      <w:r w:rsidRPr="008600DC">
        <w:t>nezapisuje se do obchodního rejstříku</w:t>
      </w:r>
    </w:p>
    <w:p w14:paraId="6C677C61" w14:textId="77777777" w:rsidR="00BA16BB" w:rsidRPr="008600DC" w:rsidRDefault="00F15386" w:rsidP="0023214A">
      <w:r w:rsidRPr="006D0812">
        <w:t>se sídlem Vinohradská 12, 120 99 Praha 2</w:t>
      </w:r>
      <w:r w:rsidR="00822110" w:rsidRPr="008600DC">
        <w:t xml:space="preserve"> </w:t>
      </w:r>
    </w:p>
    <w:p w14:paraId="591B7898" w14:textId="77777777" w:rsidR="00BA16BB" w:rsidRPr="008600DC" w:rsidRDefault="00822110" w:rsidP="0023214A">
      <w:r w:rsidRPr="008600DC">
        <w:t>zastoupený</w:t>
      </w:r>
      <w:r w:rsidR="00434FCA" w:rsidRPr="008600DC">
        <w:t xml:space="preserve">: </w:t>
      </w:r>
      <w:r w:rsidR="004A5ECF" w:rsidRPr="008600DC">
        <w:t xml:space="preserve">Mgr. </w:t>
      </w:r>
      <w:r w:rsidR="0023214A" w:rsidRPr="008600DC">
        <w:t>Reném Zavoralem, generálním ředitelem</w:t>
      </w:r>
      <w:r w:rsidR="004A5ECF" w:rsidRPr="008600DC">
        <w:t xml:space="preserve"> </w:t>
      </w:r>
      <w:r w:rsidRPr="008600DC">
        <w:t xml:space="preserve"> </w:t>
      </w:r>
    </w:p>
    <w:p w14:paraId="0DEE33AB" w14:textId="77777777" w:rsidR="00BA16BB" w:rsidRPr="008600DC" w:rsidRDefault="00822110" w:rsidP="0023214A">
      <w:r w:rsidRPr="008600DC">
        <w:t>IČ</w:t>
      </w:r>
      <w:r w:rsidR="00C52983" w:rsidRPr="008600DC">
        <w:t>O</w:t>
      </w:r>
      <w:r w:rsidRPr="008600DC">
        <w:t xml:space="preserve"> 45245053, DIČ CZ45245053</w:t>
      </w:r>
    </w:p>
    <w:p w14:paraId="0640CF70" w14:textId="77777777" w:rsidR="00BA16BB" w:rsidRPr="008600DC" w:rsidRDefault="00822110" w:rsidP="0023214A">
      <w:r w:rsidRPr="008600DC">
        <w:t>bankovní spojení: Raiffeisenbank a.s., č</w:t>
      </w:r>
      <w:r w:rsidR="00A369F7">
        <w:t>íslo</w:t>
      </w:r>
      <w:r w:rsidR="00A369F7" w:rsidRPr="008600DC">
        <w:t xml:space="preserve"> </w:t>
      </w:r>
      <w:r w:rsidRPr="008600DC">
        <w:t>ú</w:t>
      </w:r>
      <w:r w:rsidR="00A369F7">
        <w:t>čtu</w:t>
      </w:r>
      <w:r w:rsidR="00A369F7" w:rsidRPr="008600DC">
        <w:t xml:space="preserve">: </w:t>
      </w:r>
      <w:r w:rsidRPr="008600DC">
        <w:t>1001040797/5500</w:t>
      </w:r>
    </w:p>
    <w:p w14:paraId="7F62A485" w14:textId="77777777" w:rsidR="00455B06" w:rsidRPr="008600DC" w:rsidRDefault="00822110" w:rsidP="0023214A">
      <w:r w:rsidRPr="008600DC">
        <w:t xml:space="preserve">zástupce pro věcná jednání </w:t>
      </w:r>
      <w:r w:rsidRPr="008600DC">
        <w:tab/>
      </w:r>
      <w:r w:rsidR="004A5ECF" w:rsidRPr="008600DC">
        <w:rPr>
          <w:rFonts w:cs="Arial"/>
          <w:szCs w:val="20"/>
        </w:rPr>
        <w:t>Stanislav Rajtmajer</w:t>
      </w:r>
    </w:p>
    <w:p w14:paraId="064E824C" w14:textId="77777777" w:rsidR="00455B06" w:rsidRPr="008600DC" w:rsidRDefault="00822110" w:rsidP="0023214A"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="00784307" w:rsidRPr="008600DC">
        <w:t>tel.: +420</w:t>
      </w:r>
      <w:r w:rsidR="004A5ECF" w:rsidRPr="008600DC">
        <w:t xml:space="preserve"> 725 864 217 </w:t>
      </w:r>
    </w:p>
    <w:p w14:paraId="0CE95A61" w14:textId="77777777" w:rsidR="00455B06" w:rsidRPr="008600DC" w:rsidRDefault="00822110" w:rsidP="0023214A"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Pr="008600DC">
        <w:tab/>
      </w:r>
      <w:r w:rsidR="00784307" w:rsidRPr="008600DC">
        <w:t xml:space="preserve">e-mail: </w:t>
      </w:r>
      <w:r w:rsidR="004A5ECF" w:rsidRPr="008600DC">
        <w:t xml:space="preserve">stanislav.rajtmajer@rozhlas.cz </w:t>
      </w:r>
    </w:p>
    <w:p w14:paraId="6F3CFAA0" w14:textId="77777777" w:rsidR="00BA16BB" w:rsidRPr="008600DC" w:rsidRDefault="00822110" w:rsidP="00822110">
      <w:pPr>
        <w:spacing w:before="20"/>
        <w:jc w:val="both"/>
        <w:rPr>
          <w:rFonts w:cs="Arial"/>
          <w:szCs w:val="20"/>
        </w:rPr>
      </w:pPr>
      <w:r w:rsidRPr="008600DC">
        <w:rPr>
          <w:rFonts w:cs="Arial"/>
          <w:szCs w:val="20"/>
        </w:rPr>
        <w:t xml:space="preserve">(dále jen </w:t>
      </w:r>
      <w:r w:rsidR="00A369F7">
        <w:rPr>
          <w:rFonts w:cs="Arial"/>
          <w:szCs w:val="20"/>
        </w:rPr>
        <w:t xml:space="preserve">jako </w:t>
      </w:r>
      <w:r w:rsidRPr="008600DC">
        <w:rPr>
          <w:rFonts w:cs="Arial"/>
          <w:szCs w:val="20"/>
        </w:rPr>
        <w:t>„</w:t>
      </w:r>
      <w:r w:rsidR="004A5ECF" w:rsidRPr="008600DC">
        <w:rPr>
          <w:rFonts w:cs="Arial"/>
          <w:b/>
          <w:szCs w:val="20"/>
        </w:rPr>
        <w:t>nájemce</w:t>
      </w:r>
      <w:r w:rsidRPr="008600DC">
        <w:rPr>
          <w:rFonts w:cs="Arial"/>
          <w:szCs w:val="20"/>
        </w:rPr>
        <w:t>“</w:t>
      </w:r>
      <w:r w:rsidR="00DB54AC">
        <w:rPr>
          <w:rFonts w:cs="Arial"/>
          <w:szCs w:val="20"/>
        </w:rPr>
        <w:t xml:space="preserve"> anebo „</w:t>
      </w:r>
      <w:r w:rsidR="00DB54AC" w:rsidRPr="00DB54AC">
        <w:rPr>
          <w:rFonts w:cs="Arial"/>
          <w:b/>
          <w:szCs w:val="20"/>
        </w:rPr>
        <w:t>Český rozhlas</w:t>
      </w:r>
      <w:r w:rsidR="00DB54AC">
        <w:rPr>
          <w:rFonts w:cs="Arial"/>
          <w:szCs w:val="20"/>
        </w:rPr>
        <w:t>“</w:t>
      </w:r>
      <w:r w:rsidRPr="008600DC">
        <w:rPr>
          <w:rFonts w:cs="Arial"/>
          <w:szCs w:val="20"/>
        </w:rPr>
        <w:t xml:space="preserve">) </w:t>
      </w:r>
    </w:p>
    <w:p w14:paraId="1167BF98" w14:textId="77777777" w:rsidR="00BA16BB" w:rsidRPr="008600DC" w:rsidRDefault="00822110" w:rsidP="00A55DD3">
      <w:pPr>
        <w:spacing w:before="120" w:after="120"/>
        <w:ind w:left="312"/>
        <w:jc w:val="center"/>
      </w:pPr>
      <w:r w:rsidRPr="008600DC">
        <w:t>a</w:t>
      </w:r>
    </w:p>
    <w:p w14:paraId="542DDA3F" w14:textId="77777777" w:rsidR="009F40EF" w:rsidRPr="008600DC" w:rsidRDefault="00822110" w:rsidP="009F40EF">
      <w:pPr>
        <w:pStyle w:val="SubjectName-ContractCzechRadio"/>
        <w:rPr>
          <w:rFonts w:cs="Arial"/>
          <w:color w:val="auto"/>
          <w:szCs w:val="20"/>
        </w:rPr>
      </w:pP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 JMÉNO A PŘÍJMENÍ NEBO FIRMU PRO</w:t>
      </w:r>
      <w:r w:rsidR="000A7EE2" w:rsidRPr="008600DC">
        <w:rPr>
          <w:rFonts w:cs="Arial"/>
          <w:color w:val="auto"/>
          <w:szCs w:val="20"/>
          <w:highlight w:val="yellow"/>
        </w:rPr>
        <w:t>NAJÍMATELE</w:t>
      </w:r>
      <w:r w:rsidRPr="008600DC">
        <w:rPr>
          <w:rFonts w:cs="Arial"/>
          <w:color w:val="auto"/>
          <w:szCs w:val="20"/>
        </w:rPr>
        <w:t>]</w:t>
      </w:r>
    </w:p>
    <w:p w14:paraId="7E1A8D48" w14:textId="77777777" w:rsidR="009F40EF" w:rsidRPr="008600DC" w:rsidRDefault="00822110" w:rsidP="009F40EF">
      <w:pPr>
        <w:pStyle w:val="SubjectSpecification-ContractCzechRadio"/>
        <w:rPr>
          <w:color w:val="auto"/>
        </w:rPr>
      </w:pPr>
      <w:r w:rsidRPr="008600DC">
        <w:rPr>
          <w:rFonts w:cs="Arial"/>
          <w:color w:val="auto"/>
          <w:szCs w:val="20"/>
        </w:rPr>
        <w:t>[</w:t>
      </w:r>
      <w:r w:rsidRPr="008600DC">
        <w:rPr>
          <w:color w:val="auto"/>
          <w:highlight w:val="yellow"/>
        </w:rPr>
        <w:t>DOPLNIT ZÁPIS DO OBCHODNÍHO REJSTŘÍKU ČI DO JINÉHO REJSTŘÍKU</w:t>
      </w:r>
      <w:r w:rsidRPr="008600DC">
        <w:rPr>
          <w:rFonts w:cs="Arial"/>
          <w:color w:val="auto"/>
          <w:szCs w:val="20"/>
          <w:highlight w:val="yellow"/>
        </w:rPr>
        <w:t>]</w:t>
      </w:r>
    </w:p>
    <w:p w14:paraId="5BAB00A9" w14:textId="77777777" w:rsidR="009F40EF" w:rsidRPr="008600DC" w:rsidRDefault="00822110" w:rsidP="009F40EF">
      <w:pPr>
        <w:pStyle w:val="SubjectSpecification-ContractCzechRadio"/>
        <w:rPr>
          <w:rFonts w:cs="Arial"/>
          <w:color w:val="auto"/>
          <w:szCs w:val="20"/>
        </w:rPr>
      </w:pP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 MÍSTO PODNIKÁNÍ/BYDLIŠTĚ/SÍDLO PRO</w:t>
      </w:r>
      <w:r w:rsidR="000A7EE2" w:rsidRPr="008600DC">
        <w:rPr>
          <w:rFonts w:cs="Arial"/>
          <w:color w:val="auto"/>
          <w:szCs w:val="20"/>
          <w:highlight w:val="yellow"/>
        </w:rPr>
        <w:t>NAJÍMATELE</w:t>
      </w:r>
      <w:r w:rsidRPr="008600DC">
        <w:rPr>
          <w:rFonts w:cs="Arial"/>
          <w:color w:val="auto"/>
          <w:szCs w:val="20"/>
        </w:rPr>
        <w:t>]</w:t>
      </w:r>
    </w:p>
    <w:p w14:paraId="4A4536D3" w14:textId="77777777" w:rsidR="009F40EF" w:rsidRPr="008600DC" w:rsidRDefault="00822110" w:rsidP="009F40EF">
      <w:pPr>
        <w:pStyle w:val="SubjectSpecification-ContractCzechRadio"/>
        <w:rPr>
          <w:rFonts w:cs="Arial"/>
          <w:color w:val="auto"/>
          <w:szCs w:val="20"/>
        </w:rPr>
      </w:pPr>
      <w:r w:rsidRPr="008600DC">
        <w:rPr>
          <w:rFonts w:cs="Arial"/>
          <w:color w:val="auto"/>
          <w:szCs w:val="20"/>
        </w:rPr>
        <w:t>zastoupená: [</w:t>
      </w:r>
      <w:r w:rsidRPr="008600DC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8600DC">
        <w:rPr>
          <w:rFonts w:cs="Arial"/>
          <w:color w:val="auto"/>
          <w:szCs w:val="20"/>
        </w:rPr>
        <w:t xml:space="preserve">] </w:t>
      </w:r>
    </w:p>
    <w:p w14:paraId="5C5517EA" w14:textId="77777777" w:rsidR="009F40EF" w:rsidRPr="008600DC" w:rsidRDefault="00822110" w:rsidP="009F40EF">
      <w:pPr>
        <w:pStyle w:val="SubjectSpecification-ContractCzechRadio"/>
        <w:rPr>
          <w:rFonts w:cs="Arial"/>
          <w:color w:val="auto"/>
          <w:szCs w:val="20"/>
        </w:rPr>
      </w:pP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 RČ nebo IČO, DIČ PRO</w:t>
      </w:r>
      <w:r w:rsidR="000A7EE2" w:rsidRPr="008600DC">
        <w:rPr>
          <w:rFonts w:cs="Arial"/>
          <w:color w:val="auto"/>
          <w:szCs w:val="20"/>
          <w:highlight w:val="yellow"/>
        </w:rPr>
        <w:t>NAJÍMATELE</w:t>
      </w:r>
      <w:r w:rsidRPr="008600DC">
        <w:rPr>
          <w:rFonts w:cs="Arial"/>
          <w:color w:val="auto"/>
          <w:szCs w:val="20"/>
        </w:rPr>
        <w:t>]</w:t>
      </w:r>
    </w:p>
    <w:p w14:paraId="47834EFD" w14:textId="77777777" w:rsidR="009F40EF" w:rsidRPr="008600DC" w:rsidRDefault="00822110" w:rsidP="009F40EF">
      <w:pPr>
        <w:pStyle w:val="SubjectSpecification-ContractCzechRadio"/>
        <w:rPr>
          <w:rFonts w:cs="Arial"/>
          <w:color w:val="auto"/>
          <w:szCs w:val="20"/>
        </w:rPr>
      </w:pPr>
      <w:r w:rsidRPr="008600DC">
        <w:rPr>
          <w:rFonts w:cs="Arial"/>
          <w:color w:val="auto"/>
          <w:szCs w:val="20"/>
        </w:rPr>
        <w:t>bankovní spojení: 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], č</w:t>
      </w:r>
      <w:r w:rsidR="00A369F7">
        <w:rPr>
          <w:rFonts w:cs="Arial"/>
          <w:color w:val="auto"/>
          <w:szCs w:val="20"/>
        </w:rPr>
        <w:t>íslo</w:t>
      </w:r>
      <w:r w:rsidR="00A369F7" w:rsidRPr="008600DC">
        <w:rPr>
          <w:rFonts w:cs="Arial"/>
          <w:color w:val="auto"/>
          <w:szCs w:val="20"/>
        </w:rPr>
        <w:t xml:space="preserve"> </w:t>
      </w:r>
      <w:r w:rsidRPr="008600DC">
        <w:rPr>
          <w:rFonts w:cs="Arial"/>
          <w:color w:val="auto"/>
          <w:szCs w:val="20"/>
        </w:rPr>
        <w:t>ú</w:t>
      </w:r>
      <w:r w:rsidR="00A369F7">
        <w:rPr>
          <w:rFonts w:cs="Arial"/>
          <w:color w:val="auto"/>
          <w:szCs w:val="20"/>
        </w:rPr>
        <w:t>čtu</w:t>
      </w:r>
      <w:r w:rsidR="00A369F7" w:rsidRPr="008600DC">
        <w:rPr>
          <w:rFonts w:cs="Arial"/>
          <w:color w:val="auto"/>
          <w:szCs w:val="20"/>
        </w:rPr>
        <w:t xml:space="preserve">: </w:t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137A17BB" w14:textId="77777777" w:rsidR="009F40EF" w:rsidRPr="008600DC" w:rsidRDefault="00822110" w:rsidP="009F40EF">
      <w:pPr>
        <w:pStyle w:val="SubjectSpecification-ContractCzechRadio"/>
        <w:rPr>
          <w:color w:val="auto"/>
        </w:rPr>
      </w:pPr>
      <w:r w:rsidRPr="008600DC">
        <w:rPr>
          <w:color w:val="auto"/>
        </w:rPr>
        <w:t xml:space="preserve">zástupce pro věcná jednání </w:t>
      </w:r>
      <w:r w:rsidRPr="008600DC">
        <w:rPr>
          <w:color w:val="auto"/>
        </w:rPr>
        <w:tab/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4DED0FEA" w14:textId="77777777" w:rsidR="009F40EF" w:rsidRPr="008600DC" w:rsidRDefault="00822110" w:rsidP="009F40EF">
      <w:pPr>
        <w:pStyle w:val="SubjectSpecification-ContractCzechRadio"/>
        <w:rPr>
          <w:color w:val="auto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 xml:space="preserve">tel.: +420 </w:t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1A885994" w14:textId="77777777" w:rsidR="009F40EF" w:rsidRPr="008600DC" w:rsidRDefault="00822110" w:rsidP="009F40EF">
      <w:pPr>
        <w:pStyle w:val="SubjectSpecification-ContractCzechRadio"/>
        <w:rPr>
          <w:color w:val="auto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 xml:space="preserve">e-mail: </w:t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7BE146DF" w14:textId="77777777" w:rsidR="00480267" w:rsidRPr="008600DC" w:rsidRDefault="00822110" w:rsidP="00822110">
      <w:pPr>
        <w:rPr>
          <w:rFonts w:cs="Arial"/>
          <w:szCs w:val="20"/>
        </w:rPr>
      </w:pPr>
      <w:r w:rsidRPr="008600DC">
        <w:rPr>
          <w:rFonts w:cs="Arial"/>
          <w:szCs w:val="20"/>
        </w:rPr>
        <w:t xml:space="preserve">(dále jen </w:t>
      </w:r>
      <w:r w:rsidR="00A369F7">
        <w:rPr>
          <w:rFonts w:cs="Arial"/>
          <w:szCs w:val="20"/>
        </w:rPr>
        <w:t xml:space="preserve">jako </w:t>
      </w:r>
      <w:r w:rsidRPr="008600DC">
        <w:rPr>
          <w:rFonts w:cs="Arial"/>
          <w:szCs w:val="20"/>
        </w:rPr>
        <w:t>„</w:t>
      </w:r>
      <w:r w:rsidR="004A5ECF" w:rsidRPr="008600DC">
        <w:rPr>
          <w:rFonts w:cs="Arial"/>
          <w:b/>
          <w:szCs w:val="20"/>
        </w:rPr>
        <w:t>pronajímatel</w:t>
      </w:r>
      <w:r w:rsidRPr="008600DC">
        <w:rPr>
          <w:rFonts w:cs="Arial"/>
          <w:szCs w:val="20"/>
        </w:rPr>
        <w:t>“)</w:t>
      </w:r>
    </w:p>
    <w:p w14:paraId="0C68DD7D" w14:textId="77777777" w:rsidR="00A369F7" w:rsidRDefault="00A369F7" w:rsidP="00822110">
      <w:pPr>
        <w:rPr>
          <w:rFonts w:cs="Arial"/>
          <w:szCs w:val="20"/>
        </w:rPr>
      </w:pPr>
    </w:p>
    <w:p w14:paraId="2E05BD48" w14:textId="77777777" w:rsidR="007A28F3" w:rsidRPr="008600DC" w:rsidRDefault="00822110" w:rsidP="00822110">
      <w:pPr>
        <w:rPr>
          <w:rFonts w:cs="Arial"/>
          <w:szCs w:val="20"/>
        </w:rPr>
      </w:pPr>
      <w:r w:rsidRPr="008600DC">
        <w:rPr>
          <w:rFonts w:cs="Arial"/>
          <w:szCs w:val="20"/>
        </w:rPr>
        <w:t>(</w:t>
      </w:r>
      <w:r w:rsidR="00A369F7">
        <w:rPr>
          <w:rFonts w:cs="Arial"/>
          <w:szCs w:val="20"/>
        </w:rPr>
        <w:t xml:space="preserve">dále </w:t>
      </w:r>
      <w:r w:rsidRPr="008600DC">
        <w:rPr>
          <w:rFonts w:cs="Arial"/>
          <w:szCs w:val="20"/>
        </w:rPr>
        <w:t xml:space="preserve">společně </w:t>
      </w:r>
      <w:r w:rsidR="00A369F7">
        <w:rPr>
          <w:rFonts w:cs="Arial"/>
          <w:szCs w:val="20"/>
        </w:rPr>
        <w:t>jen</w:t>
      </w:r>
      <w:r w:rsidR="00A369F7" w:rsidRPr="008600DC">
        <w:rPr>
          <w:rFonts w:cs="Arial"/>
          <w:szCs w:val="20"/>
        </w:rPr>
        <w:t xml:space="preserve"> </w:t>
      </w:r>
      <w:r w:rsidRPr="008600DC">
        <w:rPr>
          <w:rFonts w:cs="Arial"/>
          <w:szCs w:val="20"/>
        </w:rPr>
        <w:t>jako „</w:t>
      </w:r>
      <w:r w:rsidR="00A369F7" w:rsidRPr="00822110">
        <w:rPr>
          <w:rFonts w:cs="Arial"/>
          <w:b/>
          <w:szCs w:val="20"/>
        </w:rPr>
        <w:t>smluvní</w:t>
      </w:r>
      <w:r w:rsidR="00A369F7">
        <w:rPr>
          <w:rFonts w:cs="Arial"/>
          <w:szCs w:val="20"/>
        </w:rPr>
        <w:t xml:space="preserve"> </w:t>
      </w:r>
      <w:r w:rsidRPr="008600DC">
        <w:rPr>
          <w:rFonts w:cs="Arial"/>
          <w:b/>
          <w:szCs w:val="20"/>
        </w:rPr>
        <w:t>strany</w:t>
      </w:r>
      <w:r w:rsidRPr="008600DC">
        <w:rPr>
          <w:rFonts w:cs="Arial"/>
          <w:szCs w:val="20"/>
        </w:rPr>
        <w:t>“</w:t>
      </w:r>
      <w:r w:rsidR="00A369F7" w:rsidRPr="00A369F7">
        <w:t xml:space="preserve"> </w:t>
      </w:r>
      <w:r w:rsidR="00A369F7">
        <w:t>anebo jednotlivě také jako „</w:t>
      </w:r>
      <w:r w:rsidR="00A369F7" w:rsidRPr="00763543">
        <w:rPr>
          <w:b/>
        </w:rPr>
        <w:t>smluvní strana</w:t>
      </w:r>
      <w:r w:rsidR="00A369F7">
        <w:t>“</w:t>
      </w:r>
      <w:r w:rsidRPr="008600DC">
        <w:rPr>
          <w:rFonts w:cs="Arial"/>
          <w:szCs w:val="20"/>
        </w:rPr>
        <w:t>)</w:t>
      </w:r>
    </w:p>
    <w:p w14:paraId="2D3B47D4" w14:textId="77777777" w:rsidR="00BA16BB" w:rsidRPr="008600DC" w:rsidRDefault="00BA16BB" w:rsidP="00BA16BB"/>
    <w:p w14:paraId="563F4D3B" w14:textId="77777777" w:rsidR="00BA16BB" w:rsidRPr="008600DC" w:rsidRDefault="00BA16BB" w:rsidP="00BA16BB"/>
    <w:p w14:paraId="5582B9A2" w14:textId="77777777" w:rsidR="00BA16BB" w:rsidRDefault="00822110" w:rsidP="000E1337">
      <w:pPr>
        <w:jc w:val="center"/>
      </w:pPr>
      <w:r>
        <w:t>uzavírají</w:t>
      </w:r>
      <w:r w:rsidR="00480267" w:rsidRPr="00480267">
        <w:t xml:space="preserve"> </w:t>
      </w:r>
      <w:r w:rsidR="00480267">
        <w:t>dle ustanovení § 2201</w:t>
      </w:r>
      <w:r w:rsidR="00FE16C7">
        <w:t xml:space="preserve"> a násl. </w:t>
      </w:r>
      <w:r w:rsidR="00480267">
        <w:t xml:space="preserve">zákona č. 89/2012 Sb., </w:t>
      </w:r>
      <w:r w:rsidR="00C52983">
        <w:t xml:space="preserve">občanský </w:t>
      </w:r>
      <w:r w:rsidR="00480267">
        <w:t>zákoník, ve znění pozdějších předpisů (dále jen „</w:t>
      </w:r>
      <w:r w:rsidR="00480267" w:rsidRPr="00A21A7A">
        <w:rPr>
          <w:b/>
        </w:rPr>
        <w:t>OZ</w:t>
      </w:r>
      <w:r w:rsidR="00480267">
        <w:t>“)</w:t>
      </w:r>
      <w:r w:rsidR="00136552">
        <w:t xml:space="preserve"> </w:t>
      </w:r>
      <w:r w:rsidR="004B177C">
        <w:t xml:space="preserve">v rámci veřejné zakázky č. j. </w:t>
      </w:r>
      <w:r w:rsidR="004B177C" w:rsidRPr="004B177C">
        <w:rPr>
          <w:rFonts w:cs="Arial"/>
          <w:b/>
          <w:szCs w:val="20"/>
        </w:rPr>
        <w:t>MR34_2021</w:t>
      </w:r>
      <w:r w:rsidR="004B177C" w:rsidRPr="006D0812">
        <w:t xml:space="preserve"> </w:t>
      </w:r>
      <w:r w:rsidR="004B177C" w:rsidRPr="000C16A3">
        <w:rPr>
          <w:rFonts w:cs="Arial"/>
          <w:szCs w:val="20"/>
        </w:rPr>
        <w:t>s názvem</w:t>
      </w:r>
      <w:r w:rsidR="004B177C">
        <w:rPr>
          <w:rFonts w:cs="Arial"/>
          <w:b/>
          <w:szCs w:val="20"/>
        </w:rPr>
        <w:t xml:space="preserve"> </w:t>
      </w:r>
      <w:r w:rsidR="004B177C" w:rsidRPr="004B177C">
        <w:rPr>
          <w:rFonts w:cs="Arial"/>
          <w:b/>
          <w:szCs w:val="20"/>
        </w:rPr>
        <w:t>Dezinfekční stanice pro objekty ČRo</w:t>
      </w:r>
      <w:r w:rsidR="004B177C">
        <w:rPr>
          <w:rFonts w:cs="Arial"/>
          <w:b/>
          <w:szCs w:val="20"/>
        </w:rPr>
        <w:t xml:space="preserve"> </w:t>
      </w:r>
      <w:r w:rsidR="004B177C" w:rsidRPr="000C16A3">
        <w:rPr>
          <w:rFonts w:cs="Arial"/>
          <w:szCs w:val="20"/>
        </w:rPr>
        <w:t>(dále jen jako „</w:t>
      </w:r>
      <w:r w:rsidR="004B177C" w:rsidRPr="00D938A0">
        <w:rPr>
          <w:rFonts w:cs="Arial"/>
          <w:b/>
          <w:szCs w:val="20"/>
        </w:rPr>
        <w:t>ve</w:t>
      </w:r>
      <w:r w:rsidR="004B177C" w:rsidRPr="000C16A3">
        <w:rPr>
          <w:rFonts w:cs="Arial"/>
          <w:b/>
          <w:szCs w:val="20"/>
        </w:rPr>
        <w:t>řejná zakázka</w:t>
      </w:r>
      <w:r w:rsidR="004B177C" w:rsidRPr="000C16A3">
        <w:rPr>
          <w:rFonts w:cs="Arial"/>
          <w:szCs w:val="20"/>
        </w:rPr>
        <w:t xml:space="preserve">“) </w:t>
      </w:r>
      <w:r w:rsidR="00136552">
        <w:t>tuto nájemní smlouvu (dále jen „</w:t>
      </w:r>
      <w:r w:rsidR="00136552" w:rsidRPr="00136552">
        <w:rPr>
          <w:b/>
        </w:rPr>
        <w:t>smlouva</w:t>
      </w:r>
      <w:r w:rsidR="00136552">
        <w:t>“)</w:t>
      </w:r>
    </w:p>
    <w:p w14:paraId="13185698" w14:textId="77777777" w:rsidR="00257FE5" w:rsidRDefault="00822110" w:rsidP="00257FE5">
      <w:pPr>
        <w:pStyle w:val="Heading-Number-ContractCzechRadio"/>
      </w:pPr>
      <w:r>
        <w:t>Předmět a účel smlouvy</w:t>
      </w:r>
    </w:p>
    <w:p w14:paraId="27BEB76C" w14:textId="77777777" w:rsidR="00366797" w:rsidRPr="00366797" w:rsidRDefault="00822110" w:rsidP="00A55DD3">
      <w:pPr>
        <w:pStyle w:val="ListNumber-ContractCzechRadio"/>
        <w:spacing w:after="120"/>
        <w:jc w:val="both"/>
      </w:pPr>
      <w:r>
        <w:t xml:space="preserve">Pronajímatel prohlašuje, že je výlučným vlastníkem </w:t>
      </w:r>
      <w:r w:rsidR="00903690">
        <w:t>níže uvedených movitých věcí</w:t>
      </w:r>
      <w:r>
        <w:t xml:space="preserve"> a současně se touto smlouvou zavazuje přenechat tyto věci k</w:t>
      </w:r>
      <w:r w:rsidR="00DB54AC">
        <w:t xml:space="preserve"> dočasnému </w:t>
      </w:r>
      <w:r>
        <w:t>užívání po dobu určenou touto smlouvou</w:t>
      </w:r>
      <w:r w:rsidR="00FC7189">
        <w:t xml:space="preserve"> (dále také jako „</w:t>
      </w:r>
      <w:r w:rsidR="00FC7189" w:rsidRPr="00FC7189">
        <w:rPr>
          <w:b/>
        </w:rPr>
        <w:t>nájem</w:t>
      </w:r>
      <w:r w:rsidR="00FC7189">
        <w:t>“)</w:t>
      </w:r>
      <w:r w:rsidR="00903690">
        <w:t>:</w:t>
      </w:r>
    </w:p>
    <w:p w14:paraId="5A8F7888" w14:textId="77777777" w:rsidR="00B80B3E" w:rsidRDefault="00822110" w:rsidP="00B80B3E">
      <w:pPr>
        <w:pStyle w:val="ListLetter-ContractCzechRadio"/>
        <w:jc w:val="both"/>
      </w:pPr>
      <w:r>
        <w:rPr>
          <w:b/>
        </w:rPr>
        <w:t xml:space="preserve">26 kusů </w:t>
      </w:r>
      <w:r w:rsidRPr="00BA6215">
        <w:rPr>
          <w:b/>
        </w:rPr>
        <w:t>dezinfekčních stanic/stojanů pro bezkontaktní dezinfekci rukou</w:t>
      </w:r>
      <w:r w:rsidR="00A26411">
        <w:t xml:space="preserve"> </w:t>
      </w:r>
      <w:r w:rsidRPr="00BA6215">
        <w:t xml:space="preserve">(dále také jako </w:t>
      </w:r>
      <w:r w:rsidR="00A26411">
        <w:t>„</w:t>
      </w:r>
      <w:r w:rsidR="00A26411" w:rsidRPr="00AE4954">
        <w:rPr>
          <w:b/>
        </w:rPr>
        <w:t>stanice</w:t>
      </w:r>
      <w:r w:rsidR="00A26411">
        <w:t xml:space="preserve">“ nebo </w:t>
      </w:r>
      <w:r w:rsidRPr="00BA6215">
        <w:t>„</w:t>
      </w:r>
      <w:r w:rsidRPr="00AE4954">
        <w:rPr>
          <w:b/>
        </w:rPr>
        <w:t>předmět nájmu</w:t>
      </w:r>
      <w:r w:rsidRPr="00BA6215">
        <w:t xml:space="preserve">“) </w:t>
      </w:r>
      <w:r>
        <w:t>ve specifikaci dle přílohy č. 1 této smlouvy.</w:t>
      </w:r>
    </w:p>
    <w:p w14:paraId="4D0FF27D" w14:textId="77777777" w:rsidR="00784307" w:rsidRDefault="00B80B3E" w:rsidP="00B80B3E">
      <w:pPr>
        <w:pStyle w:val="ListNumber-ContractCzechRadio"/>
        <w:jc w:val="both"/>
      </w:pPr>
      <w:r>
        <w:t xml:space="preserve">Pronajímatel se současně společně s pronájmem stanic </w:t>
      </w:r>
      <w:r w:rsidR="00822110">
        <w:t xml:space="preserve">zavazuje </w:t>
      </w:r>
      <w:r w:rsidR="00A26411">
        <w:t>poskytovat</w:t>
      </w:r>
      <w:r w:rsidR="00822110">
        <w:t xml:space="preserve"> </w:t>
      </w:r>
      <w:r w:rsidR="00A26411">
        <w:t xml:space="preserve">následující služby: </w:t>
      </w:r>
    </w:p>
    <w:p w14:paraId="77D693A0" w14:textId="77777777" w:rsidR="00784307" w:rsidRDefault="00822110" w:rsidP="00210177">
      <w:pPr>
        <w:pStyle w:val="ListLetter-ContractCzechRadio"/>
        <w:numPr>
          <w:ilvl w:val="3"/>
          <w:numId w:val="17"/>
        </w:numPr>
        <w:jc w:val="both"/>
      </w:pPr>
      <w:r>
        <w:t xml:space="preserve">provést </w:t>
      </w:r>
      <w:r w:rsidR="00D61159" w:rsidRPr="00D61159">
        <w:t>montáž a zprovoznění</w:t>
      </w:r>
      <w:r w:rsidR="00960C3B">
        <w:t xml:space="preserve"> stanic</w:t>
      </w:r>
      <w:r w:rsidR="00D61159" w:rsidRPr="00D61159">
        <w:t xml:space="preserve"> v míst</w:t>
      </w:r>
      <w:r w:rsidR="00D61159">
        <w:t>ech</w:t>
      </w:r>
      <w:r w:rsidRPr="00210177">
        <w:t xml:space="preserve"> plnění níže uvedených</w:t>
      </w:r>
      <w:r w:rsidR="00B80B3E">
        <w:t>;</w:t>
      </w:r>
    </w:p>
    <w:p w14:paraId="7DEA68BE" w14:textId="77777777" w:rsidR="00784307" w:rsidRDefault="00822110" w:rsidP="00210177">
      <w:pPr>
        <w:pStyle w:val="ListLetter-ContractCzechRadio"/>
        <w:numPr>
          <w:ilvl w:val="3"/>
          <w:numId w:val="17"/>
        </w:numPr>
        <w:jc w:val="both"/>
      </w:pPr>
      <w:r>
        <w:lastRenderedPageBreak/>
        <w:t>zajišťovat dodávky dezinfekční kapaliny ve specifikaci dle přílohy č. 1 v neomeze</w:t>
      </w:r>
      <w:r w:rsidR="00B80B3E">
        <w:t>ném množství dle potřeb nájemce;</w:t>
      </w:r>
    </w:p>
    <w:p w14:paraId="24C13889" w14:textId="77777777" w:rsidR="00784307" w:rsidRPr="009B7E82" w:rsidRDefault="00822110" w:rsidP="00210177">
      <w:pPr>
        <w:pStyle w:val="ListLetter-ContractCzechRadio"/>
        <w:numPr>
          <w:ilvl w:val="3"/>
          <w:numId w:val="17"/>
        </w:numPr>
        <w:jc w:val="both"/>
      </w:pPr>
      <w:r>
        <w:t xml:space="preserve">zajišťovat provozuschopnost předmětu nájmu </w:t>
      </w:r>
      <w:r w:rsidRPr="000E0993">
        <w:t>spočívající v povinnosti pro</w:t>
      </w:r>
      <w:r w:rsidR="00D61159">
        <w:t>najímatel</w:t>
      </w:r>
      <w:r>
        <w:t>e</w:t>
      </w:r>
      <w:r w:rsidRPr="000E0993">
        <w:t xml:space="preserve"> po dobu </w:t>
      </w:r>
      <w:r w:rsidR="00D61159">
        <w:t>trvání nájmu</w:t>
      </w:r>
      <w:r w:rsidRPr="000E0993">
        <w:t xml:space="preserve"> </w:t>
      </w:r>
      <w:r w:rsidRPr="000E0993">
        <w:rPr>
          <w:rFonts w:cs="Arial"/>
          <w:b/>
          <w:szCs w:val="20"/>
        </w:rPr>
        <w:t xml:space="preserve">provádět pravidelné měsíční kontroly provozuschopnosti, </w:t>
      </w:r>
      <w:r>
        <w:rPr>
          <w:rFonts w:cs="Arial"/>
          <w:b/>
          <w:szCs w:val="20"/>
        </w:rPr>
        <w:t>kalibraci, zboží</w:t>
      </w:r>
      <w:r w:rsidRPr="000E0993">
        <w:rPr>
          <w:rFonts w:cs="Arial"/>
          <w:b/>
          <w:szCs w:val="20"/>
        </w:rPr>
        <w:t xml:space="preserve"> a profylaxe </w:t>
      </w:r>
      <w:r w:rsidR="00A26411">
        <w:rPr>
          <w:rFonts w:cs="Arial"/>
          <w:b/>
          <w:szCs w:val="20"/>
        </w:rPr>
        <w:t xml:space="preserve">stanic a průběžně doplňovat </w:t>
      </w:r>
      <w:r>
        <w:rPr>
          <w:rFonts w:cs="Arial"/>
          <w:b/>
          <w:szCs w:val="20"/>
        </w:rPr>
        <w:t>dezinfekční kapalin</w:t>
      </w:r>
      <w:r w:rsidR="00A26411">
        <w:rPr>
          <w:rFonts w:cs="Arial"/>
          <w:b/>
          <w:szCs w:val="20"/>
        </w:rPr>
        <w:t>u bez asistence nájemce</w:t>
      </w:r>
      <w:r w:rsidR="00FC7189" w:rsidRPr="00FC7189">
        <w:rPr>
          <w:rFonts w:cs="Arial"/>
          <w:szCs w:val="20"/>
        </w:rPr>
        <w:t>;</w:t>
      </w:r>
      <w:r w:rsidR="00D61159" w:rsidRPr="00FC7189">
        <w:rPr>
          <w:rFonts w:cs="Arial"/>
          <w:szCs w:val="20"/>
        </w:rPr>
        <w:t xml:space="preserve"> </w:t>
      </w:r>
    </w:p>
    <w:p w14:paraId="23A2AED2" w14:textId="77777777" w:rsidR="00D61159" w:rsidRPr="00D61159" w:rsidRDefault="00822110" w:rsidP="00210177">
      <w:pPr>
        <w:pStyle w:val="ListLetter-ContractCzechRadio"/>
        <w:numPr>
          <w:ilvl w:val="3"/>
          <w:numId w:val="17"/>
        </w:numPr>
        <w:jc w:val="both"/>
      </w:pPr>
      <w:r>
        <w:rPr>
          <w:rFonts w:cs="Arial"/>
          <w:szCs w:val="20"/>
        </w:rPr>
        <w:t>zajištění provozuschopnosti a poskytování</w:t>
      </w:r>
      <w:r w:rsidRPr="009B7E82">
        <w:rPr>
          <w:rFonts w:cs="Arial"/>
          <w:szCs w:val="20"/>
        </w:rPr>
        <w:t xml:space="preserve"> </w:t>
      </w:r>
      <w:r w:rsidRPr="009B7E82">
        <w:rPr>
          <w:rFonts w:cs="Arial"/>
          <w:color w:val="000000"/>
          <w:szCs w:val="20"/>
        </w:rPr>
        <w:t xml:space="preserve">běžných oprav a běžné údržby (označovaných také jako základní servis) </w:t>
      </w:r>
      <w:r w:rsidRPr="009B7E82">
        <w:rPr>
          <w:rFonts w:cs="Arial"/>
          <w:szCs w:val="20"/>
        </w:rPr>
        <w:t>předmětu nájmu</w:t>
      </w:r>
      <w:r>
        <w:rPr>
          <w:rFonts w:cs="Arial"/>
          <w:szCs w:val="20"/>
        </w:rPr>
        <w:t xml:space="preserve"> včetně závazku k odstranění vad ve l</w:t>
      </w:r>
      <w:r w:rsidR="00FC7189">
        <w:rPr>
          <w:rFonts w:cs="Arial"/>
          <w:szCs w:val="20"/>
        </w:rPr>
        <w:t>hůtách uvedených v příloze č. 1;</w:t>
      </w:r>
    </w:p>
    <w:p w14:paraId="331979F8" w14:textId="77777777" w:rsidR="009B7E82" w:rsidRDefault="00822110" w:rsidP="00210177">
      <w:pPr>
        <w:pStyle w:val="ListLetter-ContractCzechRadio"/>
        <w:numPr>
          <w:ilvl w:val="3"/>
          <w:numId w:val="17"/>
        </w:numPr>
        <w:jc w:val="both"/>
      </w:pPr>
      <w:r>
        <w:t>na žádost nájemce</w:t>
      </w:r>
      <w:r w:rsidR="00D61159">
        <w:t xml:space="preserve"> </w:t>
      </w:r>
      <w:r w:rsidRPr="009B7E82">
        <w:rPr>
          <w:rFonts w:cs="Arial"/>
          <w:szCs w:val="20"/>
        </w:rPr>
        <w:t xml:space="preserve">provedení </w:t>
      </w:r>
      <w:r>
        <w:t>přemístění v rámci daného místa plnění a s tím spojené veškeré služby s tím spojené, aby byla v daném místě zajištěna provozuschopnost stanice (zejm. kalibrace každé jednotlivé stanice</w:t>
      </w:r>
      <w:r w:rsidR="00735B40">
        <w:t>)</w:t>
      </w:r>
      <w:r w:rsidR="00FC7189">
        <w:t>;</w:t>
      </w:r>
    </w:p>
    <w:p w14:paraId="7368E41A" w14:textId="77777777" w:rsidR="00903690" w:rsidRPr="00903690" w:rsidRDefault="00FC7189" w:rsidP="006272D4">
      <w:pPr>
        <w:pStyle w:val="ListLetter-ContractCzechRadio"/>
        <w:numPr>
          <w:ilvl w:val="3"/>
          <w:numId w:val="17"/>
        </w:numPr>
        <w:jc w:val="both"/>
      </w:pPr>
      <w:r>
        <w:rPr>
          <w:rFonts w:cs="Arial"/>
          <w:szCs w:val="20"/>
        </w:rPr>
        <w:t>d</w:t>
      </w:r>
      <w:r w:rsidR="00822110">
        <w:rPr>
          <w:rFonts w:cs="Arial"/>
          <w:szCs w:val="20"/>
        </w:rPr>
        <w:t xml:space="preserve">alší služby </w:t>
      </w:r>
      <w:r w:rsidR="00DB54AC">
        <w:rPr>
          <w:rFonts w:cs="Arial"/>
          <w:szCs w:val="20"/>
        </w:rPr>
        <w:t>uvedené v příloze č. 1 této smlouvy.</w:t>
      </w:r>
    </w:p>
    <w:p w14:paraId="1A039E74" w14:textId="77777777" w:rsidR="00F908B7" w:rsidRDefault="00DB54AC" w:rsidP="00F908B7">
      <w:pPr>
        <w:pStyle w:val="ListNumber-ContractCzechRadio"/>
        <w:jc w:val="both"/>
      </w:pPr>
      <w:r>
        <w:t>N</w:t>
      </w:r>
      <w:r w:rsidR="00822110" w:rsidRPr="00F908B7">
        <w:t xml:space="preserve">ájemce se zavazuje </w:t>
      </w:r>
      <w:r>
        <w:t xml:space="preserve">za pronájem předmětu nájmu a poskytování výše uvedených služeb </w:t>
      </w:r>
      <w:r w:rsidR="00822110" w:rsidRPr="00F908B7">
        <w:t>platit pronajímateli nájemné</w:t>
      </w:r>
      <w:r w:rsidR="00037BF9">
        <w:t>.</w:t>
      </w:r>
    </w:p>
    <w:p w14:paraId="17E275ED" w14:textId="77777777" w:rsidR="00103CFB" w:rsidRPr="00E978E1" w:rsidRDefault="00822110" w:rsidP="007A28F3">
      <w:pPr>
        <w:pStyle w:val="ListNumber-ContractCzechRadio"/>
        <w:jc w:val="both"/>
      </w:pPr>
      <w:r>
        <w:t>Nájemce je oprávn</w:t>
      </w:r>
      <w:r w:rsidR="00374709">
        <w:t>ěn užívat předmět nájmu pouze k</w:t>
      </w:r>
      <w:r w:rsidR="009F40EF">
        <w:t xml:space="preserve"> </w:t>
      </w:r>
      <w:r w:rsidR="009F40EF">
        <w:rPr>
          <w:rFonts w:cs="Arial"/>
          <w:b/>
          <w:szCs w:val="20"/>
        </w:rPr>
        <w:t>de</w:t>
      </w:r>
      <w:r w:rsidR="00D61159">
        <w:rPr>
          <w:rFonts w:cs="Arial"/>
          <w:b/>
          <w:szCs w:val="20"/>
        </w:rPr>
        <w:t>z</w:t>
      </w:r>
      <w:r w:rsidR="009F40EF">
        <w:rPr>
          <w:rFonts w:cs="Arial"/>
          <w:b/>
          <w:szCs w:val="20"/>
        </w:rPr>
        <w:t xml:space="preserve">infekci osob na všech určených místech v objektech </w:t>
      </w:r>
      <w:r w:rsidR="00DB54AC">
        <w:rPr>
          <w:rFonts w:cs="Arial"/>
          <w:b/>
          <w:szCs w:val="20"/>
        </w:rPr>
        <w:t>Českého rozhlasu</w:t>
      </w:r>
      <w:r w:rsidR="00374709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 xml:space="preserve"> </w:t>
      </w:r>
      <w:r w:rsidRPr="00E978E1">
        <w:rPr>
          <w:rFonts w:cs="Arial"/>
          <w:szCs w:val="20"/>
        </w:rPr>
        <w:t>Konkrétní umístění s</w:t>
      </w:r>
      <w:r w:rsidR="00A26411">
        <w:rPr>
          <w:rFonts w:cs="Arial"/>
          <w:szCs w:val="20"/>
        </w:rPr>
        <w:t>tanic</w:t>
      </w:r>
      <w:r w:rsidRPr="00E978E1">
        <w:rPr>
          <w:rFonts w:cs="Arial"/>
          <w:szCs w:val="20"/>
        </w:rPr>
        <w:t xml:space="preserve"> bude</w:t>
      </w:r>
      <w:r>
        <w:rPr>
          <w:rFonts w:cs="Arial"/>
          <w:szCs w:val="20"/>
        </w:rPr>
        <w:t xml:space="preserve"> provedeno za </w:t>
      </w:r>
      <w:r w:rsidR="00A26411">
        <w:rPr>
          <w:rFonts w:cs="Arial"/>
          <w:szCs w:val="20"/>
        </w:rPr>
        <w:t>dohledu nájemce</w:t>
      </w:r>
      <w:r>
        <w:rPr>
          <w:rFonts w:cs="Arial"/>
          <w:szCs w:val="20"/>
        </w:rPr>
        <w:t xml:space="preserve"> tak, aby bylo dosaženo účelu této </w:t>
      </w:r>
      <w:r w:rsidR="003C039F">
        <w:rPr>
          <w:rFonts w:cs="Arial"/>
          <w:szCs w:val="20"/>
        </w:rPr>
        <w:t>s</w:t>
      </w:r>
      <w:r>
        <w:rPr>
          <w:rFonts w:cs="Arial"/>
          <w:szCs w:val="20"/>
        </w:rPr>
        <w:t>mlouvy.</w:t>
      </w:r>
      <w:r w:rsidR="00E2460C">
        <w:rPr>
          <w:rFonts w:cs="Arial"/>
          <w:szCs w:val="20"/>
        </w:rPr>
        <w:t xml:space="preserve"> O převzetí každé jednotlivé stanice nájemcem bude podepsán protokol o odevzdán</w:t>
      </w:r>
      <w:r w:rsidR="00DB54AC">
        <w:rPr>
          <w:rFonts w:cs="Arial"/>
          <w:szCs w:val="20"/>
        </w:rPr>
        <w:t>í, jehož vzor je přílohou č. 3</w:t>
      </w:r>
      <w:r w:rsidR="00E2460C">
        <w:rPr>
          <w:rFonts w:cs="Arial"/>
          <w:szCs w:val="20"/>
        </w:rPr>
        <w:t> této smlou</w:t>
      </w:r>
      <w:r w:rsidR="00DB54AC">
        <w:rPr>
          <w:rFonts w:cs="Arial"/>
          <w:szCs w:val="20"/>
        </w:rPr>
        <w:t>vy</w:t>
      </w:r>
      <w:r w:rsidR="00E2460C">
        <w:rPr>
          <w:rFonts w:cs="Arial"/>
          <w:szCs w:val="20"/>
        </w:rPr>
        <w:t xml:space="preserve">. </w:t>
      </w:r>
    </w:p>
    <w:p w14:paraId="65D2B7E6" w14:textId="77777777" w:rsidR="00E93D92" w:rsidRPr="007A28F3" w:rsidRDefault="00822110" w:rsidP="007A28F3">
      <w:pPr>
        <w:pStyle w:val="ListNumber-ContractCzechRadio"/>
        <w:jc w:val="both"/>
      </w:pPr>
      <w:r w:rsidRPr="00E978E1">
        <w:rPr>
          <w:rFonts w:cs="Arial"/>
          <w:szCs w:val="20"/>
        </w:rPr>
        <w:t xml:space="preserve">Určení </w:t>
      </w:r>
      <w:r>
        <w:rPr>
          <w:rFonts w:cs="Arial"/>
          <w:szCs w:val="20"/>
        </w:rPr>
        <w:t xml:space="preserve">umístění </w:t>
      </w:r>
      <w:r w:rsidR="009F40EF">
        <w:rPr>
          <w:rFonts w:cs="Arial"/>
          <w:szCs w:val="20"/>
        </w:rPr>
        <w:t>stojanů</w:t>
      </w:r>
      <w:r w:rsidRPr="00E978E1">
        <w:rPr>
          <w:rFonts w:cs="Arial"/>
          <w:szCs w:val="20"/>
        </w:rPr>
        <w:t xml:space="preserve"> je pouze orientační</w:t>
      </w:r>
      <w:r w:rsidR="009F40EF">
        <w:rPr>
          <w:rFonts w:cs="Arial"/>
          <w:szCs w:val="20"/>
        </w:rPr>
        <w:t xml:space="preserve">. Stojany lze </w:t>
      </w:r>
      <w:r>
        <w:rPr>
          <w:rFonts w:cs="Arial"/>
          <w:szCs w:val="20"/>
        </w:rPr>
        <w:t>libovolně zaměňovat, přičemž tato záměna nezpůsobí porušení povinnosti</w:t>
      </w:r>
      <w:r w:rsidR="003C039F">
        <w:rPr>
          <w:rFonts w:cs="Arial"/>
          <w:szCs w:val="20"/>
        </w:rPr>
        <w:t xml:space="preserve"> nájemce.</w:t>
      </w:r>
    </w:p>
    <w:p w14:paraId="5FE5D23D" w14:textId="77777777" w:rsidR="00BA16BB" w:rsidRPr="0019216F" w:rsidRDefault="005C6E4F" w:rsidP="00BA16BB">
      <w:pPr>
        <w:pStyle w:val="Heading-Number-ContractCzechRadio"/>
      </w:pPr>
      <w:r>
        <w:t>Nájemné</w:t>
      </w:r>
      <w:r w:rsidRPr="006D0812">
        <w:t xml:space="preserve"> a platební podmínky</w:t>
      </w:r>
      <w:r w:rsidR="00822110" w:rsidRPr="0019216F">
        <w:rPr>
          <w:rFonts w:cs="Arial"/>
          <w:szCs w:val="20"/>
        </w:rPr>
        <w:t xml:space="preserve"> </w:t>
      </w:r>
    </w:p>
    <w:p w14:paraId="0EBF4647" w14:textId="77777777" w:rsidR="00257FE5" w:rsidRPr="00257FE5" w:rsidRDefault="00822110" w:rsidP="00E978E1">
      <w:pPr>
        <w:pStyle w:val="ListNumber-ContractCzechRadio"/>
        <w:jc w:val="both"/>
      </w:pPr>
      <w:r>
        <w:t>Celkové n</w:t>
      </w:r>
      <w:r w:rsidR="00784307" w:rsidRPr="00257FE5">
        <w:t>ájemné</w:t>
      </w:r>
      <w:r>
        <w:t xml:space="preserve"> a cena služeb za dobu nájmu</w:t>
      </w:r>
      <w:r w:rsidR="00784307" w:rsidRPr="00257FE5">
        <w:t xml:space="preserve"> </w:t>
      </w:r>
      <w:r w:rsidR="00784307" w:rsidRPr="00D67250">
        <w:t>je určen</w:t>
      </w:r>
      <w:r>
        <w:t>a</w:t>
      </w:r>
      <w:r w:rsidR="00784307" w:rsidRPr="00D67250">
        <w:t xml:space="preserve"> </w:t>
      </w:r>
      <w:r>
        <w:t>nabídkou pronajímatele</w:t>
      </w:r>
      <w:r w:rsidR="00784307" w:rsidRPr="00D67250">
        <w:t> </w:t>
      </w:r>
      <w:r w:rsidR="00DB54AC">
        <w:t xml:space="preserve">ve veřejné zakázce </w:t>
      </w:r>
      <w:r w:rsidR="00784307" w:rsidRPr="00D67250">
        <w:t xml:space="preserve">a </w:t>
      </w:r>
      <w:r w:rsidR="00784307" w:rsidRPr="00257FE5">
        <w:t xml:space="preserve">činí </w:t>
      </w:r>
      <w:r w:rsidRPr="00AE4954">
        <w:rPr>
          <w:rFonts w:cs="Arial"/>
          <w:b/>
          <w:szCs w:val="20"/>
        </w:rPr>
        <w:t>[</w:t>
      </w:r>
      <w:r w:rsidRPr="00AE4954">
        <w:rPr>
          <w:rFonts w:cs="Arial"/>
          <w:b/>
          <w:szCs w:val="20"/>
          <w:highlight w:val="yellow"/>
        </w:rPr>
        <w:t>DOPLNIT</w:t>
      </w:r>
      <w:r w:rsidRPr="00DB54AC">
        <w:rPr>
          <w:rFonts w:cs="Arial"/>
          <w:b/>
          <w:szCs w:val="20"/>
        </w:rPr>
        <w:t>]</w:t>
      </w:r>
      <w:r w:rsidRPr="00DB54AC">
        <w:rPr>
          <w:b/>
        </w:rPr>
        <w:t>,-</w:t>
      </w:r>
      <w:r w:rsidR="00784307" w:rsidRPr="00DB54AC">
        <w:rPr>
          <w:b/>
        </w:rPr>
        <w:t xml:space="preserve"> Kč</w:t>
      </w:r>
      <w:r w:rsidR="00F06566" w:rsidRPr="00DB54AC">
        <w:rPr>
          <w:b/>
        </w:rPr>
        <w:t xml:space="preserve"> </w:t>
      </w:r>
      <w:r w:rsidR="00DB54AC" w:rsidRPr="00DB54AC">
        <w:t xml:space="preserve">(slovy: </w:t>
      </w:r>
      <w:r w:rsidR="00DB54AC" w:rsidRPr="00DB54AC">
        <w:rPr>
          <w:rFonts w:cs="Arial"/>
          <w:szCs w:val="20"/>
        </w:rPr>
        <w:t>[</w:t>
      </w:r>
      <w:r w:rsidR="00DB54AC" w:rsidRPr="00DB54AC">
        <w:rPr>
          <w:rFonts w:cs="Arial"/>
          <w:szCs w:val="20"/>
          <w:highlight w:val="yellow"/>
        </w:rPr>
        <w:t>DOPLNIT</w:t>
      </w:r>
      <w:r w:rsidR="00DB54AC" w:rsidRPr="00DB54AC">
        <w:rPr>
          <w:rFonts w:cs="Arial"/>
          <w:szCs w:val="20"/>
        </w:rPr>
        <w:t>]</w:t>
      </w:r>
      <w:r w:rsidR="00DB54AC">
        <w:rPr>
          <w:rFonts w:cs="Arial"/>
          <w:szCs w:val="20"/>
        </w:rPr>
        <w:t xml:space="preserve"> korun českých</w:t>
      </w:r>
      <w:r w:rsidR="00DB54AC" w:rsidRPr="00DB54AC">
        <w:t>)</w:t>
      </w:r>
      <w:r w:rsidR="00DB54AC">
        <w:rPr>
          <w:b/>
        </w:rPr>
        <w:t xml:space="preserve"> </w:t>
      </w:r>
      <w:r w:rsidR="00F06566" w:rsidRPr="00DB54AC">
        <w:rPr>
          <w:b/>
        </w:rPr>
        <w:t>bez DPH</w:t>
      </w:r>
      <w:r w:rsidR="00784307">
        <w:t>, přičemž</w:t>
      </w:r>
      <w:r w:rsidR="00A26411">
        <w:t xml:space="preserve"> </w:t>
      </w:r>
      <w:r w:rsidR="006C624A">
        <w:t xml:space="preserve">nájemné a cena služeb za 1 měsíc činí </w:t>
      </w:r>
      <w:r w:rsidR="006C624A" w:rsidRPr="006272D4">
        <w:rPr>
          <w:rFonts w:cs="Arial"/>
          <w:szCs w:val="20"/>
        </w:rPr>
        <w:t>[</w:t>
      </w:r>
      <w:r w:rsidR="006C624A" w:rsidRPr="006272D4">
        <w:rPr>
          <w:rFonts w:cs="Arial"/>
          <w:szCs w:val="20"/>
          <w:highlight w:val="yellow"/>
        </w:rPr>
        <w:t>DOPLNIT</w:t>
      </w:r>
      <w:r w:rsidR="006C624A" w:rsidRPr="006272D4">
        <w:rPr>
          <w:rFonts w:cs="Arial"/>
          <w:szCs w:val="20"/>
        </w:rPr>
        <w:t>]</w:t>
      </w:r>
      <w:r w:rsidR="006C624A" w:rsidRPr="006272D4">
        <w:t>,- Kč bez DPH</w:t>
      </w:r>
      <w:r w:rsidR="006C624A">
        <w:t xml:space="preserve">. </w:t>
      </w:r>
      <w:r w:rsidR="00DB54AC">
        <w:t>Podrobná s</w:t>
      </w:r>
      <w:r w:rsidR="00A26411">
        <w:t>pecifik</w:t>
      </w:r>
      <w:r>
        <w:t>ace je uvedena</w:t>
      </w:r>
      <w:r w:rsidR="00A26411">
        <w:t xml:space="preserve"> v příloze č. 2 </w:t>
      </w:r>
      <w:r w:rsidR="00DB54AC">
        <w:t>této smlouvy</w:t>
      </w:r>
      <w:r w:rsidR="00A26411">
        <w:t xml:space="preserve">. </w:t>
      </w:r>
      <w:r w:rsidR="00DB54AC">
        <w:t>K nájemnému bude připočtena DPH v zákonné výši.</w:t>
      </w:r>
    </w:p>
    <w:p w14:paraId="5AF7DCA5" w14:textId="77777777" w:rsidR="00DB54AC" w:rsidRPr="00DB54AC" w:rsidRDefault="00DB54AC" w:rsidP="00E978E1">
      <w:pPr>
        <w:pStyle w:val="ListNumber-ContractCzechRadio"/>
        <w:jc w:val="both"/>
      </w:pPr>
      <w:r>
        <w:t>Ceny</w:t>
      </w:r>
      <w:r w:rsidRPr="004545D6">
        <w:t xml:space="preserve"> dle předchozí</w:t>
      </w:r>
      <w:r>
        <w:t>ho odstavce</w:t>
      </w:r>
      <w:r w:rsidRPr="004545D6">
        <w:t xml:space="preserve"> </w:t>
      </w:r>
      <w:r>
        <w:t>jsou konečné a zahrnují</w:t>
      </w:r>
      <w:r w:rsidRPr="004545D6">
        <w:t xml:space="preserve"> veškeré náklady </w:t>
      </w:r>
      <w:r>
        <w:t>pronajímatele</w:t>
      </w:r>
      <w:r w:rsidRPr="004545D6">
        <w:t xml:space="preserve"> související s </w:t>
      </w:r>
      <w:r>
        <w:t>poskytováním nájmu a souvisejících služeb</w:t>
      </w:r>
      <w:r w:rsidRPr="004545D6">
        <w:t xml:space="preserve"> </w:t>
      </w:r>
      <w:r>
        <w:t xml:space="preserve">a splnění všech povinností </w:t>
      </w:r>
      <w:r w:rsidRPr="004545D6">
        <w:t xml:space="preserve">dle této smlouvy (např. doprava </w:t>
      </w:r>
      <w:r>
        <w:t>do místa plnění, pravidelný servis stanic a další náklady nezbytné k řádnému poskytování služeb</w:t>
      </w:r>
      <w:r w:rsidRPr="004545D6">
        <w:t>)</w:t>
      </w:r>
      <w:r>
        <w:t>. Nájemce neposkytuje pronajímateli jakékoli zálohy.</w:t>
      </w:r>
    </w:p>
    <w:p w14:paraId="71D89163" w14:textId="77777777" w:rsidR="00D61159" w:rsidRPr="00D61159" w:rsidRDefault="00822110" w:rsidP="00E978E1">
      <w:pPr>
        <w:pStyle w:val="ListNumber-ContractCzechRadio"/>
        <w:jc w:val="both"/>
      </w:pPr>
      <w:r>
        <w:rPr>
          <w:rFonts w:cs="Arial"/>
          <w:szCs w:val="20"/>
        </w:rPr>
        <w:t xml:space="preserve">V případě, že </w:t>
      </w:r>
      <w:r w:rsidR="00DB54AC">
        <w:rPr>
          <w:rFonts w:cs="Arial"/>
          <w:szCs w:val="20"/>
        </w:rPr>
        <w:t xml:space="preserve">některá z </w:t>
      </w:r>
      <w:r>
        <w:rPr>
          <w:rFonts w:cs="Arial"/>
          <w:szCs w:val="20"/>
        </w:rPr>
        <w:t>dezinfekční</w:t>
      </w:r>
      <w:r w:rsidR="00DB54AC">
        <w:rPr>
          <w:rFonts w:cs="Arial"/>
          <w:szCs w:val="20"/>
        </w:rPr>
        <w:t>ch stanic</w:t>
      </w:r>
      <w:r>
        <w:rPr>
          <w:rFonts w:cs="Arial"/>
          <w:szCs w:val="20"/>
        </w:rPr>
        <w:t xml:space="preserve"> není způsobilá ke smluvenému užívání, má nájemce nárok na slevu z nájmu v poměrné výši</w:t>
      </w:r>
      <w:r w:rsidR="00DB54AC">
        <w:rPr>
          <w:rFonts w:cs="Arial"/>
          <w:szCs w:val="20"/>
        </w:rPr>
        <w:t xml:space="preserve"> za dobu její nezpůsobilosti</w:t>
      </w:r>
      <w:r>
        <w:rPr>
          <w:rFonts w:cs="Arial"/>
          <w:szCs w:val="20"/>
        </w:rPr>
        <w:t xml:space="preserve">. </w:t>
      </w:r>
    </w:p>
    <w:p w14:paraId="1C4E6EF0" w14:textId="77777777" w:rsidR="005C6E4F" w:rsidRDefault="005C6E4F" w:rsidP="00E978E1">
      <w:pPr>
        <w:pStyle w:val="ListNumber-ContractCzechRadio"/>
        <w:jc w:val="both"/>
      </w:pPr>
      <w:r>
        <w:rPr>
          <w:rFonts w:cs="Arial"/>
          <w:szCs w:val="20"/>
        </w:rPr>
        <w:t>Úhrada n</w:t>
      </w:r>
      <w:r w:rsidR="00822110" w:rsidRPr="00B32152">
        <w:rPr>
          <w:rFonts w:cs="Arial"/>
          <w:szCs w:val="20"/>
        </w:rPr>
        <w:t>ájemné</w:t>
      </w:r>
      <w:r>
        <w:rPr>
          <w:rFonts w:cs="Arial"/>
          <w:szCs w:val="20"/>
        </w:rPr>
        <w:t>ho a ceny</w:t>
      </w:r>
      <w:r w:rsidR="00D74017">
        <w:rPr>
          <w:rFonts w:cs="Arial"/>
          <w:szCs w:val="20"/>
        </w:rPr>
        <w:t xml:space="preserve"> služeb</w:t>
      </w:r>
      <w:r w:rsidR="00822110">
        <w:t xml:space="preserve"> </w:t>
      </w:r>
      <w:r w:rsidR="00A738B9">
        <w:t xml:space="preserve">dle této smlouvy </w:t>
      </w:r>
      <w:r>
        <w:t>bude prováděna</w:t>
      </w:r>
      <w:r w:rsidR="000B333D">
        <w:t xml:space="preserve"> </w:t>
      </w:r>
      <w:r w:rsidR="00E43D6B">
        <w:t>měsíčně</w:t>
      </w:r>
      <w:r w:rsidR="00EB21D0">
        <w:t>, vždy</w:t>
      </w:r>
      <w:r w:rsidR="00E43D6B">
        <w:t xml:space="preserve"> </w:t>
      </w:r>
      <w:r w:rsidR="00822110">
        <w:t>na základě daňov</w:t>
      </w:r>
      <w:r w:rsidR="00EB21D0">
        <w:t>ého</w:t>
      </w:r>
      <w:r w:rsidR="00822110">
        <w:t xml:space="preserve"> </w:t>
      </w:r>
      <w:r w:rsidR="00EB21D0">
        <w:t xml:space="preserve">dokladu </w:t>
      </w:r>
      <w:r w:rsidR="008C1B7B">
        <w:t>(dále jen „</w:t>
      </w:r>
      <w:r w:rsidR="00822110" w:rsidRPr="008C1B7B">
        <w:rPr>
          <w:b/>
        </w:rPr>
        <w:t>faktur</w:t>
      </w:r>
      <w:r w:rsidR="008C1B7B" w:rsidRPr="008C1B7B">
        <w:rPr>
          <w:b/>
        </w:rPr>
        <w:t>a</w:t>
      </w:r>
      <w:r w:rsidR="00EB21D0">
        <w:t>“)</w:t>
      </w:r>
      <w:r w:rsidR="00DB54AC">
        <w:t xml:space="preserve"> vystaveného pronajímatelem</w:t>
      </w:r>
      <w:r w:rsidR="00EB21D0">
        <w:t xml:space="preserve">. </w:t>
      </w:r>
      <w:r>
        <w:t>Pronajímatel má právo na zaplacení nájemného a ceny služeb po řádném splnění svých povinností dle této smlouvy v daném měsíci.</w:t>
      </w:r>
    </w:p>
    <w:p w14:paraId="0802BD4A" w14:textId="77777777" w:rsidR="00B90782" w:rsidRDefault="00EB21D0" w:rsidP="00E978E1">
      <w:pPr>
        <w:pStyle w:val="ListNumber-ContractCzechRadio"/>
        <w:jc w:val="both"/>
      </w:pPr>
      <w:r>
        <w:t xml:space="preserve">Splatnost faktury činí 24 dnů od data jejího vystavení pronajímatelem za předpokladu, že k doručení faktury nájemci dojde do 3 dnů od data </w:t>
      </w:r>
      <w:r w:rsidR="005C6E4F">
        <w:t xml:space="preserve">jejího </w:t>
      </w:r>
      <w:r>
        <w:t>vystavení. V případě pozdějšího doručení faktury činí splatnost 21 dnů od data jejího skutečného doručení nájemci</w:t>
      </w:r>
      <w:r w:rsidR="00822110">
        <w:t xml:space="preserve">. </w:t>
      </w:r>
    </w:p>
    <w:p w14:paraId="6C247A06" w14:textId="77777777" w:rsidR="00B90782" w:rsidRDefault="00822110" w:rsidP="00E978E1">
      <w:pPr>
        <w:pStyle w:val="ListNumber-ContractCzechRadio"/>
        <w:jc w:val="both"/>
      </w:pPr>
      <w:r>
        <w:lastRenderedPageBreak/>
        <w:t xml:space="preserve">Faktura musí mít veškeré náležitosti dle platných právních předpisů. V případě, že faktura neobsahuje tyto náležitosti nebo obsahuje nesprávné údaje, je nájemce oprávněn fakturu vrátit pronajímateli a ten je povinen vystavit fakturu novou nebo ji opravit. Po tuto dobu lhůta splatnosti neběží a začíná plynout </w:t>
      </w:r>
      <w:r w:rsidR="005C6E4F">
        <w:t>od počátku</w:t>
      </w:r>
      <w:r>
        <w:t xml:space="preserve"> okamžikem doručení nové nebo opravené faktury.</w:t>
      </w:r>
    </w:p>
    <w:p w14:paraId="4E6A3695" w14:textId="77777777" w:rsidR="0017457D" w:rsidRDefault="00822110" w:rsidP="0017457D">
      <w:pPr>
        <w:pStyle w:val="ListNumber-ContractCzechRadio"/>
        <w:numPr>
          <w:ilvl w:val="1"/>
          <w:numId w:val="41"/>
        </w:numPr>
        <w:jc w:val="both"/>
      </w:pPr>
      <w:r>
        <w:t xml:space="preserve">Pronajímatel </w:t>
      </w:r>
      <w:r w:rsidR="005C6E4F">
        <w:t xml:space="preserve">jako poskytovatel zdanitelného plnění </w:t>
      </w:r>
      <w:r>
        <w:t>prohlašuje, že není v souladu s § 106a zákona č. 235/2004 Sb., o dani z přidané hodnoty, v platném znění (dále jen „</w:t>
      </w:r>
      <w:r w:rsidRPr="00E978E1">
        <w:rPr>
          <w:b/>
        </w:rPr>
        <w:t>ZoDPH</w:t>
      </w:r>
      <w:r>
        <w:t>“), tzv. nespolehlivým plátcem. Smluvní strany se dohodly, že v případě, že nájemce bude ručit v souladu s § 109 ZoDPH za nezaplacenou DPH (zejména v případě, že bude pronajímatel prohlášen za nespolehlivého plátce), je nájemce oprávněn odvést DPH přímo na účet příslušného správce daně. Odvedením DPH na účet příslušného správce daně v případech dle předchozí věty se považuje tato část ceny zdanitelného plnění za řádně uhrazenou. Nájemce je povinen o provedení úhrady DPH dle tohoto odstavce vydat pronajímateli písemný doklad. Nájemce má právo odstoupit od této smlouvy v případě, že pronajímatel bude v průběhu trvání této smlouvy prohlášen za nespolehlivého plátce</w:t>
      </w:r>
      <w:r w:rsidR="007A28F3">
        <w:t>.</w:t>
      </w:r>
    </w:p>
    <w:p w14:paraId="5BBCDC73" w14:textId="77777777" w:rsidR="00184238" w:rsidRPr="00184238" w:rsidRDefault="00822110" w:rsidP="00184238">
      <w:pPr>
        <w:pStyle w:val="Heading-Number-ContractCzechRadio"/>
        <w:rPr>
          <w:rFonts w:cs="Arial"/>
          <w:szCs w:val="20"/>
        </w:rPr>
      </w:pPr>
      <w:r>
        <w:rPr>
          <w:rFonts w:cs="Arial"/>
          <w:szCs w:val="20"/>
        </w:rPr>
        <w:t>Doba a místo plnění</w:t>
      </w:r>
    </w:p>
    <w:p w14:paraId="77621E50" w14:textId="77777777" w:rsidR="00F14C0E" w:rsidRDefault="00F14C0E" w:rsidP="00F14C0E">
      <w:pPr>
        <w:pStyle w:val="ListNumber-ContractCzechRadio"/>
        <w:spacing w:after="120"/>
        <w:jc w:val="both"/>
      </w:pPr>
      <w:r>
        <w:rPr>
          <w:rFonts w:cs="Arial"/>
        </w:rPr>
        <w:t>Stanice budou umístěny následovně:</w:t>
      </w:r>
    </w:p>
    <w:p w14:paraId="0A31CA8B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Komplex budov ČRo, Vinohradská 12, Římská 13, Římská 15, Praha 2  - 8 ks stanic</w:t>
      </w:r>
    </w:p>
    <w:p w14:paraId="3333E421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Region, Hybešova 10, Praha 8 – 2 ks stanic</w:t>
      </w:r>
    </w:p>
    <w:p w14:paraId="68C39137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České Budějovice, U Tří lvů 1, České Budějovice – 2 ks stanic</w:t>
      </w:r>
    </w:p>
    <w:p w14:paraId="31A6D2E8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Sever, Na Schodech 10, Ústí nad Labem – 1 ks stanice</w:t>
      </w:r>
    </w:p>
    <w:p w14:paraId="67F5E5A5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Liberec, Modrá 1048, Liberec 6 – 1 ks stanice</w:t>
      </w:r>
    </w:p>
    <w:p w14:paraId="5F77E333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Hradec Králové, Havlíčkova 292, Hradec Králové – 2 ks stanic</w:t>
      </w:r>
    </w:p>
    <w:p w14:paraId="155409D3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Pardubice, Svaté Anežky České 29, Pardubice – 1 ks stanice</w:t>
      </w:r>
    </w:p>
    <w:p w14:paraId="5409A583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Plzeň, Nám. Míru 10, Plzeň – 1 ks stanice</w:t>
      </w:r>
    </w:p>
    <w:p w14:paraId="111F85D5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bCs/>
          <w:color w:val="auto"/>
          <w:szCs w:val="20"/>
        </w:rPr>
      </w:pPr>
      <w:r w:rsidRPr="00F14C0E">
        <w:rPr>
          <w:rFonts w:cs="Arial"/>
          <w:color w:val="auto"/>
          <w:szCs w:val="20"/>
        </w:rPr>
        <w:t xml:space="preserve">ČRo </w:t>
      </w:r>
      <w:r w:rsidRPr="00F14C0E">
        <w:rPr>
          <w:rFonts w:cs="Arial"/>
          <w:bCs/>
          <w:color w:val="auto"/>
          <w:szCs w:val="20"/>
        </w:rPr>
        <w:t>Karlovy Vary, Zítkova 3, Karlovy Vary – 1 ks stanice</w:t>
      </w:r>
    </w:p>
    <w:p w14:paraId="015DFDCC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Region Vysočina, Masarykovo náměstí 42, Jihlava – 1 ks stanice</w:t>
      </w:r>
    </w:p>
    <w:p w14:paraId="0DDE1E2E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Brno, Beethovenova 4, Brno – 2 ks stanic</w:t>
      </w:r>
    </w:p>
    <w:p w14:paraId="1D387E7D" w14:textId="77777777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Zlín, Osvoboditelů 187, Zlín – 1 ks stanice</w:t>
      </w:r>
    </w:p>
    <w:p w14:paraId="1B595419" w14:textId="507DE42A" w:rsidR="00F14C0E" w:rsidRPr="00F14C0E" w:rsidRDefault="00F14C0E" w:rsidP="00F14C0E">
      <w:pPr>
        <w:pStyle w:val="Heading-Number-ContractCzechRadio"/>
        <w:numPr>
          <w:ilvl w:val="0"/>
          <w:numId w:val="0"/>
        </w:numPr>
        <w:tabs>
          <w:tab w:val="left" w:pos="2700"/>
          <w:tab w:val="left" w:pos="5220"/>
          <w:tab w:val="left" w:pos="7380"/>
        </w:tabs>
        <w:spacing w:line="40" w:lineRule="atLeast"/>
        <w:ind w:left="312"/>
        <w:jc w:val="left"/>
        <w:rPr>
          <w:rFonts w:cs="Arial"/>
          <w:color w:val="auto"/>
          <w:szCs w:val="20"/>
        </w:rPr>
      </w:pPr>
      <w:r w:rsidRPr="00F14C0E">
        <w:rPr>
          <w:rFonts w:cs="Arial"/>
          <w:color w:val="auto"/>
          <w:szCs w:val="20"/>
        </w:rPr>
        <w:t>ČRo Olomouc, Horní nám. 20, Horní nám. 21, Olomouc</w:t>
      </w:r>
      <w:r w:rsidR="00D92A3B">
        <w:rPr>
          <w:rFonts w:cs="Arial"/>
          <w:color w:val="auto"/>
          <w:szCs w:val="20"/>
        </w:rPr>
        <w:t xml:space="preserve"> </w:t>
      </w:r>
      <w:r w:rsidRPr="00F14C0E">
        <w:rPr>
          <w:rFonts w:cs="Arial"/>
          <w:color w:val="auto"/>
          <w:szCs w:val="20"/>
        </w:rPr>
        <w:t>- 1 ks stanice</w:t>
      </w:r>
    </w:p>
    <w:p w14:paraId="4CFBF446" w14:textId="77777777" w:rsidR="00D14A15" w:rsidRDefault="00F14C0E" w:rsidP="00F14C0E">
      <w:pPr>
        <w:pStyle w:val="ListNumber-ContractCzechRadio"/>
        <w:numPr>
          <w:ilvl w:val="0"/>
          <w:numId w:val="0"/>
        </w:numPr>
        <w:ind w:left="312"/>
        <w:jc w:val="both"/>
      </w:pPr>
      <w:r w:rsidRPr="00F14C0E">
        <w:rPr>
          <w:rFonts w:cs="Arial"/>
          <w:b/>
          <w:szCs w:val="20"/>
        </w:rPr>
        <w:t>ČRo Ostrava, Dr. Šmerala 2, Dr. Šmerala 4, Dr. Šmerala 6, Ostrava - 2 ks stanice</w:t>
      </w:r>
    </w:p>
    <w:p w14:paraId="78D6F190" w14:textId="77777777" w:rsidR="00F14C0E" w:rsidRPr="00F14C0E" w:rsidRDefault="00F14C0E" w:rsidP="008C1B7B">
      <w:pPr>
        <w:pStyle w:val="ListNumber-ContractCzechRadio"/>
        <w:numPr>
          <w:ilvl w:val="1"/>
          <w:numId w:val="38"/>
        </w:numPr>
        <w:jc w:val="both"/>
      </w:pPr>
      <w:r>
        <w:t>Nájem dle této smlouvy se sjednává na dobu určitou</w:t>
      </w:r>
      <w:r>
        <w:rPr>
          <w:rFonts w:cs="Arial"/>
          <w:b/>
          <w:szCs w:val="20"/>
        </w:rPr>
        <w:t xml:space="preserve">, </w:t>
      </w:r>
      <w:r w:rsidRPr="00203A99">
        <w:rPr>
          <w:rFonts w:cs="Arial"/>
          <w:szCs w:val="20"/>
        </w:rPr>
        <w:t>a to na dobu</w:t>
      </w:r>
      <w:r>
        <w:rPr>
          <w:rFonts w:cs="Arial"/>
          <w:b/>
          <w:szCs w:val="20"/>
        </w:rPr>
        <w:t xml:space="preserve"> od 24. 10. 2021 do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23. 4</w:t>
      </w:r>
      <w:r w:rsidRPr="004A5ECF">
        <w:rPr>
          <w:rFonts w:cs="Arial"/>
          <w:b/>
          <w:szCs w:val="20"/>
        </w:rPr>
        <w:t>. 202</w:t>
      </w:r>
      <w:r>
        <w:rPr>
          <w:rFonts w:cs="Arial"/>
          <w:b/>
          <w:szCs w:val="20"/>
        </w:rPr>
        <w:t xml:space="preserve">3 </w:t>
      </w:r>
      <w:r w:rsidRPr="00F66330">
        <w:rPr>
          <w:rFonts w:cs="Arial"/>
          <w:szCs w:val="20"/>
        </w:rPr>
        <w:t>(dále jen „</w:t>
      </w:r>
      <w:r>
        <w:rPr>
          <w:rFonts w:cs="Arial"/>
          <w:b/>
          <w:szCs w:val="20"/>
        </w:rPr>
        <w:t>doba nájmu</w:t>
      </w:r>
      <w:r w:rsidRPr="00F66330">
        <w:rPr>
          <w:rFonts w:cs="Arial"/>
          <w:szCs w:val="20"/>
        </w:rPr>
        <w:t>“).</w:t>
      </w:r>
    </w:p>
    <w:p w14:paraId="68FE1872" w14:textId="50DAED74" w:rsidR="00184238" w:rsidRDefault="00822110" w:rsidP="008C1B7B">
      <w:pPr>
        <w:pStyle w:val="ListNumber-ContractCzechRadio"/>
        <w:numPr>
          <w:ilvl w:val="1"/>
          <w:numId w:val="38"/>
        </w:numPr>
        <w:jc w:val="both"/>
      </w:pPr>
      <w:r>
        <w:t xml:space="preserve">Pronajímatel se zavazuje odevzdat předmět nájmu v místě plnění na vlastní náklad </w:t>
      </w:r>
      <w:r w:rsidR="00D92A3B">
        <w:t xml:space="preserve">ve dne </w:t>
      </w:r>
      <w:r w:rsidR="00D92A3B" w:rsidRPr="00D92A3B">
        <w:rPr>
          <w:b/>
        </w:rPr>
        <w:t>24. 10. 2021</w:t>
      </w:r>
      <w:r w:rsidR="00D92A3B">
        <w:t>, přičemž konkrétní čas odevzdání mu bude nejméně 2 pracovní dny předem písemně oznámen nájemcem.</w:t>
      </w:r>
    </w:p>
    <w:p w14:paraId="76FCC66C" w14:textId="77777777" w:rsidR="00184238" w:rsidRDefault="00822110" w:rsidP="008C1B7B">
      <w:pPr>
        <w:pStyle w:val="ListNumber-ContractCzechRadio"/>
        <w:numPr>
          <w:ilvl w:val="1"/>
          <w:numId w:val="35"/>
        </w:numPr>
        <w:jc w:val="both"/>
      </w:pPr>
      <w:r>
        <w:lastRenderedPageBreak/>
        <w:t xml:space="preserve">Odevzdáním předmětu nájmu nájemci se rozumí současné splnění následujících podmínek: </w:t>
      </w:r>
    </w:p>
    <w:p w14:paraId="5A55047C" w14:textId="77777777" w:rsidR="00184238" w:rsidRDefault="00822110" w:rsidP="008C1B7B">
      <w:pPr>
        <w:pStyle w:val="ListLetter-ContractCzechRadio"/>
        <w:numPr>
          <w:ilvl w:val="2"/>
          <w:numId w:val="35"/>
        </w:numPr>
        <w:jc w:val="both"/>
      </w:pPr>
      <w:r>
        <w:t xml:space="preserve">umožnění </w:t>
      </w:r>
      <w:r w:rsidR="00D164ED">
        <w:t>pronajímateli</w:t>
      </w:r>
      <w:r>
        <w:t xml:space="preserve"> nakládat s předmětem nájmu v místě plnění podle této smlouvy a</w:t>
      </w:r>
    </w:p>
    <w:p w14:paraId="0A99EE94" w14:textId="77777777" w:rsidR="005D6014" w:rsidRDefault="00822110" w:rsidP="008C1B7B">
      <w:pPr>
        <w:pStyle w:val="ListLetter-ContractCzechRadio"/>
        <w:numPr>
          <w:ilvl w:val="2"/>
          <w:numId w:val="35"/>
        </w:numPr>
        <w:jc w:val="both"/>
      </w:pPr>
      <w:r>
        <w:t xml:space="preserve">faktické předání </w:t>
      </w:r>
      <w:r w:rsidR="008C1B7B">
        <w:t xml:space="preserve">předmětu nájmu nájemci </w:t>
      </w:r>
      <w:r>
        <w:t>se vším, co je třeba k jeho řádnému užívání</w:t>
      </w:r>
      <w:r w:rsidR="008F5BD3">
        <w:t xml:space="preserve"> tj. včetně zprovoznění a provedení všech činností nutných k uvedení do provozu</w:t>
      </w:r>
      <w:r>
        <w:t xml:space="preserve">. </w:t>
      </w:r>
    </w:p>
    <w:p w14:paraId="4E625BF6" w14:textId="77777777" w:rsidR="00184238" w:rsidRDefault="00822110" w:rsidP="008C1B7B">
      <w:pPr>
        <w:pStyle w:val="ListLetter-ContractCzechRadio"/>
        <w:numPr>
          <w:ilvl w:val="1"/>
          <w:numId w:val="38"/>
        </w:numPr>
        <w:jc w:val="both"/>
      </w:pPr>
      <w:r>
        <w:t>Smluvní strany se dohodly na tom, že n</w:t>
      </w:r>
      <w:r w:rsidRPr="00AD6A7B">
        <w:t xml:space="preserve">ebezpečí škody na </w:t>
      </w:r>
      <w:r>
        <w:t xml:space="preserve">předmětu nájmu přechází na nájemce současně s odevzdáním předmětu nájmu nájemci dle předchozího </w:t>
      </w:r>
      <w:r w:rsidR="008C1B7B">
        <w:t>odstavce tohoto článku smlouvy</w:t>
      </w:r>
      <w:r>
        <w:t>.</w:t>
      </w:r>
    </w:p>
    <w:p w14:paraId="2E6ECF0D" w14:textId="77777777" w:rsidR="001569D5" w:rsidRPr="00BF1C9F" w:rsidRDefault="00822110" w:rsidP="00BF1C9F">
      <w:pPr>
        <w:pStyle w:val="Heading-Number-ContractCzechRadio"/>
        <w:rPr>
          <w:rFonts w:cs="Arial"/>
          <w:szCs w:val="20"/>
        </w:rPr>
      </w:pPr>
      <w:r w:rsidRPr="00BF1C9F">
        <w:rPr>
          <w:rFonts w:cs="Arial"/>
          <w:szCs w:val="20"/>
        </w:rPr>
        <w:t>Práva a povinnosti pronajímatele a nájemce</w:t>
      </w:r>
    </w:p>
    <w:p w14:paraId="6C09E1AA" w14:textId="77777777" w:rsidR="00037BF9" w:rsidRDefault="00822110" w:rsidP="000923E0">
      <w:pPr>
        <w:pStyle w:val="ListNumber-ContractCzechRadio"/>
        <w:jc w:val="both"/>
      </w:pPr>
      <w:r>
        <w:t>Pronajímatel se zavazuje:</w:t>
      </w:r>
    </w:p>
    <w:p w14:paraId="52231C96" w14:textId="77777777" w:rsidR="00037BF9" w:rsidRDefault="00822110" w:rsidP="008C1B7B">
      <w:pPr>
        <w:pStyle w:val="ListLetter-ContractCzechRadio"/>
        <w:jc w:val="both"/>
      </w:pPr>
      <w:r>
        <w:t>přenechat nájemci předmět nájmu tak, aby jej mohl užívat k ujednanému účelu ve smyslu č</w:t>
      </w:r>
      <w:r w:rsidR="00257FE5">
        <w:t>l. I</w:t>
      </w:r>
      <w:r w:rsidR="00FE5B55">
        <w:t xml:space="preserve">. </w:t>
      </w:r>
      <w:r>
        <w:t>této smlouvy;</w:t>
      </w:r>
    </w:p>
    <w:p w14:paraId="280C7AA3" w14:textId="77777777" w:rsidR="00037BF9" w:rsidRDefault="00822110" w:rsidP="008C1B7B">
      <w:pPr>
        <w:pStyle w:val="ListLetter-ContractCzechRadio"/>
        <w:jc w:val="both"/>
      </w:pPr>
      <w:r>
        <w:t>udržovat předmět nájmu v takovém stavu, aby mohl sloužit užívání, pro které byl pronajat</w:t>
      </w:r>
      <w:r w:rsidR="008F5BD3">
        <w:t xml:space="preserve"> a doplňovat průběžně dezinfekční kapalinu</w:t>
      </w:r>
      <w:r>
        <w:t>;</w:t>
      </w:r>
    </w:p>
    <w:p w14:paraId="01C99862" w14:textId="77777777" w:rsidR="00037BF9" w:rsidRDefault="00822110" w:rsidP="008C1B7B">
      <w:pPr>
        <w:pStyle w:val="ListLetter-ContractCzechRadio"/>
        <w:jc w:val="both"/>
      </w:pPr>
      <w:r>
        <w:t>zajistit nájemci nerušené užívání předmětu nájmu po dobu nájmu.</w:t>
      </w:r>
    </w:p>
    <w:p w14:paraId="2DE7A0EC" w14:textId="77777777" w:rsidR="00BF1C9F" w:rsidRPr="00F75E3A" w:rsidRDefault="00822110" w:rsidP="00820E3A">
      <w:pPr>
        <w:pStyle w:val="ListNumber-ContractCzechRadio"/>
        <w:jc w:val="both"/>
      </w:pPr>
      <w:r w:rsidRPr="0043342C">
        <w:rPr>
          <w:rFonts w:cs="Arial"/>
          <w:color w:val="000000"/>
          <w:szCs w:val="20"/>
        </w:rPr>
        <w:t xml:space="preserve">Nájemce se zavazuje </w:t>
      </w:r>
      <w:r w:rsidR="00BA357B">
        <w:rPr>
          <w:rFonts w:cs="Arial"/>
          <w:color w:val="000000"/>
          <w:szCs w:val="20"/>
        </w:rPr>
        <w:t>předmět nájmu</w:t>
      </w:r>
      <w:r w:rsidRPr="00820E3A">
        <w:rPr>
          <w:rFonts w:cs="Arial"/>
          <w:color w:val="000000"/>
          <w:szCs w:val="20"/>
        </w:rPr>
        <w:t xml:space="preserve"> na své náklady řádně udržovat</w:t>
      </w:r>
      <w:r>
        <w:rPr>
          <w:rFonts w:cs="Arial"/>
          <w:color w:val="000000"/>
          <w:szCs w:val="20"/>
        </w:rPr>
        <w:t xml:space="preserve">. Pronajímatel se zavazuje </w:t>
      </w:r>
      <w:r w:rsidRPr="00820E3A">
        <w:rPr>
          <w:rFonts w:cs="Arial"/>
          <w:color w:val="000000"/>
          <w:szCs w:val="20"/>
        </w:rPr>
        <w:t>zajišťovat běžné opravy a běžnou údržbu</w:t>
      </w:r>
      <w:r>
        <w:rPr>
          <w:rFonts w:cs="Arial"/>
          <w:color w:val="000000"/>
          <w:szCs w:val="20"/>
        </w:rPr>
        <w:t xml:space="preserve">, též nazývané jako základní servis, </w:t>
      </w:r>
      <w:r w:rsidR="00B32152">
        <w:rPr>
          <w:rFonts w:cs="Arial"/>
          <w:color w:val="000000"/>
          <w:szCs w:val="20"/>
        </w:rPr>
        <w:t xml:space="preserve">přičemž cena za tuto službu je v souladu s č. II odst. </w:t>
      </w:r>
      <w:r w:rsidR="003D60EA">
        <w:rPr>
          <w:rFonts w:cs="Arial"/>
          <w:color w:val="000000"/>
          <w:szCs w:val="20"/>
        </w:rPr>
        <w:t>1</w:t>
      </w:r>
      <w:r w:rsidR="00B32152">
        <w:rPr>
          <w:rFonts w:cs="Arial"/>
          <w:color w:val="000000"/>
          <w:szCs w:val="20"/>
        </w:rPr>
        <w:t xml:space="preserve"> této smlouvy součástí nájemného. </w:t>
      </w:r>
      <w:r w:rsidRPr="00820E3A">
        <w:rPr>
          <w:rFonts w:cs="Arial"/>
          <w:color w:val="000000"/>
          <w:szCs w:val="20"/>
        </w:rPr>
        <w:t>Závady, jejichž opravy má zajišťovat pronajímatel, nájemce pronajímateli včas</w:t>
      </w:r>
      <w:r w:rsidR="006D6098" w:rsidRPr="00820E3A">
        <w:rPr>
          <w:rFonts w:cs="Arial"/>
          <w:color w:val="000000"/>
          <w:szCs w:val="20"/>
        </w:rPr>
        <w:t xml:space="preserve"> (tzn. hned poté, kdy je zjistí nebo kdy je při pečlivém užívání zjistit mohl)</w:t>
      </w:r>
      <w:r w:rsidRPr="00820E3A">
        <w:rPr>
          <w:rFonts w:cs="Arial"/>
          <w:color w:val="000000"/>
          <w:szCs w:val="20"/>
        </w:rPr>
        <w:t xml:space="preserve"> oznámí a umožní jejich odstranění.</w:t>
      </w:r>
    </w:p>
    <w:p w14:paraId="2A1555DB" w14:textId="77777777" w:rsidR="00F75E3A" w:rsidRDefault="00822110" w:rsidP="00121AA2">
      <w:pPr>
        <w:pStyle w:val="ListNumber-ContractCzechRadio"/>
        <w:jc w:val="both"/>
      </w:pPr>
      <w:r w:rsidRPr="0043342C">
        <w:t xml:space="preserve">Nájemce je oprávněn užívat </w:t>
      </w:r>
      <w:r w:rsidR="00820E3A">
        <w:rPr>
          <w:rFonts w:cs="Arial"/>
          <w:color w:val="000000"/>
          <w:szCs w:val="20"/>
        </w:rPr>
        <w:t>předmět nájmu</w:t>
      </w:r>
      <w:r w:rsidR="00820E3A" w:rsidRPr="0043342C">
        <w:t xml:space="preserve"> </w:t>
      </w:r>
      <w:r w:rsidR="00037BF9">
        <w:t>jen k účelu, ke kterému mu byl</w:t>
      </w:r>
      <w:r w:rsidRPr="0043342C">
        <w:t xml:space="preserve"> pronajat</w:t>
      </w:r>
      <w:r>
        <w:t xml:space="preserve">, a bez předchozího výslovného písemného souhlasu pronajímatele není oprávněn přenechat </w:t>
      </w:r>
      <w:r w:rsidR="00820E3A">
        <w:rPr>
          <w:rFonts w:cs="Arial"/>
          <w:color w:val="000000"/>
          <w:szCs w:val="20"/>
        </w:rPr>
        <w:t>předmět nájmu</w:t>
      </w:r>
      <w:r w:rsidR="00820E3A">
        <w:t xml:space="preserve"> </w:t>
      </w:r>
      <w:r>
        <w:t>do podnájmu třetí osobě</w:t>
      </w:r>
      <w:r w:rsidRPr="0043342C">
        <w:t>.</w:t>
      </w:r>
      <w:r w:rsidR="0082789D">
        <w:t xml:space="preserve"> </w:t>
      </w:r>
      <w:r w:rsidR="00121AA2" w:rsidRPr="00121AA2">
        <w:t>Umožní-li nájemce užívat věc třetí osobě, odpovídá pronajímateli za jednání této osoby stejně, jako kdyby věc užíval sám.</w:t>
      </w:r>
    </w:p>
    <w:p w14:paraId="0F8B6E0E" w14:textId="77777777" w:rsidR="00F75E3A" w:rsidRPr="0043342C" w:rsidRDefault="00822110" w:rsidP="00F75E3A">
      <w:pPr>
        <w:pStyle w:val="ListNumber-ContractCzechRadio"/>
        <w:jc w:val="both"/>
      </w:pPr>
      <w:r w:rsidRPr="0043342C">
        <w:t xml:space="preserve">Nájemce </w:t>
      </w:r>
      <w:r w:rsidR="005D6014">
        <w:t>má právo</w:t>
      </w:r>
      <w:r w:rsidRPr="0043342C">
        <w:t xml:space="preserve"> </w:t>
      </w:r>
      <w:r w:rsidR="005D6014">
        <w:t>provést změnu</w:t>
      </w:r>
      <w:r w:rsidRPr="0043342C">
        <w:t xml:space="preserve"> </w:t>
      </w:r>
      <w:r w:rsidR="00820E3A">
        <w:rPr>
          <w:rFonts w:cs="Arial"/>
          <w:color w:val="000000"/>
          <w:szCs w:val="20"/>
        </w:rPr>
        <w:t>předmět</w:t>
      </w:r>
      <w:r w:rsidR="005D6014">
        <w:rPr>
          <w:rFonts w:cs="Arial"/>
          <w:color w:val="000000"/>
          <w:szCs w:val="20"/>
        </w:rPr>
        <w:t>u</w:t>
      </w:r>
      <w:r w:rsidR="00820E3A">
        <w:rPr>
          <w:rFonts w:cs="Arial"/>
          <w:color w:val="000000"/>
          <w:szCs w:val="20"/>
        </w:rPr>
        <w:t xml:space="preserve"> nájmu</w:t>
      </w:r>
      <w:r w:rsidR="00820E3A" w:rsidRPr="0043342C">
        <w:t xml:space="preserve"> </w:t>
      </w:r>
      <w:r w:rsidRPr="0043342C">
        <w:t>jen s</w:t>
      </w:r>
      <w:r w:rsidR="005D6014">
        <w:t xml:space="preserve"> předchozím </w:t>
      </w:r>
      <w:r w:rsidRPr="0043342C">
        <w:t>písemným souhlasem pronajímatele a v souladu s příslušnými právními předpisy. Součástí písemného souhlasu bude i dohoda o vypořádání nákladů</w:t>
      </w:r>
      <w:r w:rsidR="008C1B7B">
        <w:t xml:space="preserve"> na úpravu předmětu nájmu</w:t>
      </w:r>
      <w:r w:rsidRPr="0043342C">
        <w:t>. U technického zhodnocení pak bude navíc dohodnut způsob odepisování a vypořádání v případě skončení nájmu.</w:t>
      </w:r>
    </w:p>
    <w:p w14:paraId="7309CB1A" w14:textId="4769024C" w:rsidR="00F75E3A" w:rsidRPr="0043342C" w:rsidRDefault="00822110" w:rsidP="00F75E3A">
      <w:pPr>
        <w:pStyle w:val="ListNumber-ContractCzechRadio"/>
        <w:jc w:val="both"/>
      </w:pPr>
      <w:r w:rsidRPr="0043342C">
        <w:t xml:space="preserve">Nájemce je povinen po skončení </w:t>
      </w:r>
      <w:r w:rsidR="008C1B7B">
        <w:t xml:space="preserve">doby </w:t>
      </w:r>
      <w:r w:rsidRPr="0043342C">
        <w:t xml:space="preserve">nájmu vrátit k poslednímu dni trvání </w:t>
      </w:r>
      <w:r w:rsidR="008C1B7B">
        <w:t>nájmu</w:t>
      </w:r>
      <w:r w:rsidRPr="0043342C">
        <w:t xml:space="preserve"> </w:t>
      </w:r>
      <w:r w:rsidR="00820E3A">
        <w:rPr>
          <w:rFonts w:cs="Arial"/>
          <w:color w:val="000000"/>
          <w:szCs w:val="20"/>
        </w:rPr>
        <w:t>předmět nájmu</w:t>
      </w:r>
      <w:r w:rsidR="00820E3A" w:rsidRPr="0043342C">
        <w:t xml:space="preserve"> </w:t>
      </w:r>
      <w:r w:rsidRPr="0043342C">
        <w:t>ve stavu, v jakém je převzal s přihlédnutím k obvyklému opotřebení, resp. úpravám provedeným s pí</w:t>
      </w:r>
      <w:r w:rsidR="005D6014">
        <w:t xml:space="preserve">semným souhlasem pronajímatele, a to v místě plnění podle čl. </w:t>
      </w:r>
      <w:r w:rsidR="00012DE0">
        <w:t>III</w:t>
      </w:r>
      <w:r w:rsidR="005D6014">
        <w:t>. odst. 1 této smlouv</w:t>
      </w:r>
      <w:r w:rsidR="008F5BD3">
        <w:t>y tj. při skončení nájmu je povinnost nájemce odevzdat předmět nájmu splněna umožněním pronajímateli nakládat s předmětem nájmu</w:t>
      </w:r>
      <w:r w:rsidR="00E2460C">
        <w:t xml:space="preserve">. O odevzdání předmětu nájmu bude podepsán protokol o odevzdání, jehož vzor je přílohou č. 3 k této smlouvě. </w:t>
      </w:r>
    </w:p>
    <w:p w14:paraId="59C1913D" w14:textId="77777777" w:rsidR="0044204C" w:rsidRDefault="00822110" w:rsidP="00EA3F5B">
      <w:pPr>
        <w:pStyle w:val="ListNumber-ContractCzechRadio"/>
        <w:jc w:val="both"/>
      </w:pPr>
      <w:r>
        <w:t>Nájemce je povinen uhradit</w:t>
      </w:r>
      <w:r w:rsidR="00EA3F5B">
        <w:t xml:space="preserve"> pronajímateli </w:t>
      </w:r>
    </w:p>
    <w:p w14:paraId="71EDC778" w14:textId="77777777" w:rsidR="00EA3F5B" w:rsidRDefault="00822110" w:rsidP="0044204C">
      <w:pPr>
        <w:pStyle w:val="ListLetter-ContractCzechRadio"/>
        <w:jc w:val="both"/>
      </w:pPr>
      <w:r>
        <w:t>škodu vzniklou ztrátou či odcizením předmětu nájmu nebo jeho poškozením zaviněným úmyslně či z nedbalosti nájemcem či třetí osobou v plné výši. V případě vzniku škody na předmětu nájmu je nájemce povinen uhradit pronajímateli</w:t>
      </w:r>
    </w:p>
    <w:p w14:paraId="4A0A3F87" w14:textId="77777777" w:rsidR="00EA3F5B" w:rsidRDefault="00822110" w:rsidP="00E30604">
      <w:pPr>
        <w:pStyle w:val="ListLetter-ContractCzechRadio"/>
        <w:numPr>
          <w:ilvl w:val="0"/>
          <w:numId w:val="40"/>
        </w:numPr>
        <w:tabs>
          <w:tab w:val="clear" w:pos="1247"/>
        </w:tabs>
        <w:jc w:val="both"/>
      </w:pPr>
      <w:r>
        <w:t>aktuální cenu</w:t>
      </w:r>
      <w:r w:rsidR="00257FE5">
        <w:t xml:space="preserve"> předmětu nájmu </w:t>
      </w:r>
      <w:r w:rsidR="006C624A">
        <w:t xml:space="preserve">uvedeného </w:t>
      </w:r>
      <w:r w:rsidR="00257FE5">
        <w:t>v čl. I</w:t>
      </w:r>
      <w:r>
        <w:t>.</w:t>
      </w:r>
      <w:r w:rsidR="00257FE5">
        <w:t>,</w:t>
      </w:r>
      <w:r>
        <w:t xml:space="preserve"> odst. 1 této smlouvy, nebo</w:t>
      </w:r>
    </w:p>
    <w:p w14:paraId="0633FE7B" w14:textId="77777777" w:rsidR="00EA3F5B" w:rsidRDefault="00822110" w:rsidP="00E30604">
      <w:pPr>
        <w:pStyle w:val="ListLetter-ContractCzechRadio"/>
        <w:numPr>
          <w:ilvl w:val="0"/>
          <w:numId w:val="40"/>
        </w:numPr>
        <w:tabs>
          <w:tab w:val="clear" w:pos="1247"/>
        </w:tabs>
        <w:jc w:val="both"/>
      </w:pPr>
      <w:r>
        <w:lastRenderedPageBreak/>
        <w:t>je-li možno poškozený předmět nájmu opravit, uhradí nájemce pronajímateli veškeré náklady spojené s jeho opravou, tzn. s uvedením předmětu nájmu do stavu před jeho poškozením, nebo</w:t>
      </w:r>
    </w:p>
    <w:p w14:paraId="13B65F65" w14:textId="77777777" w:rsidR="00EA3F5B" w:rsidRDefault="00822110" w:rsidP="00E30604">
      <w:pPr>
        <w:pStyle w:val="ListLetter-ContractCzechRadio"/>
        <w:numPr>
          <w:ilvl w:val="0"/>
          <w:numId w:val="40"/>
        </w:numPr>
        <w:tabs>
          <w:tab w:val="clear" w:pos="1247"/>
          <w:tab w:val="clear" w:pos="1559"/>
        </w:tabs>
        <w:jc w:val="both"/>
      </w:pPr>
      <w:r>
        <w:t>rozdíl mezi celkovou škodou a pojistným plněním vyplaceným příslušnou pojišťovnou, vztahuje-li se na předmět nájmu pojistné plnění.</w:t>
      </w:r>
    </w:p>
    <w:p w14:paraId="185B34DC" w14:textId="77777777" w:rsidR="002F0E72" w:rsidRDefault="002F0E72" w:rsidP="00BA16BB">
      <w:pPr>
        <w:pStyle w:val="Heading-Number-ContractCzechRadio"/>
      </w:pPr>
      <w:r>
        <w:t>Změny smlouvy</w:t>
      </w:r>
    </w:p>
    <w:p w14:paraId="7E07A4AC" w14:textId="77777777" w:rsidR="002F0E72" w:rsidRPr="006D0812" w:rsidRDefault="002F0E72" w:rsidP="002F0E72">
      <w:pPr>
        <w:pStyle w:val="ListNumber-ContractCzechRadio"/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vzestupně </w:t>
      </w:r>
      <w:r>
        <w:t xml:space="preserve">číslovanými </w:t>
      </w:r>
      <w:r w:rsidRPr="006D0812">
        <w:t xml:space="preserve">počínaje </w:t>
      </w:r>
      <w:r>
        <w:t xml:space="preserve">řadovým </w:t>
      </w:r>
      <w:r w:rsidRPr="006D0812">
        <w:t>číslem 1</w:t>
      </w:r>
      <w:r>
        <w:t>.</w:t>
      </w:r>
      <w:r w:rsidRPr="006D0812">
        <w:t xml:space="preserve"> </w:t>
      </w:r>
      <w:r>
        <w:t>a podepsanými</w:t>
      </w:r>
      <w:r w:rsidRPr="006D0812">
        <w:t xml:space="preserve"> oprávněnými osobami obou smluvních stran. </w:t>
      </w:r>
    </w:p>
    <w:p w14:paraId="06456900" w14:textId="01806507" w:rsidR="002F0E72" w:rsidRPr="006D0812" w:rsidRDefault="002F0E72" w:rsidP="002F0E72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7FFF523C" w14:textId="3923CC69" w:rsidR="00890E89" w:rsidRDefault="00890E89" w:rsidP="00BA16BB">
      <w:pPr>
        <w:pStyle w:val="Heading-Number-ContractCzechRadio"/>
      </w:pPr>
      <w:r>
        <w:t>Sankce a náhrada škody</w:t>
      </w:r>
    </w:p>
    <w:p w14:paraId="74212FB6" w14:textId="005C7CB8" w:rsidR="00890E89" w:rsidRDefault="00890E89" w:rsidP="00CA1E2F">
      <w:pPr>
        <w:pStyle w:val="ListNumber-ContractCzechRadio"/>
        <w:jc w:val="both"/>
      </w:pPr>
      <w:r>
        <w:t>Bude-li pronajímatel v prodlení s odevzdáním předmětu nájmu dle čl. III</w:t>
      </w:r>
      <w:r w:rsidR="00CA1E2F">
        <w:t>,</w:t>
      </w:r>
      <w:r>
        <w:t xml:space="preserve"> odst. 3 této smlouvy, je nájemce oprávněn po něm požadovat úhradu smluvní pokuty ve výši </w:t>
      </w:r>
      <w:r w:rsidR="00337E67">
        <w:t>2</w:t>
      </w:r>
      <w:r>
        <w:t xml:space="preserve">00,- Kč za každý započatý den prodlení </w:t>
      </w:r>
      <w:r w:rsidR="00CA1E2F">
        <w:t>a každou stanici</w:t>
      </w:r>
      <w:r>
        <w:t>, s jejímž odevzdáním je v</w:t>
      </w:r>
      <w:r w:rsidR="00CA1E2F">
        <w:t> </w:t>
      </w:r>
      <w:r>
        <w:t>prodlen</w:t>
      </w:r>
      <w:r w:rsidR="00CA1E2F">
        <w:t>í.</w:t>
      </w:r>
    </w:p>
    <w:p w14:paraId="1001C290" w14:textId="4D2A92AC" w:rsidR="00CA1E2F" w:rsidRDefault="00CA1E2F" w:rsidP="00CA1E2F">
      <w:pPr>
        <w:pStyle w:val="ListNumber-ContractCzechRadio"/>
        <w:jc w:val="both"/>
      </w:pPr>
      <w:r>
        <w:t xml:space="preserve">Bude-li pronajímatel v prodlení s poskytnutím služeb dle čl. I, odst. 2 této smlouvy, je nájemce oprávněn po něm požadovat úhradu smluvní pokuty ve výši </w:t>
      </w:r>
      <w:r w:rsidR="00337E67">
        <w:t>2</w:t>
      </w:r>
      <w:r>
        <w:t>00,- Kč za každý jednotlivý případ a každý započatý den prodlení.</w:t>
      </w:r>
    </w:p>
    <w:p w14:paraId="487D228B" w14:textId="4BC71DF7" w:rsidR="00CA1E2F" w:rsidRPr="00890E89" w:rsidRDefault="00CA1E2F" w:rsidP="00CA1E2F">
      <w:pPr>
        <w:pStyle w:val="ListNumber-ContractCzechRadio"/>
        <w:jc w:val="both"/>
      </w:pPr>
      <w:r>
        <w:t xml:space="preserve">Bude-li nájemce v prodlení s vrácením předmětu nájmu pronajímateli dle čl. IV. odst. 5 této smlouvy, je pronajímatel oprávněn po něm požadovat úhradu smluvní pokuty ve výši </w:t>
      </w:r>
      <w:r w:rsidR="00337E67">
        <w:t>2</w:t>
      </w:r>
      <w:r>
        <w:t>00,- Kč za každý jednotlivý případ a každý započatý den prodlení.</w:t>
      </w:r>
    </w:p>
    <w:p w14:paraId="32E4AE21" w14:textId="37419031" w:rsidR="00CA1E2F" w:rsidRDefault="00CA1E2F" w:rsidP="00CA1E2F">
      <w:pPr>
        <w:pStyle w:val="ListNumber-ContractCzechRadio"/>
        <w:jc w:val="both"/>
      </w:pPr>
      <w:r w:rsidRPr="00565B8F">
        <w:t xml:space="preserve">Bude-li </w:t>
      </w:r>
      <w:r>
        <w:t>nájemce</w:t>
      </w:r>
      <w:r w:rsidRPr="00565B8F">
        <w:t xml:space="preserve"> v prodlení s</w:t>
      </w:r>
      <w:r>
        <w:t>e zaplacením nájemného</w:t>
      </w:r>
      <w:r w:rsidRPr="00565B8F">
        <w:t xml:space="preserve">, zavazuje se zaplatit </w:t>
      </w:r>
      <w:r>
        <w:t>pronajímateli</w:t>
      </w:r>
      <w:r w:rsidRPr="00565B8F">
        <w:t xml:space="preserve"> 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>den prodlení.</w:t>
      </w:r>
    </w:p>
    <w:p w14:paraId="6945841C" w14:textId="5FA7A64A" w:rsidR="00CA1E2F" w:rsidRDefault="00CA1E2F" w:rsidP="00CA1E2F">
      <w:pPr>
        <w:pStyle w:val="ListNumber-ContractCzechRadio"/>
        <w:jc w:val="both"/>
      </w:pPr>
      <w:r w:rsidRPr="006D0812">
        <w:t xml:space="preserve">Smluvní </w:t>
      </w:r>
      <w:r>
        <w:t>strany výslovně sjednávají, že uplatněním smluvních pokut</w:t>
      </w:r>
      <w:r w:rsidRPr="006D0812">
        <w:t xml:space="preserve"> není dotčen nárok </w:t>
      </w:r>
      <w:r>
        <w:t>nájemce</w:t>
      </w:r>
      <w:r w:rsidRPr="006D0812">
        <w:t xml:space="preserve"> na náhradu </w:t>
      </w:r>
      <w:r>
        <w:t>vzniklé škody v plné výši</w:t>
      </w:r>
      <w:r w:rsidRPr="005959FA">
        <w:t xml:space="preserve"> </w:t>
      </w:r>
      <w:r>
        <w:t>vzniklé porušením smluvní povinnosti, ke které se smluvní pokuta vztahuje</w:t>
      </w:r>
      <w:r w:rsidRPr="006D0812">
        <w:t>.</w:t>
      </w:r>
      <w:r>
        <w:t xml:space="preserve"> Nárok nájemce na náhradu škody se případným uplatněním smluvní pokuty nesnižuje.</w:t>
      </w:r>
    </w:p>
    <w:p w14:paraId="2FD9EB0F" w14:textId="10BB6430" w:rsidR="00012DE0" w:rsidRDefault="00012DE0" w:rsidP="00BA16BB">
      <w:pPr>
        <w:pStyle w:val="Heading-Number-ContractCzechRadio"/>
      </w:pPr>
      <w:r>
        <w:t>Zánik smlouvy</w:t>
      </w:r>
    </w:p>
    <w:p w14:paraId="561B71EB" w14:textId="77777777" w:rsidR="00012DE0" w:rsidRPr="00EC4001" w:rsidRDefault="00012DE0" w:rsidP="00012DE0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>dohodou (3) výpovědí a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(4) </w:t>
      </w:r>
      <w:r w:rsidRPr="00B63CDB">
        <w:rPr>
          <w:spacing w:val="-4"/>
          <w:lang w:eastAsia="cs-CZ"/>
        </w:rPr>
        <w:t xml:space="preserve">odstoupením. </w:t>
      </w:r>
    </w:p>
    <w:p w14:paraId="75EE2B8B" w14:textId="77777777" w:rsidR="00012DE0" w:rsidRDefault="00012DE0" w:rsidP="00012DE0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59CEF334" w14:textId="65374E80" w:rsidR="00890E89" w:rsidRDefault="00890E89" w:rsidP="00012DE0">
      <w:pPr>
        <w:pStyle w:val="ListNumber-ContractCzechRadio"/>
        <w:jc w:val="both"/>
      </w:pPr>
      <w:r>
        <w:t xml:space="preserve">Nájemce je oprávněn smlouvu </w:t>
      </w:r>
      <w:r w:rsidRPr="00890E89">
        <w:rPr>
          <w:u w:val="single"/>
        </w:rPr>
        <w:t>písemně vypovědět</w:t>
      </w:r>
      <w:r>
        <w:t xml:space="preserve"> i bez udání důvodu s výpovědní dobou 1 měsíc, která počíná běžet prvním dnem měsíce následujícího po měsíci, v němž byla výpověď doručena druhé smluvní straně.</w:t>
      </w:r>
    </w:p>
    <w:p w14:paraId="4D097845" w14:textId="304ECB03" w:rsidR="002F0E72" w:rsidRDefault="002F0E72" w:rsidP="00012DE0">
      <w:pPr>
        <w:pStyle w:val="ListNumber-ContractCzechRadio"/>
        <w:jc w:val="both"/>
      </w:pPr>
      <w:r w:rsidRPr="0043342C">
        <w:t xml:space="preserve">Pronajímatel je oprávněn </w:t>
      </w:r>
      <w:r>
        <w:t xml:space="preserve">písemně vypovědět smlouvu i bez výpovědní doby v případě, že </w:t>
      </w:r>
      <w:r w:rsidRPr="00FE5B55">
        <w:rPr>
          <w:rFonts w:cs="Arial"/>
          <w:color w:val="000000"/>
          <w:szCs w:val="20"/>
        </w:rPr>
        <w:t xml:space="preserve">nájemce bude užívat předmět nájmu v rozporu s touto smlouvou nebo k jinému účelu, než který je vymezen v této smlouvě nebo přenechá předmět nájmu do podnájmu </w:t>
      </w:r>
      <w:r>
        <w:rPr>
          <w:rFonts w:cs="Arial"/>
          <w:color w:val="000000"/>
          <w:szCs w:val="20"/>
        </w:rPr>
        <w:t xml:space="preserve">jinému </w:t>
      </w:r>
      <w:r w:rsidRPr="00FE5B55">
        <w:rPr>
          <w:rFonts w:cs="Arial"/>
          <w:color w:val="000000"/>
          <w:szCs w:val="20"/>
        </w:rPr>
        <w:t xml:space="preserve">bez souhlasu pronajímatele nebo nájemce provede úpravy předmětu nájmu bez potřebného </w:t>
      </w:r>
      <w:r w:rsidRPr="00FE5B55">
        <w:rPr>
          <w:rFonts w:cs="Arial"/>
          <w:color w:val="000000"/>
          <w:szCs w:val="20"/>
        </w:rPr>
        <w:lastRenderedPageBreak/>
        <w:t>souhlasu pronajímatele nebo nájemce poruší jinou povinnost, která je dle této smlouvy vázána na výslovný souhlas pronajímatele</w:t>
      </w:r>
      <w:r>
        <w:rPr>
          <w:rFonts w:cs="Arial"/>
          <w:color w:val="000000"/>
          <w:szCs w:val="20"/>
        </w:rPr>
        <w:t>.</w:t>
      </w:r>
      <w:r w:rsidR="006272D4">
        <w:rPr>
          <w:rFonts w:cs="Arial"/>
          <w:color w:val="000000"/>
          <w:szCs w:val="20"/>
        </w:rPr>
        <w:t xml:space="preserve"> Výpověď je účinná dnem </w:t>
      </w:r>
      <w:r w:rsidR="006272D4" w:rsidRPr="0043342C">
        <w:t xml:space="preserve">okamžikem </w:t>
      </w:r>
      <w:r w:rsidR="006272D4">
        <w:t xml:space="preserve">jeho </w:t>
      </w:r>
      <w:r w:rsidR="006272D4" w:rsidRPr="0043342C">
        <w:t>doručení nájemci</w:t>
      </w:r>
      <w:r w:rsidR="006272D4">
        <w:t>. Ve výpovědi dle tohoto odstavce musí být popsán konkrétní důvod výpovědi.</w:t>
      </w:r>
    </w:p>
    <w:p w14:paraId="7F57C3CF" w14:textId="77777777" w:rsidR="00012DE0" w:rsidRPr="00CD36A1" w:rsidRDefault="00012DE0" w:rsidP="00012DE0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64FFC6BF" w14:textId="77777777" w:rsidR="00012DE0" w:rsidRPr="00CF2EDD" w:rsidRDefault="002F0E72" w:rsidP="00012DE0">
      <w:pPr>
        <w:pStyle w:val="ListNumber-ContractCzechRadio"/>
        <w:jc w:val="both"/>
        <w:rPr>
          <w:b/>
          <w:szCs w:val="24"/>
        </w:rPr>
      </w:pPr>
      <w:r>
        <w:t>Nájemce</w:t>
      </w:r>
      <w:r w:rsidR="00012DE0" w:rsidRPr="00CF2EDD">
        <w:t xml:space="preserve"> je oprávněn od této smlouvy odstoupit zejména</w:t>
      </w:r>
      <w:r w:rsidR="00012DE0">
        <w:t>:</w:t>
      </w:r>
      <w:r w:rsidR="00012DE0" w:rsidRPr="00CF2EDD">
        <w:t xml:space="preserve"> </w:t>
      </w:r>
    </w:p>
    <w:p w14:paraId="4378729D" w14:textId="77777777" w:rsidR="002F0E72" w:rsidRPr="002F0E72" w:rsidRDefault="002F0E72" w:rsidP="006272D4">
      <w:pPr>
        <w:pStyle w:val="ListLetter-ContractCzechRadio"/>
        <w:jc w:val="both"/>
        <w:rPr>
          <w:szCs w:val="24"/>
        </w:rPr>
      </w:pPr>
      <w:r w:rsidRPr="002F0E72">
        <w:t>v</w:t>
      </w:r>
      <w:r>
        <w:t> </w:t>
      </w:r>
      <w:r w:rsidRPr="002F0E72">
        <w:t>případě</w:t>
      </w:r>
      <w:r>
        <w:t xml:space="preserve">, kdy </w:t>
      </w:r>
      <w:r w:rsidRPr="0043342C">
        <w:t xml:space="preserve">i přes písemné upozornění nájemce je </w:t>
      </w:r>
      <w:r w:rsidRPr="00B65963">
        <w:rPr>
          <w:rFonts w:cs="Arial"/>
          <w:color w:val="000000"/>
          <w:szCs w:val="20"/>
        </w:rPr>
        <w:t>předmět nájmu</w:t>
      </w:r>
      <w:r>
        <w:t xml:space="preserve"> (</w:t>
      </w:r>
      <w:r w:rsidRPr="0043342C">
        <w:t>z důvodů nikoliv na straně nájemce</w:t>
      </w:r>
      <w:r>
        <w:t>)</w:t>
      </w:r>
      <w:r w:rsidRPr="0043342C">
        <w:t xml:space="preserve"> </w:t>
      </w:r>
      <w:r>
        <w:t>po dobu více než 48</w:t>
      </w:r>
      <w:r w:rsidRPr="002F0E72">
        <w:t xml:space="preserve"> </w:t>
      </w:r>
      <w:r>
        <w:t>hodin</w:t>
      </w:r>
      <w:r w:rsidRPr="0043342C">
        <w:t xml:space="preserve"> nezpůs</w:t>
      </w:r>
      <w:r>
        <w:t>obilý ke smluvenému účelu nájmu, případně je pronajímatel o více než 48 hodin v prodlení s odstraněním vady stanice;</w:t>
      </w:r>
    </w:p>
    <w:p w14:paraId="7ED1DA15" w14:textId="77777777" w:rsidR="00012DE0" w:rsidRPr="002F0E72" w:rsidRDefault="002F0E72" w:rsidP="00012DE0">
      <w:pPr>
        <w:pStyle w:val="ListLetter-ContractCzechRadio"/>
        <w:rPr>
          <w:szCs w:val="24"/>
        </w:rPr>
      </w:pPr>
      <w:r>
        <w:t>opakovaně (nejméně 3x) za dobu nájmu se vyskytla vada, která měla za následek nemožnost užívání stanice ke smluvenému účelu (zahrnuje i nedoplnění dezinfekční kapaliny</w:t>
      </w:r>
      <w:r w:rsidR="006272D4">
        <w:t>);</w:t>
      </w:r>
    </w:p>
    <w:p w14:paraId="53A84ACB" w14:textId="77777777" w:rsidR="002F0E72" w:rsidRPr="002F0E72" w:rsidRDefault="002F0E72" w:rsidP="00012DE0">
      <w:pPr>
        <w:pStyle w:val="ListLetter-ContractCzechRadio"/>
        <w:rPr>
          <w:szCs w:val="24"/>
        </w:rPr>
      </w:pPr>
      <w:r>
        <w:t>opakovaně (nejméně 3x) za dobu nájmu se pronajímatel ocitl v prodlení s odstraněním vady</w:t>
      </w:r>
      <w:r w:rsidR="006272D4">
        <w:t>;</w:t>
      </w:r>
    </w:p>
    <w:p w14:paraId="7A4A2EA0" w14:textId="77777777" w:rsidR="002F0E72" w:rsidRDefault="002F0E72" w:rsidP="00012DE0">
      <w:pPr>
        <w:pStyle w:val="ListLetter-ContractCzechRadio"/>
        <w:jc w:val="both"/>
      </w:pPr>
      <w:r w:rsidRPr="0043342C">
        <w:t xml:space="preserve">nájemci není </w:t>
      </w:r>
      <w:r>
        <w:t>ze strany pronajímatele umožněn</w:t>
      </w:r>
      <w:r w:rsidRPr="0043342C">
        <w:t xml:space="preserve"> nerušený</w:t>
      </w:r>
      <w:r>
        <w:t xml:space="preserve"> výkon práv spojených s nájmem a účelem této smlouvy;</w:t>
      </w:r>
    </w:p>
    <w:p w14:paraId="0AEBAB03" w14:textId="77777777" w:rsidR="00012DE0" w:rsidRPr="002F0E72" w:rsidRDefault="00012DE0" w:rsidP="00012DE0">
      <w:pPr>
        <w:pStyle w:val="ListLetter-ContractCzechRadio"/>
        <w:jc w:val="both"/>
      </w:pPr>
      <w:r w:rsidRPr="002F0E72">
        <w:t>je – li to stanoveno touto smlouvou.</w:t>
      </w:r>
    </w:p>
    <w:p w14:paraId="0E0C415F" w14:textId="77777777" w:rsidR="00012DE0" w:rsidRPr="004B1672" w:rsidRDefault="00012DE0" w:rsidP="00012DE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0734A498" w14:textId="77777777" w:rsidR="00012DE0" w:rsidRDefault="006272D4" w:rsidP="00012DE0">
      <w:pPr>
        <w:pStyle w:val="ListNumber-ContractCzechRadio"/>
        <w:jc w:val="both"/>
      </w:pPr>
      <w:r>
        <w:t>V případě předčasného ukončení smlouvy je n</w:t>
      </w:r>
      <w:r w:rsidRPr="0043342C">
        <w:t xml:space="preserve">ájemce </w:t>
      </w:r>
      <w:r w:rsidR="00012DE0" w:rsidRPr="0043342C">
        <w:t xml:space="preserve">povinen předmět nájmu do tří pracovních dnů </w:t>
      </w:r>
      <w:r w:rsidR="00012DE0">
        <w:t xml:space="preserve">vrátit (resp. umožnit odvoz) </w:t>
      </w:r>
      <w:r w:rsidR="00012DE0" w:rsidRPr="0043342C">
        <w:t xml:space="preserve">pronajímateli. </w:t>
      </w:r>
    </w:p>
    <w:p w14:paraId="099B0ED9" w14:textId="77777777" w:rsidR="00BA16BB" w:rsidRDefault="00822110" w:rsidP="00BA16BB">
      <w:pPr>
        <w:pStyle w:val="Heading-Number-ContractCzechRadio"/>
      </w:pPr>
      <w:r>
        <w:t>Závěrečná ustanovení</w:t>
      </w:r>
    </w:p>
    <w:p w14:paraId="1C955414" w14:textId="77777777" w:rsidR="00257FE5" w:rsidRPr="000A76B8" w:rsidRDefault="00822110" w:rsidP="00257FE5">
      <w:pPr>
        <w:pStyle w:val="ListNumber-ContractCzechRadio"/>
        <w:jc w:val="both"/>
      </w:pPr>
      <w:r>
        <w:t>Tato smlouva nabývá platnosti</w:t>
      </w:r>
      <w:r w:rsidR="00C52983">
        <w:t xml:space="preserve"> dnem jejího podpisu oběma smluvními stranami</w:t>
      </w:r>
      <w:r>
        <w:t xml:space="preserve"> a účinnosti dnem</w:t>
      </w:r>
      <w:r w:rsidR="00C52983">
        <w:t xml:space="preserve"> jejího</w:t>
      </w:r>
      <w:r>
        <w:t xml:space="preserve">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27C7546A" w14:textId="77777777" w:rsidR="00A64870" w:rsidRPr="00043DF0" w:rsidRDefault="006E05F7" w:rsidP="00A64870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822110" w:rsidRPr="00A64870">
        <w:rPr>
          <w:rFonts w:eastAsia="Times New Roman" w:cs="Arial"/>
          <w:bCs/>
          <w:kern w:val="32"/>
          <w:szCs w:val="20"/>
        </w:rPr>
        <w:t>.</w:t>
      </w:r>
    </w:p>
    <w:p w14:paraId="24FE357C" w14:textId="77777777" w:rsidR="00A64870" w:rsidRPr="00253B8C" w:rsidRDefault="00822110" w:rsidP="00A64870">
      <w:pPr>
        <w:pStyle w:val="ListNumber-ContractCzechRadio"/>
        <w:jc w:val="both"/>
      </w:pPr>
      <w:r>
        <w:t xml:space="preserve">Tato smlouva je vyhotovena </w:t>
      </w:r>
      <w:r w:rsidRPr="00253B8C">
        <w:t xml:space="preserve">ve třech stejnopisech s platností originálu, z nichž </w:t>
      </w:r>
      <w:r w:rsidR="00C52983">
        <w:t>nájemce</w:t>
      </w:r>
      <w:r w:rsidR="00C52983" w:rsidRPr="00253B8C">
        <w:t xml:space="preserve"> </w:t>
      </w:r>
      <w:r w:rsidRPr="00253B8C">
        <w:t xml:space="preserve">obdrží dva a </w:t>
      </w:r>
      <w:r w:rsidR="00C52983">
        <w:t>pronajímatel</w:t>
      </w:r>
      <w:r w:rsidR="00C52983" w:rsidRPr="00253B8C">
        <w:t xml:space="preserve"> </w:t>
      </w:r>
      <w:r w:rsidRPr="00253B8C">
        <w:t>jeden.</w:t>
      </w:r>
      <w:r w:rsidR="00F31F5B" w:rsidRPr="00F31F5B">
        <w:t xml:space="preserve"> </w:t>
      </w:r>
      <w:r w:rsidR="00F31F5B">
        <w:t>V případě, že bude smlouva uzavřena na dálku za využití elektronických prostředků, zašle smluvní strana, jež smlouvu podepisuje jako poslední, jeden originál smlouvy spolu s jejími přílohami druhé smluvní straně.</w:t>
      </w:r>
    </w:p>
    <w:p w14:paraId="47569AC2" w14:textId="77777777" w:rsidR="00A64870" w:rsidRDefault="00822110" w:rsidP="00A64870">
      <w:pPr>
        <w:pStyle w:val="ListNumber-ContractCzechRadio"/>
        <w:jc w:val="both"/>
      </w:pPr>
      <w:r w:rsidRPr="00A6487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C1B7B">
        <w:rPr>
          <w:rFonts w:cs="Arial"/>
          <w:szCs w:val="20"/>
        </w:rPr>
        <w:t>, ve znění pozdějších předpisů,</w:t>
      </w:r>
      <w:r w:rsidRPr="00A64870">
        <w:rPr>
          <w:rFonts w:cs="Arial"/>
          <w:szCs w:val="20"/>
        </w:rPr>
        <w:t xml:space="preserve"> sjednává jako místně příslušný </w:t>
      </w:r>
      <w:r w:rsidR="008C1B7B">
        <w:rPr>
          <w:rFonts w:cs="Arial"/>
          <w:szCs w:val="20"/>
        </w:rPr>
        <w:t xml:space="preserve">soud </w:t>
      </w:r>
      <w:r w:rsidRPr="00A64870">
        <w:rPr>
          <w:rFonts w:cs="Arial"/>
          <w:szCs w:val="20"/>
        </w:rPr>
        <w:t xml:space="preserve">obecný soud </w:t>
      </w:r>
      <w:r w:rsidRPr="00043DF0">
        <w:t xml:space="preserve">podle sídla </w:t>
      </w:r>
      <w:r w:rsidR="00C52983">
        <w:t>nájemce</w:t>
      </w:r>
      <w:r w:rsidRPr="00043DF0">
        <w:t>.</w:t>
      </w:r>
    </w:p>
    <w:p w14:paraId="607BCD9B" w14:textId="77777777" w:rsidR="00A64870" w:rsidRDefault="00822110" w:rsidP="00A64870">
      <w:pPr>
        <w:pStyle w:val="ListNumber-ContractCzechRadio"/>
        <w:jc w:val="both"/>
      </w:pPr>
      <w:r>
        <w:lastRenderedPageBreak/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F31F5B">
        <w:t xml:space="preserve">smluvní </w:t>
      </w:r>
      <w:r>
        <w:t xml:space="preserve">strany vypořádají. Tímto smluvní strany přebírají ve smyslu ustanovení § 1765 a násl. </w:t>
      </w:r>
      <w:r w:rsidR="008C1B7B">
        <w:t xml:space="preserve">OZ </w:t>
      </w:r>
      <w:r>
        <w:t>nebezpečí změny okolností.</w:t>
      </w:r>
    </w:p>
    <w:p w14:paraId="088B97F1" w14:textId="77777777" w:rsidR="00A64870" w:rsidRDefault="00822110" w:rsidP="00A64870">
      <w:pPr>
        <w:pStyle w:val="ListNumber-ContractCzechRadio"/>
        <w:jc w:val="both"/>
      </w:pPr>
      <w:r>
        <w:t xml:space="preserve">Smluvní strany tímto výslovně uvádí, že tato smlouva je závazná až okamžikem jejího podepsání oběma smluvními stranami a obě smluvní strany jsou oprávněny vést jednání o uzavření smlouvy, aniž by odpovídaly za to, zda bude či nebude smlouva uzavřena. </w:t>
      </w:r>
      <w:r w:rsidR="00C52983">
        <w:t xml:space="preserve">Pronajímatel </w:t>
      </w:r>
      <w:r>
        <w:t xml:space="preserve">tímto bere na vědomí, že v důsledku specifického organizačního uspořádání </w:t>
      </w:r>
      <w:r w:rsidR="00C52983">
        <w:t xml:space="preserve">nájemce </w:t>
      </w:r>
      <w:r>
        <w:t xml:space="preserve">smluvní strany vylučují pravidla dle ustanovení § 1728 až 1729 OZ o předsmluvní odpovědnosti a </w:t>
      </w:r>
      <w:r w:rsidR="00C52983">
        <w:t xml:space="preserve">pronajímatel </w:t>
      </w:r>
      <w:r>
        <w:t xml:space="preserve">nemá právo ve smyslu § 2910 </w:t>
      </w:r>
      <w:r w:rsidR="008C1B7B">
        <w:t xml:space="preserve">OZ </w:t>
      </w:r>
      <w:r>
        <w:t xml:space="preserve">po </w:t>
      </w:r>
      <w:r w:rsidR="00C52983">
        <w:t xml:space="preserve">nájemci </w:t>
      </w:r>
      <w:r>
        <w:t>požadovat při neuzavření smlouvy náhradu škody.</w:t>
      </w:r>
    </w:p>
    <w:p w14:paraId="6E50A9DA" w14:textId="77777777" w:rsidR="00F31F5B" w:rsidRDefault="00F31F5B" w:rsidP="00A64870">
      <w:pPr>
        <w:pStyle w:val="ListNumber-ContractCzechRadio"/>
        <w:jc w:val="both"/>
      </w:pPr>
      <w:r>
        <w:t>Pronajímatel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</w:t>
      </w:r>
      <w:r>
        <w:t xml:space="preserve">zákona č. 134/2016 Sb., o zadávání veřejných zakázek, ve znění pozdějších předpisů, </w:t>
      </w:r>
      <w:r w:rsidRPr="00A1527D">
        <w:t xml:space="preserve">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14:paraId="2790FDF8" w14:textId="77777777" w:rsidR="00347683" w:rsidRPr="00C27004" w:rsidRDefault="00822110" w:rsidP="00347683">
      <w:pPr>
        <w:pStyle w:val="ListNumber-ContractCzechRadio"/>
        <w:spacing w:after="0"/>
        <w:jc w:val="both"/>
        <w:rPr>
          <w:rFonts w:cs="Arial"/>
          <w:i/>
          <w:szCs w:val="20"/>
        </w:rPr>
      </w:pPr>
      <w:r w:rsidRPr="009350E7">
        <w:rPr>
          <w:rFonts w:cs="Arial"/>
          <w:szCs w:val="20"/>
        </w:rPr>
        <w:t xml:space="preserve">Tato smlouva včetně jejích příloh a případných změn bude uveřejněna </w:t>
      </w:r>
      <w:r w:rsidR="00C52983">
        <w:rPr>
          <w:rFonts w:cs="Arial"/>
          <w:szCs w:val="20"/>
        </w:rPr>
        <w:t xml:space="preserve">nájemcem </w:t>
      </w:r>
      <w:r w:rsidRPr="00257FE5">
        <w:rPr>
          <w:rFonts w:cs="Arial"/>
          <w:szCs w:val="20"/>
        </w:rPr>
        <w:t xml:space="preserve">v registru smluv v souladu se zákonem o registru smluv. Pokud smlouvu uveřejní v registru smluv </w:t>
      </w:r>
      <w:r w:rsidR="00C52983">
        <w:rPr>
          <w:rFonts w:cs="Arial"/>
          <w:szCs w:val="20"/>
        </w:rPr>
        <w:t>pronajímatel</w:t>
      </w:r>
      <w:r w:rsidRPr="00257FE5">
        <w:rPr>
          <w:rFonts w:cs="Arial"/>
          <w:szCs w:val="20"/>
        </w:rPr>
        <w:t xml:space="preserve">, zašle </w:t>
      </w:r>
      <w:r w:rsidR="00C52983">
        <w:rPr>
          <w:rFonts w:cs="Arial"/>
          <w:szCs w:val="20"/>
        </w:rPr>
        <w:t>nájemci</w:t>
      </w:r>
      <w:r w:rsidR="00C52983" w:rsidRPr="00257FE5">
        <w:rPr>
          <w:rFonts w:cs="Arial"/>
          <w:szCs w:val="20"/>
        </w:rPr>
        <w:t xml:space="preserve"> </w:t>
      </w:r>
      <w:r w:rsidRPr="00257FE5">
        <w:rPr>
          <w:rFonts w:cs="Arial"/>
          <w:szCs w:val="20"/>
        </w:rPr>
        <w:t xml:space="preserve">potvrzení o uveřejnění této smlouvy bez zbytečného odkladu. Tento </w:t>
      </w:r>
      <w:r w:rsidR="008C1B7B" w:rsidRPr="00257FE5">
        <w:rPr>
          <w:rFonts w:cs="Arial"/>
          <w:szCs w:val="20"/>
        </w:rPr>
        <w:t>odstavec</w:t>
      </w:r>
      <w:r w:rsidRPr="00257FE5">
        <w:rPr>
          <w:rFonts w:cs="Arial"/>
          <w:szCs w:val="20"/>
        </w:rPr>
        <w:t xml:space="preserve"> je samostatnou dohodou smluvních stran oddělitelnou od ostatních ustanovení smlouvy.</w:t>
      </w:r>
    </w:p>
    <w:p w14:paraId="006BCA9F" w14:textId="77777777" w:rsidR="00C27004" w:rsidRPr="00347683" w:rsidRDefault="00C27004" w:rsidP="00C27004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14:paraId="4248D9BA" w14:textId="77777777" w:rsidR="006E05F7" w:rsidRDefault="006E05F7" w:rsidP="00C27004">
      <w:pPr>
        <w:pStyle w:val="ListNumber-ContractCzechRadio"/>
        <w:spacing w:after="0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FD5959A" w14:textId="77777777" w:rsidR="006E05F7" w:rsidRDefault="006E05F7" w:rsidP="005C6E4F">
      <w:pPr>
        <w:pStyle w:val="ListNumber-ContractCzechRadio"/>
        <w:numPr>
          <w:ilvl w:val="0"/>
          <w:numId w:val="0"/>
        </w:numPr>
        <w:spacing w:after="0"/>
        <w:ind w:left="312"/>
        <w:jc w:val="both"/>
      </w:pPr>
    </w:p>
    <w:p w14:paraId="3FD922DE" w14:textId="77777777" w:rsidR="00C27004" w:rsidRPr="006D0812" w:rsidRDefault="00822110" w:rsidP="00C27004">
      <w:pPr>
        <w:pStyle w:val="ListNumber-ContractCzechRadio"/>
        <w:spacing w:after="0"/>
        <w:jc w:val="both"/>
      </w:pPr>
      <w:r w:rsidRPr="006D0812">
        <w:t>Nedílnou součástí této smlouvy je její:</w:t>
      </w:r>
    </w:p>
    <w:p w14:paraId="081B641C" w14:textId="77777777" w:rsidR="00C27004" w:rsidRDefault="00C27004" w:rsidP="00C27004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1DDC4843" w14:textId="77777777" w:rsidR="00C27004" w:rsidRDefault="00822110" w:rsidP="00C27004">
      <w:pPr>
        <w:pStyle w:val="Zkladntextodsazen"/>
        <w:spacing w:after="240"/>
        <w:ind w:left="0" w:firstLine="284"/>
        <w:jc w:val="both"/>
      </w:pPr>
      <w:r>
        <w:tab/>
        <w:t xml:space="preserve">Příloha č. 1: Technická </w:t>
      </w:r>
      <w:r>
        <w:rPr>
          <w:rFonts w:cs="Arial"/>
          <w:szCs w:val="20"/>
        </w:rPr>
        <w:t>specifikace;</w:t>
      </w:r>
    </w:p>
    <w:p w14:paraId="26CCEDC3" w14:textId="77777777" w:rsidR="00C27004" w:rsidRDefault="00822110" w:rsidP="00C27004">
      <w:pPr>
        <w:pStyle w:val="ListNumber-ContractCzechRadio"/>
        <w:numPr>
          <w:ilvl w:val="0"/>
          <w:numId w:val="0"/>
        </w:numPr>
        <w:spacing w:after="240"/>
        <w:ind w:left="312" w:hanging="312"/>
      </w:pPr>
      <w:r>
        <w:tab/>
        <w:t xml:space="preserve">Příloha č. 2: </w:t>
      </w:r>
      <w:r>
        <w:rPr>
          <w:rFonts w:cs="Arial"/>
          <w:szCs w:val="20"/>
        </w:rPr>
        <w:t>Cenová nabídka pronajímatele;</w:t>
      </w:r>
    </w:p>
    <w:p w14:paraId="1ECA06E4" w14:textId="77777777" w:rsidR="00C27004" w:rsidRDefault="00822110" w:rsidP="00C27004">
      <w:pPr>
        <w:pStyle w:val="ListNumber-ContractCzechRadio"/>
        <w:numPr>
          <w:ilvl w:val="0"/>
          <w:numId w:val="0"/>
        </w:numPr>
        <w:spacing w:after="240"/>
        <w:ind w:left="312" w:hanging="312"/>
      </w:pPr>
      <w:r>
        <w:tab/>
      </w:r>
      <w:r w:rsidRPr="006D0812">
        <w:t xml:space="preserve">Příloha </w:t>
      </w:r>
      <w:r>
        <w:t>č. 3: P</w:t>
      </w:r>
      <w:r w:rsidRPr="006D0812">
        <w:t>rotokol o odevzdání</w:t>
      </w:r>
      <w:r>
        <w:t>;</w:t>
      </w:r>
    </w:p>
    <w:p w14:paraId="47772362" w14:textId="77777777" w:rsidR="00C27004" w:rsidRDefault="00822110" w:rsidP="00C27004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</w:tabs>
        <w:spacing w:after="240"/>
        <w:ind w:firstLine="284"/>
      </w:pPr>
      <w:r>
        <w:t xml:space="preserve">Příloha č. 4: </w:t>
      </w:r>
      <w:r w:rsidRPr="004545D6">
        <w:t>Podmínky provádění činností externích osob v objektech ČRo</w:t>
      </w:r>
      <w:r>
        <w:t>.</w:t>
      </w:r>
    </w:p>
    <w:p w14:paraId="4095362D" w14:textId="77777777" w:rsidR="00C27004" w:rsidRPr="00347683" w:rsidRDefault="00C27004" w:rsidP="00C27004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14:paraId="374C3271" w14:textId="77777777" w:rsidR="00C27004" w:rsidRDefault="00C27004" w:rsidP="00C27004">
      <w:pPr>
        <w:pStyle w:val="ListNumber-ContractCzechRadio"/>
        <w:numPr>
          <w:ilvl w:val="0"/>
          <w:numId w:val="0"/>
        </w:numPr>
        <w:ind w:left="312"/>
        <w:jc w:val="both"/>
      </w:pPr>
    </w:p>
    <w:tbl>
      <w:tblPr>
        <w:tblStyle w:val="TableCzechRadio"/>
        <w:tblW w:w="0" w:type="auto"/>
        <w:jc w:val="center"/>
        <w:tblLook w:val="04A0" w:firstRow="1" w:lastRow="0" w:firstColumn="1" w:lastColumn="0" w:noHBand="0" w:noVBand="1"/>
      </w:tblPr>
      <w:tblGrid>
        <w:gridCol w:w="4366"/>
        <w:gridCol w:w="4366"/>
      </w:tblGrid>
      <w:tr w:rsidR="00694AD0" w14:paraId="39A82067" w14:textId="77777777" w:rsidTr="00694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bottom w:val="nil"/>
            </w:tcBorders>
          </w:tcPr>
          <w:p w14:paraId="0137E794" w14:textId="77777777" w:rsidR="00C27004" w:rsidRPr="0044204C" w:rsidRDefault="00822110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 w:rsidRPr="0044204C">
              <w:t xml:space="preserve">V </w:t>
            </w:r>
            <w:r>
              <w:rPr>
                <w:rFonts w:cs="Arial"/>
                <w:szCs w:val="20"/>
              </w:rPr>
              <w:t>Praze</w:t>
            </w:r>
            <w:r w:rsidRPr="0044204C">
              <w:rPr>
                <w:rFonts w:cs="Arial"/>
                <w:szCs w:val="20"/>
              </w:rPr>
              <w:t xml:space="preserve"> </w:t>
            </w:r>
            <w:r w:rsidRPr="0044204C">
              <w:t xml:space="preserve">dne </w:t>
            </w:r>
          </w:p>
        </w:tc>
        <w:tc>
          <w:tcPr>
            <w:tcW w:w="4366" w:type="dxa"/>
            <w:tcBorders>
              <w:bottom w:val="nil"/>
            </w:tcBorders>
          </w:tcPr>
          <w:p w14:paraId="58BBDA07" w14:textId="77777777" w:rsidR="00C27004" w:rsidRPr="0044204C" w:rsidRDefault="00822110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4204C">
              <w:t xml:space="preserve">V </w:t>
            </w:r>
            <w:r w:rsidR="006E05F7" w:rsidRPr="007317CC">
              <w:rPr>
                <w:rFonts w:cs="Arial"/>
                <w:szCs w:val="20"/>
              </w:rPr>
              <w:t>[</w:t>
            </w:r>
            <w:r w:rsidR="006E05F7" w:rsidRPr="007317CC">
              <w:rPr>
                <w:rFonts w:cs="Arial"/>
                <w:szCs w:val="20"/>
                <w:highlight w:val="yellow"/>
              </w:rPr>
              <w:t>DOPLNIT</w:t>
            </w:r>
            <w:r w:rsidR="006E05F7" w:rsidRPr="007317CC">
              <w:rPr>
                <w:rFonts w:cs="Arial"/>
                <w:szCs w:val="20"/>
              </w:rPr>
              <w:t>]</w:t>
            </w:r>
            <w:r w:rsidR="005C6E4F">
              <w:t xml:space="preserve"> </w:t>
            </w:r>
            <w:r w:rsidRPr="0044204C">
              <w:t xml:space="preserve">dne </w:t>
            </w:r>
          </w:p>
        </w:tc>
      </w:tr>
      <w:tr w:rsidR="00694AD0" w14:paraId="3ABB97F8" w14:textId="77777777" w:rsidTr="00694AD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6" w:type="dxa"/>
            <w:tcBorders>
              <w:top w:val="nil"/>
            </w:tcBorders>
          </w:tcPr>
          <w:p w14:paraId="01EFD6E7" w14:textId="77777777" w:rsidR="00C27004" w:rsidRDefault="00822110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D5D11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nájemce</w:t>
            </w:r>
          </w:p>
          <w:p w14:paraId="69141A55" w14:textId="77777777" w:rsidR="00C27004" w:rsidRPr="0038105E" w:rsidRDefault="00822110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  <w:r w:rsidRPr="0038105E">
              <w:rPr>
                <w:rFonts w:cs="Arial"/>
                <w:szCs w:val="20"/>
              </w:rPr>
              <w:t xml:space="preserve">Mgr. </w:t>
            </w:r>
            <w:r w:rsidR="006861A8">
              <w:rPr>
                <w:rFonts w:cs="Arial"/>
                <w:szCs w:val="20"/>
              </w:rPr>
              <w:t>René Zavoral</w:t>
            </w:r>
          </w:p>
          <w:p w14:paraId="4343147C" w14:textId="77777777" w:rsidR="00C27004" w:rsidRPr="00DD5D11" w:rsidRDefault="006E05F7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t>g</w:t>
            </w:r>
            <w:r w:rsidR="00822110">
              <w:t>enerální ředitel</w:t>
            </w:r>
            <w:r w:rsidR="00822110" w:rsidRPr="004A5ECF">
              <w:t xml:space="preserve"> </w:t>
            </w:r>
            <w:r w:rsidR="00822110" w:rsidRPr="008C1B7B">
              <w:t xml:space="preserve"> </w:t>
            </w:r>
          </w:p>
        </w:tc>
        <w:tc>
          <w:tcPr>
            <w:tcW w:w="4366" w:type="dxa"/>
            <w:tcBorders>
              <w:top w:val="nil"/>
            </w:tcBorders>
          </w:tcPr>
          <w:p w14:paraId="7F75AF36" w14:textId="77777777" w:rsidR="00C27004" w:rsidRDefault="00822110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DD5D11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pronajímatele</w:t>
            </w:r>
          </w:p>
          <w:p w14:paraId="60CFA679" w14:textId="77777777" w:rsidR="00C27004" w:rsidRPr="006E05F7" w:rsidRDefault="006E05F7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highlight w:val="yellow"/>
              </w:rPr>
            </w:pPr>
            <w:r w:rsidRPr="005C6E4F">
              <w:rPr>
                <w:rFonts w:cs="Arial"/>
                <w:szCs w:val="20"/>
                <w:highlight w:val="yellow"/>
              </w:rPr>
              <w:t>[DOPLNIT JMÉNO A PŘÍJMENÍ]</w:t>
            </w:r>
          </w:p>
          <w:p w14:paraId="1932538A" w14:textId="77777777" w:rsidR="00C27004" w:rsidRPr="00DD5D11" w:rsidRDefault="006E05F7" w:rsidP="00F17B2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5C6E4F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14:paraId="49C1DFD5" w14:textId="77777777" w:rsidR="00C27004" w:rsidRDefault="00C27004" w:rsidP="00C27004"/>
    <w:p w14:paraId="2DB4C6F2" w14:textId="77777777" w:rsidR="00C27004" w:rsidRDefault="00822110" w:rsidP="00C2700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0B410038" w14:textId="77777777" w:rsidR="008600DC" w:rsidRPr="00987D11" w:rsidRDefault="00822110" w:rsidP="008600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 w:rsidRPr="00987D11">
        <w:rPr>
          <w:b/>
        </w:rPr>
        <w:lastRenderedPageBreak/>
        <w:t>PŘÍLOHA č. 1 – TECHNICKÁ SPECIFIKACE</w:t>
      </w:r>
    </w:p>
    <w:p w14:paraId="57B210B3" w14:textId="77777777" w:rsidR="008600DC" w:rsidRPr="00987D11" w:rsidRDefault="00822110" w:rsidP="008600DC">
      <w:pPr>
        <w:pStyle w:val="Bezmezer"/>
        <w:jc w:val="both"/>
      </w:pPr>
      <w:r w:rsidRPr="00987D11">
        <w:t xml:space="preserve">     </w:t>
      </w:r>
    </w:p>
    <w:p w14:paraId="6537913F" w14:textId="77777777" w:rsidR="008600DC" w:rsidRPr="00987D11" w:rsidRDefault="00822110" w:rsidP="008600DC">
      <w:pPr>
        <w:pStyle w:val="Bezmezer"/>
        <w:jc w:val="both"/>
      </w:pPr>
      <w:r w:rsidRPr="00987D11">
        <w:t>Český rozhlas poptává bezdotykový dezinfekční systém s plnou automatizací a servisem. Pronájem stojanu formou služby za paušální měsíční cenu.</w:t>
      </w:r>
    </w:p>
    <w:p w14:paraId="1FCBFF25" w14:textId="77777777" w:rsidR="008600DC" w:rsidRPr="00987D11" w:rsidRDefault="008600DC" w:rsidP="008600DC">
      <w:pPr>
        <w:pStyle w:val="Bezmezer"/>
        <w:jc w:val="both"/>
      </w:pPr>
    </w:p>
    <w:p w14:paraId="7007FF70" w14:textId="77777777" w:rsidR="008600DC" w:rsidRPr="00987D11" w:rsidRDefault="00822110" w:rsidP="008600DC">
      <w:pPr>
        <w:pStyle w:val="Bezmezer"/>
        <w:jc w:val="both"/>
        <w:rPr>
          <w:b/>
        </w:rPr>
      </w:pPr>
      <w:r w:rsidRPr="00987D11">
        <w:rPr>
          <w:b/>
        </w:rPr>
        <w:t>Specifikace zboží</w:t>
      </w:r>
    </w:p>
    <w:p w14:paraId="7DDF5316" w14:textId="77777777" w:rsidR="008600DC" w:rsidRPr="00987D11" w:rsidRDefault="008600DC" w:rsidP="008600DC">
      <w:pPr>
        <w:pStyle w:val="Bezmezer"/>
        <w:jc w:val="both"/>
        <w:rPr>
          <w:b/>
        </w:rPr>
      </w:pPr>
    </w:p>
    <w:p w14:paraId="7B83664E" w14:textId="77777777" w:rsidR="008600DC" w:rsidRPr="00987D11" w:rsidRDefault="00822110" w:rsidP="008600DC">
      <w:pPr>
        <w:rPr>
          <w:b/>
        </w:rPr>
      </w:pPr>
      <w:r w:rsidRPr="00987D11">
        <w:rPr>
          <w:b/>
        </w:rPr>
        <w:t>Bezdotykový dezinfekční stojan</w:t>
      </w:r>
    </w:p>
    <w:p w14:paraId="7AF8AD27" w14:textId="2C91B32B" w:rsidR="008600DC" w:rsidRPr="00987D11" w:rsidRDefault="00822110" w:rsidP="008600DC">
      <w:r w:rsidRPr="00987D11">
        <w:t>- rozměry stojanu: minimálně 200x200x150</w:t>
      </w:r>
      <w:r w:rsidR="006942AA">
        <w:t xml:space="preserve"> cm</w:t>
      </w:r>
    </w:p>
    <w:p w14:paraId="3117A3E2" w14:textId="77777777" w:rsidR="008600DC" w:rsidRPr="00987D11" w:rsidRDefault="00822110" w:rsidP="008600DC">
      <w:r w:rsidRPr="00987D11">
        <w:t>- stojan musí být schopen nést reklamní sdělení / brand / apod</w:t>
      </w:r>
      <w:r w:rsidR="00792E10">
        <w:t>.</w:t>
      </w:r>
    </w:p>
    <w:p w14:paraId="72F6F289" w14:textId="77777777" w:rsidR="008600DC" w:rsidRPr="00987D11" w:rsidRDefault="00822110" w:rsidP="008600DC">
      <w:r w:rsidRPr="00987D11">
        <w:t>- materiál nerez + polep fólií</w:t>
      </w:r>
    </w:p>
    <w:p w14:paraId="06C35F05" w14:textId="77777777" w:rsidR="008600DC" w:rsidRPr="00987D11" w:rsidRDefault="008600DC" w:rsidP="008600DC"/>
    <w:p w14:paraId="1020F000" w14:textId="77777777" w:rsidR="008600DC" w:rsidRPr="00987D11" w:rsidRDefault="00822110" w:rsidP="008600DC">
      <w:pPr>
        <w:rPr>
          <w:b/>
        </w:rPr>
      </w:pPr>
      <w:r w:rsidRPr="00987D11">
        <w:rPr>
          <w:b/>
        </w:rPr>
        <w:t>Vlastnosti stojanu:</w:t>
      </w:r>
    </w:p>
    <w:p w14:paraId="5AA3F7C8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Automatické dávkování dezinfekce po vložení rukou do prostoru pro dezinfekci rukou, pomocí IR senzoru – možnost nastavení citlivosti tohoto senzoru vzhledem ke světelným podmínkám každého umístěného stojanu</w:t>
      </w:r>
    </w:p>
    <w:p w14:paraId="5F658DF1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Objem dezinfekční kapaliny – min 15l / 15.000 dávek dezinfekce</w:t>
      </w:r>
    </w:p>
    <w:p w14:paraId="56035208" w14:textId="4960242B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Napájení</w:t>
      </w:r>
      <w:r w:rsidR="006942AA">
        <w:t>:</w:t>
      </w:r>
    </w:p>
    <w:p w14:paraId="586EE3EE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Vlastní napájení, bez nutnosti zapojení do sítě</w:t>
      </w:r>
    </w:p>
    <w:p w14:paraId="312B184C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Možnost rozšíření i o adaptér pro zapojení do sítě</w:t>
      </w:r>
    </w:p>
    <w:p w14:paraId="5D4FF898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Možnosti umístění stojanu:</w:t>
      </w:r>
    </w:p>
    <w:p w14:paraId="6000C904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Volně i možnost ukotvení stojanu</w:t>
      </w:r>
    </w:p>
    <w:p w14:paraId="192C8A94" w14:textId="77777777" w:rsidR="008600DC" w:rsidRPr="00987D11" w:rsidRDefault="00822110" w:rsidP="008600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firstLine="708"/>
        <w:contextualSpacing/>
      </w:pPr>
      <w:r w:rsidRPr="00987D11">
        <w:t>Dostatečně stabilní stojan, aby mohl stát samostatně v prostoru. Možnosti kotvení:</w:t>
      </w:r>
    </w:p>
    <w:p w14:paraId="5CCD075C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Přilepen oboustrannou lepící páskou</w:t>
      </w:r>
    </w:p>
    <w:p w14:paraId="40A04C15" w14:textId="39017476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Přilepen jiným způsobem</w:t>
      </w:r>
    </w:p>
    <w:p w14:paraId="60939E8A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Přišroubován k podlaze</w:t>
      </w:r>
    </w:p>
    <w:p w14:paraId="1A35F6F7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Stabilní a pevná nerezová konstrukce</w:t>
      </w:r>
    </w:p>
    <w:p w14:paraId="23502B9D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Velký prostor pro dezinfekci rukou – oboustranný pro možnost umístění v prostoru i u stěny</w:t>
      </w:r>
    </w:p>
    <w:p w14:paraId="55A5DD42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Vzdálená správa stojanu – změna dávky dezinfekce, aktivace a deaktivace, vlastní datové spojení – bez nutnosti sítového kabelu nebo wifi</w:t>
      </w:r>
    </w:p>
    <w:p w14:paraId="572601CB" w14:textId="77777777" w:rsidR="008600DC" w:rsidRPr="00987D11" w:rsidRDefault="00822110" w:rsidP="008600DC">
      <w:pPr>
        <w:pStyle w:val="Odstavecseseznamem"/>
        <w:numPr>
          <w:ilvl w:val="0"/>
          <w:numId w:val="5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987D11">
        <w:t>Reporting využití stojanu</w:t>
      </w:r>
    </w:p>
    <w:p w14:paraId="681FBA43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Počty dávek v daném období a jejich vývoj</w:t>
      </w:r>
    </w:p>
    <w:p w14:paraId="24397D4D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Vývoj stavu baterie pro sledování</w:t>
      </w:r>
    </w:p>
    <w:p w14:paraId="4C88A819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Kontrola stavu kapaliny</w:t>
      </w:r>
    </w:p>
    <w:p w14:paraId="31A5989B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Otevření / zavření stojanu</w:t>
      </w:r>
    </w:p>
    <w:p w14:paraId="38DC3DC3" w14:textId="77777777" w:rsidR="008600DC" w:rsidRPr="00987D11" w:rsidRDefault="00822110" w:rsidP="008600D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1440"/>
        <w:contextualSpacing/>
      </w:pPr>
      <w:r w:rsidRPr="00987D11">
        <w:t>Otřesové čidlo</w:t>
      </w:r>
    </w:p>
    <w:p w14:paraId="743A384E" w14:textId="1B56A6EA" w:rsidR="008600DC" w:rsidRPr="00987D11" w:rsidRDefault="00822110" w:rsidP="008600DC">
      <w:pPr>
        <w:pStyle w:val="Odstavecseseznamem"/>
        <w:numPr>
          <w:ilvl w:val="0"/>
          <w:numId w:val="5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709"/>
        <w:contextualSpacing/>
      </w:pPr>
      <w:r w:rsidRPr="00987D11">
        <w:t>Přístup do systému správy a operativní kontroly všech stanic – přístup do sw s online náhledem na stav a historii stanic. Přístup pro kontaktní osobu</w:t>
      </w:r>
      <w:r w:rsidR="006942AA">
        <w:t>.</w:t>
      </w:r>
    </w:p>
    <w:p w14:paraId="788EF9B3" w14:textId="77777777" w:rsidR="008600DC" w:rsidRPr="00987D11" w:rsidRDefault="008600DC" w:rsidP="008600DC">
      <w:pPr>
        <w:ind w:left="360"/>
      </w:pPr>
    </w:p>
    <w:p w14:paraId="200E417D" w14:textId="77777777" w:rsidR="008600DC" w:rsidRPr="00987D11" w:rsidRDefault="00822110" w:rsidP="008600DC">
      <w:pPr>
        <w:rPr>
          <w:b/>
        </w:rPr>
      </w:pPr>
      <w:r w:rsidRPr="00987D11">
        <w:rPr>
          <w:b/>
        </w:rPr>
        <w:t>Monitoring a postup v případě chyby</w:t>
      </w:r>
    </w:p>
    <w:p w14:paraId="5DF31CD1" w14:textId="77777777" w:rsidR="008600DC" w:rsidRPr="00987D11" w:rsidRDefault="00822110" w:rsidP="008600DC">
      <w:pPr>
        <w:pStyle w:val="Odstavecseseznamem"/>
        <w:numPr>
          <w:ilvl w:val="0"/>
          <w:numId w:val="5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>Minimálně 1x denně monitorování aktuálního stavu stanic pomocí online nástrojů, které jsou k dispozici</w:t>
      </w:r>
    </w:p>
    <w:p w14:paraId="52A577E9" w14:textId="77777777" w:rsidR="008600DC" w:rsidRPr="00987D11" w:rsidRDefault="00822110" w:rsidP="008600DC">
      <w:pPr>
        <w:pStyle w:val="Odstavecseseznamem"/>
        <w:numPr>
          <w:ilvl w:val="0"/>
          <w:numId w:val="5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 xml:space="preserve">V případě signalizace docházející baterie nebo kapaliny naplánování výjezdu techniků tak, aby k vyčerpání nedošlo a nebyl narušen chod </w:t>
      </w:r>
    </w:p>
    <w:p w14:paraId="30F5F465" w14:textId="77777777" w:rsidR="008600DC" w:rsidRPr="00987D11" w:rsidRDefault="00822110" w:rsidP="008600DC">
      <w:pPr>
        <w:pStyle w:val="Odstavecseseznamem"/>
        <w:numPr>
          <w:ilvl w:val="0"/>
          <w:numId w:val="5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987D11">
        <w:t>V případě odhalení nefunkčnosti stojanu / vybité baterie / vyčerpané dezinfekce / otřesového čidla vyslání neprodleně zaměstnance k odstranění závady</w:t>
      </w:r>
    </w:p>
    <w:p w14:paraId="66AD9CDB" w14:textId="77777777" w:rsidR="008600DC" w:rsidRPr="00987D11" w:rsidRDefault="008600DC" w:rsidP="008600D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</w:p>
    <w:p w14:paraId="2D67796B" w14:textId="77777777" w:rsidR="008600DC" w:rsidRDefault="008600DC" w:rsidP="008600DC">
      <w:pPr>
        <w:rPr>
          <w:b/>
        </w:rPr>
      </w:pPr>
    </w:p>
    <w:p w14:paraId="75A9BB02" w14:textId="77777777" w:rsidR="008600DC" w:rsidRDefault="008600DC" w:rsidP="008600DC">
      <w:pPr>
        <w:rPr>
          <w:b/>
        </w:rPr>
      </w:pPr>
    </w:p>
    <w:p w14:paraId="0B784453" w14:textId="77777777" w:rsidR="008600DC" w:rsidRDefault="008600DC" w:rsidP="008600DC">
      <w:pPr>
        <w:rPr>
          <w:b/>
        </w:rPr>
      </w:pPr>
    </w:p>
    <w:p w14:paraId="1FE1DCBA" w14:textId="77777777" w:rsidR="008600DC" w:rsidRPr="00987D11" w:rsidRDefault="00822110" w:rsidP="008600DC">
      <w:r w:rsidRPr="00987D11">
        <w:rPr>
          <w:b/>
        </w:rPr>
        <w:lastRenderedPageBreak/>
        <w:t>Podmínky poskytování servisních služeb:</w:t>
      </w:r>
    </w:p>
    <w:p w14:paraId="36DD845E" w14:textId="77777777" w:rsidR="008600DC" w:rsidRPr="00987D11" w:rsidRDefault="008600DC" w:rsidP="008600DC">
      <w:pPr>
        <w:pStyle w:val="SubjectName-ContractCzechRadio"/>
        <w:rPr>
          <w:color w:val="auto"/>
        </w:rPr>
      </w:pPr>
    </w:p>
    <w:p w14:paraId="6B2BD7D9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servisní slu</w:t>
      </w:r>
      <w:r w:rsidR="00792E10">
        <w:rPr>
          <w:color w:val="auto"/>
        </w:rPr>
        <w:t>žby budou poskytovány po dobu 18</w:t>
      </w:r>
      <w:r w:rsidRPr="00987D11">
        <w:rPr>
          <w:color w:val="auto"/>
        </w:rPr>
        <w:t xml:space="preserve"> měsíců od data odevzdání zboží nájemci s možností dalšího prodloužení</w:t>
      </w:r>
    </w:p>
    <w:p w14:paraId="0C048789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servisní služby budou zahrnovat:</w:t>
      </w:r>
    </w:p>
    <w:p w14:paraId="24D0553C" w14:textId="77777777" w:rsidR="008600DC" w:rsidRPr="00987D11" w:rsidRDefault="00822110" w:rsidP="008600DC">
      <w:pPr>
        <w:ind w:left="1080"/>
      </w:pPr>
      <w:r w:rsidRPr="00987D11">
        <w:t xml:space="preserve">   pravidelnou měsíční kontrolu funkčnosti zboží, </w:t>
      </w:r>
    </w:p>
    <w:p w14:paraId="676296B1" w14:textId="77777777" w:rsidR="008600DC" w:rsidRPr="00987D11" w:rsidRDefault="00822110" w:rsidP="008600DC">
      <w:pPr>
        <w:ind w:left="1080"/>
      </w:pPr>
      <w:r w:rsidRPr="00987D11">
        <w:t xml:space="preserve">   profylaxi zboží</w:t>
      </w:r>
    </w:p>
    <w:p w14:paraId="4C3BF179" w14:textId="77777777" w:rsidR="008600DC" w:rsidRPr="00987D11" w:rsidRDefault="00822110" w:rsidP="008600DC">
      <w:r w:rsidRPr="00987D11">
        <w:tab/>
      </w:r>
      <w:r w:rsidRPr="00987D11">
        <w:tab/>
      </w:r>
      <w:r w:rsidRPr="00987D11">
        <w:tab/>
      </w:r>
      <w:r w:rsidRPr="00987D11">
        <w:tab/>
        <w:t>doplnění dezinfekční kapaliny</w:t>
      </w:r>
    </w:p>
    <w:p w14:paraId="32AB7B63" w14:textId="77777777" w:rsidR="008600DC" w:rsidRPr="00987D11" w:rsidRDefault="00822110" w:rsidP="008600DC">
      <w:pPr>
        <w:pStyle w:val="SubjectSpecification-ContractCzechRadio"/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  <w:t>záruční servis – odstraňování záručních vad</w:t>
      </w:r>
    </w:p>
    <w:p w14:paraId="77A942ED" w14:textId="77777777" w:rsidR="008600DC" w:rsidRPr="00987D11" w:rsidRDefault="00822110" w:rsidP="008600DC">
      <w:pPr>
        <w:pStyle w:val="SubjectSpecification-ContractCzechRadio"/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</w:r>
      <w:r w:rsidRPr="00987D11">
        <w:rPr>
          <w:color w:val="auto"/>
        </w:rPr>
        <w:tab/>
        <w:t>mimozáruční servis – odstraňování jiných než záručních vad</w:t>
      </w:r>
    </w:p>
    <w:p w14:paraId="3379869E" w14:textId="7510AD1D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 xml:space="preserve">pronajímatel je povinen zajistit dostupnost servisních kontaktů v rozsahu pondělí až neděle od 7:00 do 21:00 hod., a to na tel. čísle </w:t>
      </w:r>
      <w:r w:rsidRPr="00987D11">
        <w:rPr>
          <w:rFonts w:cs="Arial"/>
          <w:color w:val="auto"/>
          <w:szCs w:val="20"/>
        </w:rPr>
        <w:t>[</w:t>
      </w:r>
      <w:r w:rsidRPr="00987D11">
        <w:rPr>
          <w:rFonts w:cs="Arial"/>
          <w:color w:val="auto"/>
          <w:szCs w:val="20"/>
          <w:highlight w:val="yellow"/>
        </w:rPr>
        <w:t>DOPLNIT</w:t>
      </w:r>
      <w:r w:rsidRPr="00987D11">
        <w:rPr>
          <w:rFonts w:cs="Arial"/>
          <w:color w:val="auto"/>
          <w:szCs w:val="20"/>
        </w:rPr>
        <w:t>] a na e-mailu [</w:t>
      </w:r>
      <w:r w:rsidRPr="00987D11">
        <w:rPr>
          <w:rFonts w:cs="Arial"/>
          <w:color w:val="auto"/>
          <w:szCs w:val="20"/>
          <w:highlight w:val="yellow"/>
        </w:rPr>
        <w:t>DOPLNIT</w:t>
      </w:r>
      <w:r w:rsidRPr="00987D11">
        <w:rPr>
          <w:rFonts w:cs="Arial"/>
          <w:color w:val="auto"/>
          <w:szCs w:val="20"/>
        </w:rPr>
        <w:t>].</w:t>
      </w:r>
    </w:p>
    <w:p w14:paraId="582E3370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 xml:space="preserve">pronajímatel je povinen zajistit odezvu na požadavek nájemce ohledně servisu stanice nejdéle do 1 hodiny od obdržení takového požadavku a odstranění vady pak do 2 hodin od obdržení požadavku nájemce </w:t>
      </w:r>
    </w:p>
    <w:p w14:paraId="7F7839EF" w14:textId="6000E809" w:rsidR="008600DC" w:rsidRPr="00987D11" w:rsidRDefault="00822110" w:rsidP="008600DC">
      <w:pPr>
        <w:pStyle w:val="Odstavecseseznamem"/>
        <w:numPr>
          <w:ilvl w:val="0"/>
          <w:numId w:val="52"/>
        </w:numPr>
      </w:pPr>
      <w:r w:rsidRPr="00987D11">
        <w:t>Stanice/stojany budou opatřeny korporátním logem umístěném na velkoformátové f</w:t>
      </w:r>
      <w:r w:rsidR="006942AA">
        <w:t>ó</w:t>
      </w:r>
      <w:r w:rsidRPr="00987D11">
        <w:t>lii po celé ploše stojanu bez spojů. Bezkontaktní stanice/stojany budou umístěny v prostorách vstupů a místech s vyšším výskytem osob. V ceně nájmu je neomezené dodávky dezinfekční kapaliny do stanic, kontrolu a doplňování bez asistence ČRo. Zpřístupnění dat o využití jednotlivých stanic.</w:t>
      </w:r>
    </w:p>
    <w:p w14:paraId="42537565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Online přístup do SW, který zobrazuje aktuální stav stanic a vývoj počtu dávek dezinfekce a další údaje o stanicích</w:t>
      </w:r>
    </w:p>
    <w:p w14:paraId="16CB6901" w14:textId="1DD2793D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tabs>
          <w:tab w:val="clear" w:pos="624"/>
          <w:tab w:val="left" w:pos="709"/>
        </w:tabs>
        <w:jc w:val="both"/>
        <w:rPr>
          <w:color w:val="auto"/>
        </w:rPr>
      </w:pPr>
      <w:r w:rsidRPr="00987D11">
        <w:rPr>
          <w:color w:val="auto"/>
        </w:rPr>
        <w:t>Přístup do tohoto SW pro kontaktní osobu z</w:t>
      </w:r>
      <w:r w:rsidR="006942AA">
        <w:rPr>
          <w:color w:val="auto"/>
        </w:rPr>
        <w:t> </w:t>
      </w:r>
      <w:r w:rsidRPr="00987D11">
        <w:rPr>
          <w:color w:val="auto"/>
        </w:rPr>
        <w:t>ČRo</w:t>
      </w:r>
      <w:r w:rsidR="006942AA">
        <w:rPr>
          <w:color w:val="auto"/>
        </w:rPr>
        <w:t>.</w:t>
      </w:r>
    </w:p>
    <w:p w14:paraId="1487FF84" w14:textId="77777777" w:rsidR="008600DC" w:rsidRPr="00987D11" w:rsidRDefault="008600DC" w:rsidP="008600DC">
      <w:pPr>
        <w:pStyle w:val="SubjectName-ContractCzechRadio"/>
        <w:rPr>
          <w:color w:val="auto"/>
        </w:rPr>
      </w:pPr>
    </w:p>
    <w:p w14:paraId="40622E9D" w14:textId="77777777" w:rsidR="008600DC" w:rsidRPr="00F613FA" w:rsidRDefault="00822110" w:rsidP="008600DC">
      <w:pPr>
        <w:pStyle w:val="SubjectSpecification-ContractCzechRadio"/>
        <w:rPr>
          <w:b/>
          <w:color w:val="auto"/>
        </w:rPr>
      </w:pPr>
      <w:r w:rsidRPr="00F613FA">
        <w:rPr>
          <w:b/>
          <w:color w:val="auto"/>
        </w:rPr>
        <w:t>Dezinfekční kapalina</w:t>
      </w:r>
    </w:p>
    <w:p w14:paraId="11A317B4" w14:textId="77777777" w:rsidR="008600DC" w:rsidRPr="00987D11" w:rsidRDefault="008600DC" w:rsidP="008600DC">
      <w:pPr>
        <w:pStyle w:val="SubjectSpecification-ContractCzechRadio"/>
        <w:rPr>
          <w:color w:val="auto"/>
        </w:rPr>
      </w:pPr>
    </w:p>
    <w:p w14:paraId="38D0FFA0" w14:textId="77777777" w:rsidR="008600DC" w:rsidRPr="00987D11" w:rsidRDefault="00822110" w:rsidP="008600DC">
      <w:pPr>
        <w:pStyle w:val="SubjectSpecification-ContractCzechRadio"/>
        <w:rPr>
          <w:color w:val="auto"/>
        </w:rPr>
      </w:pPr>
      <w:r>
        <w:rPr>
          <w:color w:val="auto"/>
        </w:rPr>
        <w:t>S</w:t>
      </w:r>
      <w:r w:rsidRPr="00987D11">
        <w:rPr>
          <w:color w:val="auto"/>
        </w:rPr>
        <w:t>pektrum účinnosti:</w:t>
      </w:r>
    </w:p>
    <w:p w14:paraId="44EB6F8C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rPr>
          <w:color w:val="auto"/>
        </w:rPr>
      </w:pPr>
      <w:r w:rsidRPr="00987D11">
        <w:rPr>
          <w:color w:val="auto"/>
        </w:rPr>
        <w:t>Virucidní účinnost testována podle ČSN EN 14476+A2:2020</w:t>
      </w:r>
    </w:p>
    <w:p w14:paraId="17232035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rPr>
          <w:color w:val="auto"/>
        </w:rPr>
      </w:pPr>
      <w:r w:rsidRPr="00987D11">
        <w:rPr>
          <w:color w:val="auto"/>
        </w:rPr>
        <w:t>Spektrum účinnosti: Baktericidní, tuberkulocidní, virucidní a protikvasinkový</w:t>
      </w:r>
    </w:p>
    <w:p w14:paraId="39975CA2" w14:textId="77777777" w:rsidR="008600DC" w:rsidRPr="00987D11" w:rsidRDefault="00822110" w:rsidP="008600DC">
      <w:pPr>
        <w:pStyle w:val="SubjectSpecification-ContractCzechRadio"/>
        <w:rPr>
          <w:color w:val="auto"/>
        </w:rPr>
      </w:pPr>
      <w:r w:rsidRPr="00987D11">
        <w:rPr>
          <w:color w:val="auto"/>
        </w:rPr>
        <w:t>Oblast použití:</w:t>
      </w:r>
    </w:p>
    <w:p w14:paraId="7EC98259" w14:textId="77777777" w:rsidR="008600DC" w:rsidRPr="00987D11" w:rsidRDefault="00822110" w:rsidP="008600DC">
      <w:pPr>
        <w:pStyle w:val="SubjectSpecification-ContractCzechRadio"/>
        <w:numPr>
          <w:ilvl w:val="0"/>
          <w:numId w:val="52"/>
        </w:numPr>
        <w:rPr>
          <w:color w:val="auto"/>
        </w:rPr>
      </w:pPr>
      <w:r w:rsidRPr="00987D11">
        <w:rPr>
          <w:color w:val="auto"/>
        </w:rPr>
        <w:t>Domácnost, potravinářství, kosmetika a farmacie</w:t>
      </w:r>
    </w:p>
    <w:p w14:paraId="139A85D3" w14:textId="77777777" w:rsidR="008600DC" w:rsidRPr="00987D11" w:rsidRDefault="00822110" w:rsidP="008600DC">
      <w:r w:rsidRPr="00987D11">
        <w:t>Parfumace:</w:t>
      </w:r>
    </w:p>
    <w:p w14:paraId="2A0C9BF0" w14:textId="535EBCD5" w:rsidR="008600DC" w:rsidRDefault="00822110" w:rsidP="008600DC">
      <w:pPr>
        <w:pStyle w:val="Odstavecseseznamem"/>
        <w:numPr>
          <w:ilvl w:val="0"/>
          <w:numId w:val="56"/>
        </w:numPr>
        <w:tabs>
          <w:tab w:val="clear" w:pos="312"/>
        </w:tabs>
        <w:ind w:left="709" w:hanging="425"/>
      </w:pPr>
      <w:r w:rsidRPr="00987D11">
        <w:t>Příjemná</w:t>
      </w:r>
      <w:r w:rsidR="006942AA">
        <w:t>,</w:t>
      </w:r>
      <w:r w:rsidRPr="00987D11">
        <w:t xml:space="preserve"> neutrální parfumace dezinfekční kapaliny</w:t>
      </w:r>
    </w:p>
    <w:p w14:paraId="79AAC45B" w14:textId="77777777" w:rsidR="006942AA" w:rsidRDefault="006942AA" w:rsidP="006942AA">
      <w:pPr>
        <w:pStyle w:val="Odstavecseseznamem"/>
        <w:tabs>
          <w:tab w:val="clear" w:pos="312"/>
        </w:tabs>
        <w:ind w:left="709"/>
      </w:pPr>
    </w:p>
    <w:p w14:paraId="48CCB8B5" w14:textId="77777777" w:rsidR="006942AA" w:rsidRDefault="006942AA" w:rsidP="006942AA">
      <w:pPr>
        <w:pStyle w:val="SubjectSpecification-ContractCzechRadio"/>
        <w:numPr>
          <w:ilvl w:val="0"/>
          <w:numId w:val="56"/>
        </w:numPr>
        <w:tabs>
          <w:tab w:val="clear" w:pos="312"/>
          <w:tab w:val="clear" w:pos="624"/>
          <w:tab w:val="left" w:pos="708"/>
        </w:tabs>
        <w:rPr>
          <w:color w:val="000000" w:themeColor="text1"/>
        </w:rPr>
      </w:pPr>
      <w:r>
        <w:rPr>
          <w:color w:val="000000" w:themeColor="text1"/>
        </w:rPr>
        <w:t>Pronajímatel zajistí možnost výše uvedenou dezinfekční kapalinu dodávat klientovi i v samostatných baleních (cestovní velikost) na základě objednávky.</w:t>
      </w:r>
    </w:p>
    <w:p w14:paraId="60791B0A" w14:textId="77777777" w:rsidR="006942AA" w:rsidRPr="00987D11" w:rsidRDefault="006942AA" w:rsidP="006942AA">
      <w:pPr>
        <w:pStyle w:val="Odstavecseseznamem"/>
        <w:tabs>
          <w:tab w:val="clear" w:pos="312"/>
        </w:tabs>
        <w:ind w:left="709"/>
      </w:pPr>
    </w:p>
    <w:p w14:paraId="40C70713" w14:textId="77777777" w:rsidR="00D14A15" w:rsidRPr="00C75D50" w:rsidRDefault="00822110" w:rsidP="00C75D50">
      <w:pPr>
        <w:rPr>
          <w:color w:val="000F37"/>
        </w:rPr>
      </w:pPr>
      <w:r>
        <w:br w:type="page"/>
      </w:r>
    </w:p>
    <w:p w14:paraId="2E674948" w14:textId="77777777" w:rsidR="00D14A15" w:rsidRDefault="00D14A15" w:rsidP="00D14A15">
      <w:pPr>
        <w:pStyle w:val="SubjectSpecification-ContractCzechRadio"/>
        <w:ind w:left="720"/>
      </w:pPr>
    </w:p>
    <w:p w14:paraId="4B731FC7" w14:textId="4D5C05C6" w:rsidR="00D14A15" w:rsidRDefault="00822110" w:rsidP="00C75D50">
      <w:pPr>
        <w:pStyle w:val="SubjectName-ContractCzechRadio"/>
        <w:ind w:left="720"/>
        <w:jc w:val="center"/>
      </w:pPr>
      <w:r w:rsidRPr="006550C8">
        <w:t xml:space="preserve">PŘÍLOHA č. </w:t>
      </w:r>
      <w:r>
        <w:t>2</w:t>
      </w:r>
      <w:r w:rsidRPr="006550C8">
        <w:t xml:space="preserve"> – </w:t>
      </w:r>
      <w:r>
        <w:t>CENOVÁ NABÍDKA PRONAJÍMATELE</w:t>
      </w:r>
    </w:p>
    <w:p w14:paraId="1A970038" w14:textId="77777777" w:rsidR="00D14A15" w:rsidRDefault="00D14A15" w:rsidP="00C75D50">
      <w:pPr>
        <w:pStyle w:val="SubjectName-ContractCzechRadio"/>
        <w:ind w:left="720"/>
      </w:pPr>
    </w:p>
    <w:p w14:paraId="1F078082" w14:textId="77777777" w:rsidR="00067457" w:rsidRDefault="00067457" w:rsidP="00067457">
      <w:pPr>
        <w:tabs>
          <w:tab w:val="clear" w:pos="312"/>
          <w:tab w:val="clear" w:pos="624"/>
          <w:tab w:val="left" w:pos="708"/>
        </w:tabs>
        <w:spacing w:after="160" w:line="256" w:lineRule="auto"/>
        <w:jc w:val="center"/>
        <w:rPr>
          <w:i/>
        </w:rPr>
      </w:pPr>
      <w:r>
        <w:rPr>
          <w:i/>
        </w:rPr>
        <w:t>Příloha bude doplněna dle nabídky vybraného dodavatele před uzavřením smlouvy.</w:t>
      </w:r>
    </w:p>
    <w:p w14:paraId="2DF01F8A" w14:textId="77777777" w:rsidR="00D14A15" w:rsidRDefault="00D14A15" w:rsidP="00D14A15">
      <w:pPr>
        <w:pStyle w:val="SubjectName-ContractCzechRadio"/>
        <w:ind w:left="720"/>
        <w:jc w:val="both"/>
        <w:rPr>
          <w:b w:val="0"/>
        </w:rPr>
      </w:pPr>
    </w:p>
    <w:p w14:paraId="1B2B4DC5" w14:textId="77777777" w:rsidR="00C75D50" w:rsidRDefault="00C75D50" w:rsidP="00D14A15">
      <w:pPr>
        <w:pStyle w:val="SubjectName-ContractCzechRadio"/>
        <w:jc w:val="center"/>
      </w:pPr>
    </w:p>
    <w:p w14:paraId="6753515C" w14:textId="5A71794F" w:rsidR="00C75D50" w:rsidRDefault="00784307" w:rsidP="00C75D50">
      <w:pPr>
        <w:rPr>
          <w:color w:val="000F37"/>
        </w:rPr>
      </w:pPr>
      <w:bookmarkStart w:id="0" w:name="_GoBack"/>
      <w:bookmarkEnd w:id="0"/>
      <w:r>
        <w:br w:type="page"/>
      </w:r>
    </w:p>
    <w:p w14:paraId="02652B9D" w14:textId="77777777" w:rsidR="00D14A15" w:rsidRPr="008600DC" w:rsidRDefault="00822110" w:rsidP="00D14A15">
      <w:pPr>
        <w:pStyle w:val="SubjectName-ContractCzechRadio"/>
        <w:jc w:val="center"/>
        <w:rPr>
          <w:color w:val="auto"/>
        </w:rPr>
      </w:pPr>
      <w:r w:rsidRPr="008600DC">
        <w:rPr>
          <w:color w:val="auto"/>
        </w:rPr>
        <w:lastRenderedPageBreak/>
        <w:t>PŘÍLOHA č. 3 – PROTOKOL O ODEVZDÁNÍ</w:t>
      </w:r>
    </w:p>
    <w:p w14:paraId="7E46DCCE" w14:textId="77777777" w:rsidR="00D14A15" w:rsidRPr="008600DC" w:rsidRDefault="00D14A15" w:rsidP="00D14A15">
      <w:pPr>
        <w:pStyle w:val="SubjectSpecification-ContractCzechRadio"/>
        <w:rPr>
          <w:color w:val="auto"/>
        </w:rPr>
      </w:pPr>
    </w:p>
    <w:p w14:paraId="7F91C292" w14:textId="77777777" w:rsidR="00D14A15" w:rsidRPr="008600DC" w:rsidRDefault="00822110" w:rsidP="00D14A15">
      <w:pPr>
        <w:pStyle w:val="SubjectName-ContractCzechRadio"/>
        <w:rPr>
          <w:color w:val="auto"/>
        </w:rPr>
      </w:pPr>
      <w:r w:rsidRPr="008600DC">
        <w:rPr>
          <w:color w:val="auto"/>
        </w:rPr>
        <w:t>Český rozhlas</w:t>
      </w:r>
    </w:p>
    <w:p w14:paraId="15E25600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>IČO 45245053, DIČ CZ45245053</w:t>
      </w:r>
    </w:p>
    <w:p w14:paraId="2709F453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 xml:space="preserve">zástupce pro věcná jednání </w:t>
      </w:r>
      <w:r w:rsidRPr="008600DC">
        <w:rPr>
          <w:color w:val="auto"/>
        </w:rPr>
        <w:tab/>
      </w:r>
      <w:r w:rsidR="00A26534" w:rsidRPr="008600DC">
        <w:rPr>
          <w:color w:val="auto"/>
        </w:rPr>
        <w:t>Miloslav Brychta</w:t>
      </w:r>
      <w:r w:rsidRPr="008600DC">
        <w:rPr>
          <w:rFonts w:cs="Arial"/>
          <w:color w:val="auto"/>
          <w:szCs w:val="20"/>
        </w:rPr>
        <w:t xml:space="preserve"> </w:t>
      </w:r>
    </w:p>
    <w:p w14:paraId="43EEE214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>tel.: +420</w:t>
      </w:r>
      <w:r w:rsidR="00A26534" w:rsidRPr="008600DC">
        <w:rPr>
          <w:color w:val="auto"/>
        </w:rPr>
        <w:t> 727 927 729</w:t>
      </w:r>
      <w:r w:rsidRPr="008600DC">
        <w:rPr>
          <w:rFonts w:cs="Arial"/>
          <w:color w:val="auto"/>
          <w:szCs w:val="20"/>
        </w:rPr>
        <w:t xml:space="preserve"> </w:t>
      </w:r>
    </w:p>
    <w:p w14:paraId="3E63EF82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 xml:space="preserve">e-mail: </w:t>
      </w:r>
      <w:r w:rsidR="00A26534" w:rsidRPr="008600DC">
        <w:rPr>
          <w:color w:val="auto"/>
        </w:rPr>
        <w:t>miloslav.brychta</w:t>
      </w:r>
      <w:r w:rsidRPr="008600DC">
        <w:rPr>
          <w:rFonts w:cs="Arial"/>
          <w:color w:val="auto"/>
          <w:szCs w:val="20"/>
        </w:rPr>
        <w:t>@</w:t>
      </w:r>
      <w:r w:rsidRPr="008600DC">
        <w:rPr>
          <w:color w:val="auto"/>
        </w:rPr>
        <w:t>rozhlas.cz</w:t>
      </w:r>
    </w:p>
    <w:p w14:paraId="1AE82AB1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>(dále jen jako „</w:t>
      </w:r>
      <w:r w:rsidRPr="008600DC">
        <w:rPr>
          <w:b/>
          <w:color w:val="auto"/>
        </w:rPr>
        <w:t>přebírající</w:t>
      </w:r>
      <w:r w:rsidRPr="008600DC">
        <w:rPr>
          <w:color w:val="auto"/>
        </w:rPr>
        <w:t>“)</w:t>
      </w:r>
    </w:p>
    <w:p w14:paraId="57BA8152" w14:textId="77777777" w:rsidR="00D14A15" w:rsidRPr="006D0812" w:rsidRDefault="00D14A15" w:rsidP="00D14A15"/>
    <w:p w14:paraId="29000965" w14:textId="77777777" w:rsidR="00D14A15" w:rsidRPr="006D0812" w:rsidRDefault="00822110" w:rsidP="00D14A15">
      <w:r w:rsidRPr="006D0812">
        <w:t>a</w:t>
      </w:r>
    </w:p>
    <w:p w14:paraId="01754308" w14:textId="77777777" w:rsidR="00D14A15" w:rsidRPr="006D0812" w:rsidRDefault="00D14A15" w:rsidP="00D14A15"/>
    <w:p w14:paraId="0A994D7F" w14:textId="77777777" w:rsidR="00D14A15" w:rsidRPr="008600DC" w:rsidRDefault="00822110" w:rsidP="00D14A15">
      <w:pPr>
        <w:pStyle w:val="SubjectName-ContractCzechRadio"/>
        <w:rPr>
          <w:color w:val="auto"/>
        </w:rPr>
      </w:pPr>
      <w:r w:rsidRPr="008600DC">
        <w:rPr>
          <w:color w:val="auto"/>
        </w:rPr>
        <w:t>Název</w:t>
      </w:r>
    </w:p>
    <w:p w14:paraId="363EAE78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>IČO [</w:t>
      </w:r>
      <w:r w:rsidRPr="008600DC">
        <w:rPr>
          <w:color w:val="auto"/>
          <w:highlight w:val="yellow"/>
        </w:rPr>
        <w:t>DOPLNIT</w:t>
      </w:r>
      <w:r w:rsidRPr="008600DC">
        <w:rPr>
          <w:color w:val="auto"/>
        </w:rPr>
        <w:t>], DIČ CZ[</w:t>
      </w:r>
      <w:r w:rsidRPr="008600DC">
        <w:rPr>
          <w:color w:val="auto"/>
          <w:highlight w:val="yellow"/>
        </w:rPr>
        <w:t>DOPLNIT</w:t>
      </w:r>
      <w:r w:rsidRPr="008600DC">
        <w:rPr>
          <w:color w:val="auto"/>
        </w:rPr>
        <w:t>]</w:t>
      </w:r>
    </w:p>
    <w:p w14:paraId="1DB812D1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 xml:space="preserve">zástupce pro věcná jednání </w:t>
      </w:r>
      <w:r w:rsidRPr="008600DC">
        <w:rPr>
          <w:color w:val="auto"/>
        </w:rPr>
        <w:tab/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39B69639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 xml:space="preserve">tel.: +420 </w:t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  <w:r w:rsidRPr="008600DC">
        <w:rPr>
          <w:rFonts w:cs="Arial"/>
          <w:color w:val="auto"/>
          <w:szCs w:val="20"/>
        </w:rPr>
        <w:t>]</w:t>
      </w:r>
    </w:p>
    <w:p w14:paraId="2CADC853" w14:textId="77777777" w:rsidR="00D14A15" w:rsidRPr="008600DC" w:rsidRDefault="00822110" w:rsidP="00D14A15">
      <w:pPr>
        <w:pStyle w:val="SubjectSpecification-ContractCzechRadio"/>
        <w:rPr>
          <w:rFonts w:cs="Arial"/>
          <w:color w:val="auto"/>
          <w:szCs w:val="20"/>
        </w:rPr>
      </w:pP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</w:r>
      <w:r w:rsidRPr="008600DC">
        <w:rPr>
          <w:color w:val="auto"/>
        </w:rPr>
        <w:tab/>
        <w:t xml:space="preserve">e-mail: </w:t>
      </w:r>
      <w:r w:rsidRPr="008600DC">
        <w:rPr>
          <w:rFonts w:cs="Arial"/>
          <w:color w:val="auto"/>
          <w:szCs w:val="20"/>
        </w:rPr>
        <w:t>[</w:t>
      </w:r>
      <w:r w:rsidRPr="008600DC">
        <w:rPr>
          <w:rFonts w:cs="Arial"/>
          <w:color w:val="auto"/>
          <w:szCs w:val="20"/>
          <w:highlight w:val="yellow"/>
        </w:rPr>
        <w:t>DOPLNIT</w:t>
      </w:r>
    </w:p>
    <w:p w14:paraId="21EAD3CC" w14:textId="77777777" w:rsidR="00D14A15" w:rsidRPr="008600DC" w:rsidRDefault="00822110" w:rsidP="00D14A15">
      <w:pPr>
        <w:pStyle w:val="SubjectSpecification-ContractCzechRadio"/>
        <w:rPr>
          <w:color w:val="auto"/>
        </w:rPr>
      </w:pPr>
      <w:r w:rsidRPr="008600DC">
        <w:rPr>
          <w:color w:val="auto"/>
        </w:rPr>
        <w:t>(dále jen jako „</w:t>
      </w:r>
      <w:r w:rsidRPr="008600DC">
        <w:rPr>
          <w:b/>
          <w:color w:val="auto"/>
        </w:rPr>
        <w:t>předávající</w:t>
      </w:r>
      <w:r w:rsidRPr="008600DC">
        <w:rPr>
          <w:color w:val="auto"/>
        </w:rPr>
        <w:t>“)</w:t>
      </w:r>
    </w:p>
    <w:p w14:paraId="48CC0310" w14:textId="77777777" w:rsidR="00D14A15" w:rsidRPr="006D0812" w:rsidRDefault="00D14A15" w:rsidP="00D14A15">
      <w:pPr>
        <w:pStyle w:val="Heading-Number-ContractCzechRadio"/>
        <w:numPr>
          <w:ilvl w:val="0"/>
          <w:numId w:val="39"/>
        </w:numPr>
      </w:pPr>
    </w:p>
    <w:p w14:paraId="559E615E" w14:textId="77777777" w:rsidR="00D14A15" w:rsidRPr="006D0812" w:rsidRDefault="00822110" w:rsidP="00D14A15">
      <w:pPr>
        <w:pStyle w:val="ListNumber-ContractCzechRadio"/>
        <w:jc w:val="both"/>
      </w:pPr>
      <w:r w:rsidRPr="006D0812">
        <w:t xml:space="preserve">Smluvní strany uvádí, že na základě </w:t>
      </w:r>
      <w:r w:rsidR="00E2460C">
        <w:t>nájemní</w:t>
      </w:r>
      <w:r w:rsidR="00E2460C" w:rsidRPr="006D0812">
        <w:t xml:space="preserve"> </w:t>
      </w:r>
      <w:r w:rsidRPr="006D0812">
        <w:t>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 w:rsidR="000A7EE2">
        <w:t>pronajímatel</w:t>
      </w:r>
      <w:r w:rsidRPr="006D0812">
        <w:t xml:space="preserve">) přebírajícímu </w:t>
      </w:r>
      <w:r w:rsidR="006861A8">
        <w:t>dezinfekční stanici</w:t>
      </w:r>
      <w:r w:rsidR="00E2460C">
        <w:t>:</w:t>
      </w:r>
    </w:p>
    <w:p w14:paraId="380A23D9" w14:textId="77777777" w:rsidR="00D14A15" w:rsidRPr="006D0812" w:rsidRDefault="00822110" w:rsidP="00D14A15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80E075B" w14:textId="77777777" w:rsidR="00D14A15" w:rsidRPr="006D0812" w:rsidRDefault="00822110" w:rsidP="00D14A15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4D3D31DB" w14:textId="77777777" w:rsidR="00D14A15" w:rsidRPr="006D0812" w:rsidRDefault="00D14A15" w:rsidP="00D14A15">
      <w:pPr>
        <w:pStyle w:val="Heading-Number-ContractCzechRadio"/>
      </w:pPr>
    </w:p>
    <w:p w14:paraId="3FAE8BE1" w14:textId="77777777" w:rsidR="00D14A15" w:rsidRPr="006D0812" w:rsidRDefault="00822110" w:rsidP="00D14A15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plnění</w:t>
      </w:r>
      <w:r w:rsidRPr="006D0812">
        <w:rPr>
          <w:b/>
          <w:u w:val="single"/>
        </w:rPr>
        <w:t xml:space="preserve"> potvrzuje odevzdání </w:t>
      </w:r>
      <w:r w:rsidR="00E2460C">
        <w:rPr>
          <w:b/>
          <w:u w:val="single"/>
        </w:rPr>
        <w:t xml:space="preserve">dezinfekční stanice </w:t>
      </w:r>
      <w:r w:rsidRPr="006D0812">
        <w:rPr>
          <w:b/>
          <w:u w:val="single"/>
        </w:rPr>
        <w:t>v ujednaném množství, jakosti a provedení</w:t>
      </w:r>
      <w:r w:rsidRPr="006D0812">
        <w:t xml:space="preserve">. </w:t>
      </w:r>
    </w:p>
    <w:p w14:paraId="2639111B" w14:textId="77777777" w:rsidR="00D14A15" w:rsidRPr="006D0812" w:rsidRDefault="00822110" w:rsidP="00D14A15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plnění</w:t>
      </w:r>
      <w:r w:rsidRPr="006D0812">
        <w:rPr>
          <w:i/>
        </w:rPr>
        <w:t xml:space="preserve"> nebylo </w:t>
      </w:r>
      <w:r>
        <w:rPr>
          <w:i/>
        </w:rPr>
        <w:t>poskytnuto</w:t>
      </w:r>
      <w:r w:rsidRPr="006D0812">
        <w:rPr>
          <w:i/>
        </w:rPr>
        <w:t xml:space="preserve">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převzetí </w:t>
      </w:r>
      <w:r>
        <w:rPr>
          <w:i/>
        </w:rPr>
        <w:t>plnění</w:t>
      </w:r>
      <w:r w:rsidRPr="006D0812">
        <w:rPr>
          <w:i/>
        </w:rPr>
        <w:t xml:space="preserve"> (či jeho části nebo jednotlivého kusu) strany níže uvedou skutečnosti, které bránily </w:t>
      </w:r>
      <w:r>
        <w:rPr>
          <w:i/>
        </w:rPr>
        <w:t>potvrzen</w:t>
      </w:r>
      <w:r w:rsidRPr="006D0812">
        <w:rPr>
          <w:i/>
        </w:rPr>
        <w:t>í</w:t>
      </w:r>
      <w:r>
        <w:rPr>
          <w:i/>
        </w:rPr>
        <w:t xml:space="preserve"> řádného plnění</w:t>
      </w:r>
      <w:r w:rsidRPr="006D0812">
        <w:rPr>
          <w:i/>
        </w:rPr>
        <w:t xml:space="preserve">, termín dodání bezvadného </w:t>
      </w:r>
      <w:r>
        <w:rPr>
          <w:i/>
        </w:rPr>
        <w:t>plněn</w:t>
      </w:r>
      <w:r w:rsidRPr="006D0812">
        <w:rPr>
          <w:i/>
        </w:rPr>
        <w:t>í a další důležité okolnosti:</w:t>
      </w:r>
    </w:p>
    <w:p w14:paraId="7651EE87" w14:textId="77777777" w:rsidR="00D14A15" w:rsidRPr="006D0812" w:rsidRDefault="00822110" w:rsidP="00D14A15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4038BA50" w14:textId="77777777" w:rsidR="00D14A15" w:rsidRPr="006D0812" w:rsidRDefault="00822110" w:rsidP="00D14A15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5B505FE9" w14:textId="77777777" w:rsidR="00D14A15" w:rsidRPr="006D0812" w:rsidRDefault="00822110" w:rsidP="00D14A15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94AD0" w14:paraId="2F5327C8" w14:textId="77777777" w:rsidTr="00E0630D">
        <w:trPr>
          <w:jc w:val="center"/>
        </w:trPr>
        <w:tc>
          <w:tcPr>
            <w:tcW w:w="3974" w:type="dxa"/>
          </w:tcPr>
          <w:p w14:paraId="357C471C" w14:textId="77777777" w:rsidR="00D14A15" w:rsidRPr="006D0812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7BC0D25D" w14:textId="77777777" w:rsidR="00D14A15" w:rsidRPr="006D0812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694AD0" w14:paraId="31942E0D" w14:textId="77777777" w:rsidTr="00E0630D">
        <w:trPr>
          <w:jc w:val="center"/>
        </w:trPr>
        <w:tc>
          <w:tcPr>
            <w:tcW w:w="3974" w:type="dxa"/>
          </w:tcPr>
          <w:p w14:paraId="2429F003" w14:textId="77777777" w:rsidR="00D14A15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77E95A16" w14:textId="77777777" w:rsidR="00D14A15" w:rsidRPr="008D7C03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t>Miloslav Brychta</w:t>
            </w:r>
            <w:r w:rsidR="00784307" w:rsidRPr="008D7C03">
              <w:rPr>
                <w:rFonts w:cs="Arial"/>
                <w:szCs w:val="20"/>
              </w:rPr>
              <w:t xml:space="preserve"> </w:t>
            </w:r>
          </w:p>
          <w:p w14:paraId="4E31E445" w14:textId="77777777" w:rsidR="00D14A15" w:rsidRPr="006D0812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bezpečnostní analytik</w:t>
            </w:r>
          </w:p>
        </w:tc>
        <w:tc>
          <w:tcPr>
            <w:tcW w:w="3964" w:type="dxa"/>
          </w:tcPr>
          <w:p w14:paraId="6B0F02A8" w14:textId="77777777" w:rsidR="00D14A15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39E5CDD5" w14:textId="77777777" w:rsidR="00D14A15" w:rsidRPr="008D7C03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016464F" w14:textId="77777777" w:rsidR="00D14A15" w:rsidRPr="00DD5D11" w:rsidRDefault="00822110" w:rsidP="00E063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CB76B09" w14:textId="77777777" w:rsidR="00D14A15" w:rsidRPr="003E2A92" w:rsidRDefault="00822110" w:rsidP="00D14A15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>
        <w:lastRenderedPageBreak/>
        <w:t xml:space="preserve">PŘÍLOHA Č. 4 - </w:t>
      </w:r>
      <w:r w:rsidRPr="005608FD">
        <w:rPr>
          <w:caps/>
          <w:color w:val="auto"/>
        </w:rPr>
        <w:t>Podmínky provádění činností externích osob v objektech ČRo z hlediska bezpečnosti a ochrany zdraví při práci, požární ochrany a ochrany životního prostředí</w:t>
      </w:r>
    </w:p>
    <w:p w14:paraId="43920898" w14:textId="77777777" w:rsidR="00D14A15" w:rsidRPr="005608FD" w:rsidRDefault="00822110" w:rsidP="00D14A15">
      <w:pPr>
        <w:pStyle w:val="Heading-Number-ContractCzechRadio"/>
        <w:numPr>
          <w:ilvl w:val="0"/>
          <w:numId w:val="39"/>
        </w:numPr>
        <w:rPr>
          <w:color w:val="auto"/>
        </w:rPr>
      </w:pPr>
      <w:r w:rsidRPr="005608FD">
        <w:rPr>
          <w:color w:val="auto"/>
        </w:rPr>
        <w:t>Úvodní ustanovení</w:t>
      </w:r>
    </w:p>
    <w:p w14:paraId="54607E44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Tyto podmínky platí pro výkon veškerých smluvených činností externích osob a jejich subdodavatelů v objektech Českého rozhlasu (dále jen jako „ČRo“) a jsou přílohou smlouvy, na základě které externí osoba provádí činnosti či poskytuje služby pro ČRo. </w:t>
      </w:r>
    </w:p>
    <w:p w14:paraId="14D8E8BF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065AC65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subdodavateli. </w:t>
      </w:r>
    </w:p>
    <w:p w14:paraId="379383B2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13017CF" w14:textId="77777777" w:rsidR="00D14A15" w:rsidRPr="003E2A92" w:rsidRDefault="00822110" w:rsidP="00D14A15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1D0E395E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45BB8478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45D5C7B6" w14:textId="77777777" w:rsidR="00D14A15" w:rsidRPr="003E2A92" w:rsidRDefault="00822110" w:rsidP="00D14A15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55B5BF9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0CE4248B" w14:textId="77777777" w:rsidR="00D14A15" w:rsidRPr="003E2A92" w:rsidRDefault="00822110" w:rsidP="00D14A15">
      <w:pPr>
        <w:pStyle w:val="ListNumber-ContractCzechRadio"/>
        <w:jc w:val="both"/>
      </w:pPr>
      <w:r w:rsidRPr="003E2A92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275AAE1B" w14:textId="77777777" w:rsidR="00D14A15" w:rsidRPr="003E2A92" w:rsidRDefault="00822110" w:rsidP="00D14A15">
      <w:pPr>
        <w:pStyle w:val="ListNumber-ContractCzechRadio"/>
        <w:jc w:val="both"/>
      </w:pPr>
      <w:r w:rsidRPr="003E2A92">
        <w:t>Externí osoby odpovídají za odbornou a zdravotní způsobilost svých zaměstnanců včetně svých subdodavatelů.</w:t>
      </w:r>
    </w:p>
    <w:p w14:paraId="5CD611D5" w14:textId="77777777" w:rsidR="00D14A15" w:rsidRPr="003E2A92" w:rsidRDefault="00822110" w:rsidP="00D14A15">
      <w:pPr>
        <w:pStyle w:val="ListNumber-ContractCzechRadio"/>
        <w:jc w:val="both"/>
      </w:pPr>
      <w:r w:rsidRPr="003E2A92">
        <w:t>Externí osoby jsou zejména povinny:</w:t>
      </w:r>
    </w:p>
    <w:p w14:paraId="1B76F1EC" w14:textId="77777777" w:rsidR="00D14A15" w:rsidRPr="003E2A92" w:rsidRDefault="00822110" w:rsidP="00D14A15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</w:t>
      </w:r>
      <w:r w:rsidRPr="003E2A92">
        <w:lastRenderedPageBreak/>
        <w:t>zaměstnanců externí osoby včetně subdodavatelů, kteří budou pracovat v objektech ČRo. Externí osoba je povinna na vyžádání odpovědného zaměstnance předložit doklad o provedení školení dle předchozí věty,</w:t>
      </w:r>
    </w:p>
    <w:p w14:paraId="3D2BA089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4DBA6B48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03B275E3" w14:textId="77777777" w:rsidR="00D14A15" w:rsidRPr="003E2A92" w:rsidRDefault="00822110" w:rsidP="00D14A15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706138F0" w14:textId="77777777" w:rsidR="00D14A15" w:rsidRPr="003E2A92" w:rsidRDefault="00822110" w:rsidP="00D14A15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CD24739" w14:textId="77777777" w:rsidR="00D14A15" w:rsidRPr="003E2A92" w:rsidRDefault="00822110" w:rsidP="00D14A15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A032F40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3738600D" w14:textId="77777777" w:rsidR="00D14A15" w:rsidRPr="003E2A92" w:rsidRDefault="00822110" w:rsidP="00D14A15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08C9963D" w14:textId="77777777" w:rsidR="00D14A15" w:rsidRPr="003E2A92" w:rsidRDefault="00822110" w:rsidP="00D14A15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8954886" w14:textId="77777777" w:rsidR="00D14A15" w:rsidRPr="003E2A92" w:rsidRDefault="00822110" w:rsidP="00D14A15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520C1685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4C8BDFD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42D6C4D" w14:textId="77777777" w:rsidR="00D14A15" w:rsidRPr="003E2A92" w:rsidRDefault="00822110" w:rsidP="00D14A15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2DA09433" w14:textId="77777777" w:rsidR="00D14A15" w:rsidRPr="003E2A92" w:rsidRDefault="00822110" w:rsidP="00D14A15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04623449" w14:textId="77777777" w:rsidR="00D14A15" w:rsidRPr="003E2A92" w:rsidRDefault="00822110" w:rsidP="00D14A15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67C7A22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0664B3C" w14:textId="77777777" w:rsidR="00D14A15" w:rsidRPr="003E2A92" w:rsidRDefault="00822110" w:rsidP="00D14A15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5F611150" w14:textId="6130E6A0" w:rsidR="00D14A15" w:rsidRPr="003E2A92" w:rsidRDefault="00822110" w:rsidP="00D14A15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4B177C">
        <w:t>541</w:t>
      </w:r>
      <w:r w:rsidRPr="003E2A92">
        <w:t>/</w:t>
      </w:r>
      <w:r w:rsidR="004B177C">
        <w:t>2020</w:t>
      </w:r>
      <w:r w:rsidR="004B177C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14:paraId="29E22612" w14:textId="77777777" w:rsidR="00D14A15" w:rsidRPr="003E2A92" w:rsidRDefault="00822110" w:rsidP="00D14A15">
      <w:pPr>
        <w:pStyle w:val="ListNumber-ContractCzechRadio"/>
        <w:jc w:val="both"/>
      </w:pPr>
      <w:r w:rsidRPr="003E2A92">
        <w:t>Externí osoby jsou zejména povinny:</w:t>
      </w:r>
    </w:p>
    <w:p w14:paraId="63DB4B9E" w14:textId="77777777" w:rsidR="00D14A15" w:rsidRPr="003E2A92" w:rsidRDefault="00822110" w:rsidP="00D14A15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6EF0C663" w14:textId="77777777" w:rsidR="00D14A15" w:rsidRPr="003E2A92" w:rsidRDefault="00822110" w:rsidP="00D14A15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5F7A393" w14:textId="77777777" w:rsidR="00D14A15" w:rsidRPr="003E2A92" w:rsidRDefault="00822110" w:rsidP="00D14A15">
      <w:pPr>
        <w:pStyle w:val="ListLetter-ContractCzechRadio"/>
        <w:jc w:val="both"/>
      </w:pPr>
      <w:r w:rsidRPr="003E2A92">
        <w:t>neznečišťovat komunikace a nepoškozovat zeleň,</w:t>
      </w:r>
    </w:p>
    <w:p w14:paraId="284B0F8D" w14:textId="77777777" w:rsidR="00D14A15" w:rsidRPr="003E2A92" w:rsidRDefault="00822110" w:rsidP="00D14A15">
      <w:pPr>
        <w:pStyle w:val="ListLetter-ContractCzechRadio"/>
        <w:jc w:val="both"/>
      </w:pPr>
      <w:r w:rsidRPr="003E2A92">
        <w:t>zajistit likvidaci obalů dle platných právních předpisů.</w:t>
      </w:r>
    </w:p>
    <w:p w14:paraId="62A06332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E0A603D" w14:textId="77777777" w:rsidR="00D14A15" w:rsidRPr="003E2A92" w:rsidRDefault="00822110" w:rsidP="00D14A15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2F1ACD4B" w14:textId="77777777" w:rsidR="00D14A15" w:rsidRPr="003E2A92" w:rsidRDefault="00822110" w:rsidP="00D14A15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2427483" w14:textId="77777777" w:rsidR="00D14A15" w:rsidRPr="00DA7723" w:rsidRDefault="00822110" w:rsidP="00D14A15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3A7C9D42" w14:textId="77777777" w:rsidR="00D14A15" w:rsidRPr="009656CE" w:rsidRDefault="00D14A15" w:rsidP="00D14A15">
      <w:pPr>
        <w:pStyle w:val="SubjectSpecification-ContractCzechRadio"/>
      </w:pPr>
    </w:p>
    <w:p w14:paraId="59A9B462" w14:textId="77777777" w:rsidR="00347683" w:rsidRDefault="00347683" w:rsidP="000B333D"/>
    <w:p w14:paraId="5E79F169" w14:textId="77777777" w:rsidR="00347683" w:rsidRDefault="00347683" w:rsidP="000B333D"/>
    <w:p w14:paraId="072F32DF" w14:textId="77777777" w:rsidR="00347683" w:rsidRDefault="00347683" w:rsidP="000B333D"/>
    <w:p w14:paraId="38BF53CD" w14:textId="77777777" w:rsidR="00347683" w:rsidRDefault="00347683" w:rsidP="000B333D"/>
    <w:p w14:paraId="1EFEC18E" w14:textId="77777777" w:rsidR="00886A79" w:rsidRDefault="00886A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</w:p>
    <w:sectPr w:rsidR="00886A79" w:rsidSect="00F40F01">
      <w:footerReference w:type="default" r:id="rId8"/>
      <w:headerReference w:type="first" r:id="rId9"/>
      <w:footerReference w:type="first" r:id="rId10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DF96B" w14:textId="77777777" w:rsidR="00135C24" w:rsidRDefault="00135C24">
      <w:pPr>
        <w:spacing w:line="240" w:lineRule="auto"/>
      </w:pPr>
      <w:r>
        <w:separator/>
      </w:r>
    </w:p>
  </w:endnote>
  <w:endnote w:type="continuationSeparator" w:id="0">
    <w:p w14:paraId="271E692A" w14:textId="77777777" w:rsidR="00135C24" w:rsidRDefault="00135C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07434" w14:textId="77777777" w:rsidR="00890E89" w:rsidRDefault="00890E8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BE7F3" wp14:editId="142E28A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0CEC24" w14:textId="35DD24CD" w:rsidR="00890E89" w:rsidRPr="00727BE2" w:rsidRDefault="00135C2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7457"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67457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BE7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C0CEC24" w14:textId="35DD24CD" w:rsidR="00890E89" w:rsidRPr="00727BE2" w:rsidRDefault="00135C2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90E8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90E8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90E8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7457"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890E8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90E8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90E8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67457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E417A" w14:textId="77777777" w:rsidR="00890E89" w:rsidRPr="00B5596D" w:rsidRDefault="00890E8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C6E1A4" wp14:editId="10CB288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9849DB" w14:textId="748198B4" w:rsidR="00890E89" w:rsidRPr="00727BE2" w:rsidRDefault="00135C2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6745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90E8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067457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890E8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C6E1A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49849DB" w14:textId="748198B4" w:rsidR="00890E89" w:rsidRPr="00727BE2" w:rsidRDefault="00135C2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90E8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90E8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90E8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6745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90E8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90E8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90E8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067457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890E8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BF91F" w14:textId="77777777" w:rsidR="00135C24" w:rsidRDefault="00135C24">
      <w:pPr>
        <w:spacing w:line="240" w:lineRule="auto"/>
      </w:pPr>
      <w:r>
        <w:separator/>
      </w:r>
    </w:p>
  </w:footnote>
  <w:footnote w:type="continuationSeparator" w:id="0">
    <w:p w14:paraId="1C627F63" w14:textId="77777777" w:rsidR="00135C24" w:rsidRDefault="00135C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8702A" w14:textId="77777777" w:rsidR="00890E89" w:rsidRDefault="00890E8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DB2EB1" wp14:editId="789B1ED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62FB2D" w14:textId="77777777" w:rsidR="00890E89" w:rsidRPr="00321BCC" w:rsidRDefault="00890E89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DB2EB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0A62FB2D" w14:textId="77777777" w:rsidR="00890E89" w:rsidRPr="00321BCC" w:rsidRDefault="00890E89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1FAA5BF" wp14:editId="37B57E9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1F55"/>
    <w:multiLevelType w:val="hybridMultilevel"/>
    <w:tmpl w:val="63B6A528"/>
    <w:lvl w:ilvl="0" w:tplc="D95AD0F0">
      <w:start w:val="1"/>
      <w:numFmt w:val="decimal"/>
      <w:lvlText w:val="7.%1."/>
      <w:lvlJc w:val="left"/>
      <w:pPr>
        <w:tabs>
          <w:tab w:val="num" w:pos="703"/>
        </w:tabs>
        <w:ind w:left="0" w:firstLine="0"/>
      </w:pPr>
      <w:rPr>
        <w:rFonts w:hint="default"/>
        <w:b/>
        <w:i w:val="0"/>
      </w:rPr>
    </w:lvl>
    <w:lvl w:ilvl="1" w:tplc="377AB0C6" w:tentative="1">
      <w:start w:val="1"/>
      <w:numFmt w:val="lowerLetter"/>
      <w:lvlText w:val="%2."/>
      <w:lvlJc w:val="left"/>
      <w:pPr>
        <w:ind w:left="1440" w:hanging="360"/>
      </w:pPr>
    </w:lvl>
    <w:lvl w:ilvl="2" w:tplc="35D47AB8" w:tentative="1">
      <w:start w:val="1"/>
      <w:numFmt w:val="lowerRoman"/>
      <w:lvlText w:val="%3."/>
      <w:lvlJc w:val="right"/>
      <w:pPr>
        <w:ind w:left="2160" w:hanging="180"/>
      </w:pPr>
    </w:lvl>
    <w:lvl w:ilvl="3" w:tplc="483CADDE" w:tentative="1">
      <w:start w:val="1"/>
      <w:numFmt w:val="decimal"/>
      <w:lvlText w:val="%4."/>
      <w:lvlJc w:val="left"/>
      <w:pPr>
        <w:ind w:left="2880" w:hanging="360"/>
      </w:pPr>
    </w:lvl>
    <w:lvl w:ilvl="4" w:tplc="ADD08CAA" w:tentative="1">
      <w:start w:val="1"/>
      <w:numFmt w:val="lowerLetter"/>
      <w:lvlText w:val="%5."/>
      <w:lvlJc w:val="left"/>
      <w:pPr>
        <w:ind w:left="3600" w:hanging="360"/>
      </w:pPr>
    </w:lvl>
    <w:lvl w:ilvl="5" w:tplc="EB4C8256" w:tentative="1">
      <w:start w:val="1"/>
      <w:numFmt w:val="lowerRoman"/>
      <w:lvlText w:val="%6."/>
      <w:lvlJc w:val="right"/>
      <w:pPr>
        <w:ind w:left="4320" w:hanging="180"/>
      </w:pPr>
    </w:lvl>
    <w:lvl w:ilvl="6" w:tplc="B3DA564C" w:tentative="1">
      <w:start w:val="1"/>
      <w:numFmt w:val="decimal"/>
      <w:lvlText w:val="%7."/>
      <w:lvlJc w:val="left"/>
      <w:pPr>
        <w:ind w:left="5040" w:hanging="360"/>
      </w:pPr>
    </w:lvl>
    <w:lvl w:ilvl="7" w:tplc="1E26FEF0" w:tentative="1">
      <w:start w:val="1"/>
      <w:numFmt w:val="lowerLetter"/>
      <w:lvlText w:val="%8."/>
      <w:lvlJc w:val="left"/>
      <w:pPr>
        <w:ind w:left="5760" w:hanging="360"/>
      </w:pPr>
    </w:lvl>
    <w:lvl w:ilvl="8" w:tplc="F4A05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F585DA9"/>
    <w:multiLevelType w:val="hybridMultilevel"/>
    <w:tmpl w:val="CF16FA2C"/>
    <w:lvl w:ilvl="0" w:tplc="511AACB4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EC087214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DD409EB0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43EC0018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87C006E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DC7ABA4E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E0747E34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22DE23C2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564E87E0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6" w15:restartNumberingAfterBreak="0">
    <w:nsid w:val="114A0169"/>
    <w:multiLevelType w:val="multilevel"/>
    <w:tmpl w:val="29AC13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</w:abstractNum>
  <w:abstractNum w:abstractNumId="7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8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BE84C87"/>
    <w:multiLevelType w:val="multilevel"/>
    <w:tmpl w:val="023C2DE0"/>
    <w:numStyleLink w:val="Headings-Numbered"/>
  </w:abstractNum>
  <w:abstractNum w:abstractNumId="10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ED6237C"/>
    <w:multiLevelType w:val="hybridMultilevel"/>
    <w:tmpl w:val="1B887A56"/>
    <w:lvl w:ilvl="0" w:tplc="F5E024C0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3D52E138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A838EEBC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51B625CA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2F3A1E36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46D4AF6C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74BE2628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589845F0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68505138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2" w15:restartNumberingAfterBreak="0">
    <w:nsid w:val="1F7632CC"/>
    <w:multiLevelType w:val="multilevel"/>
    <w:tmpl w:val="4246CAA8"/>
    <w:numStyleLink w:val="Captions-Numbering"/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0F44D9F"/>
    <w:multiLevelType w:val="hybridMultilevel"/>
    <w:tmpl w:val="2C8086AA"/>
    <w:lvl w:ilvl="0" w:tplc="A9361DFA">
      <w:start w:val="1"/>
      <w:numFmt w:val="lowerLetter"/>
      <w:lvlText w:val="%1)"/>
      <w:lvlJc w:val="left"/>
      <w:pPr>
        <w:ind w:left="672" w:hanging="360"/>
      </w:pPr>
      <w:rPr>
        <w:rFonts w:ascii="Arial" w:eastAsiaTheme="minorHAnsi" w:hAnsi="Arial" w:cstheme="minorBidi"/>
      </w:rPr>
    </w:lvl>
    <w:lvl w:ilvl="1" w:tplc="7974DC2C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3394396E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AB8A4D26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189C9908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6ED66360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BBA2EE4E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B80299D0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3E0A8AFA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51D5651"/>
    <w:multiLevelType w:val="multilevel"/>
    <w:tmpl w:val="6C7ADFD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702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7AF7F42"/>
    <w:multiLevelType w:val="multilevel"/>
    <w:tmpl w:val="4E28B7C2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85D0EAB"/>
    <w:multiLevelType w:val="hybridMultilevel"/>
    <w:tmpl w:val="E4CCEF70"/>
    <w:lvl w:ilvl="0" w:tplc="8F54F19E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DE562A84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4E2E8B04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A89A9CC0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2362E8C6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AD7C1852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56C66298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142C3C2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80BAD1C4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9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3E2F440D"/>
    <w:multiLevelType w:val="hybridMultilevel"/>
    <w:tmpl w:val="F436802E"/>
    <w:lvl w:ilvl="0" w:tplc="DF22CFFE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DA324EE0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6A2A24CE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74EABB1A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44C47FEE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64C0944C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CC486D3A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E2569826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90360C7C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1" w15:restartNumberingAfterBreak="0">
    <w:nsid w:val="4110573D"/>
    <w:multiLevelType w:val="multilevel"/>
    <w:tmpl w:val="0CB6181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</w:abstractNum>
  <w:abstractNum w:abstractNumId="2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EC05E1B"/>
    <w:multiLevelType w:val="hybridMultilevel"/>
    <w:tmpl w:val="C6D8EC22"/>
    <w:lvl w:ilvl="0" w:tplc="CDD61FAA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243212E6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4CA47F30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C5445AEC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720CBC4A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184C70AE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4D6ED16C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D562B252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6AD4B22A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24" w15:restartNumberingAfterBreak="0">
    <w:nsid w:val="4F7A4589"/>
    <w:multiLevelType w:val="hybridMultilevel"/>
    <w:tmpl w:val="916E8F6A"/>
    <w:lvl w:ilvl="0" w:tplc="581A67E6">
      <w:start w:val="1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1" w:tplc="6A8CD5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FC09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647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E8AC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1E76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7EEE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A06D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6429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FE6C56"/>
    <w:multiLevelType w:val="multilevel"/>
    <w:tmpl w:val="EEAA74B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702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349539E"/>
    <w:multiLevelType w:val="multilevel"/>
    <w:tmpl w:val="5456ED1A"/>
    <w:numStyleLink w:val="Section-Contract"/>
  </w:abstractNum>
  <w:abstractNum w:abstractNumId="27" w15:restartNumberingAfterBreak="0">
    <w:nsid w:val="569A0E61"/>
    <w:multiLevelType w:val="hybridMultilevel"/>
    <w:tmpl w:val="18D066E4"/>
    <w:lvl w:ilvl="0" w:tplc="D78820C0">
      <w:start w:val="1"/>
      <w:numFmt w:val="lowerLetter"/>
      <w:lvlText w:val="%1)"/>
      <w:lvlJc w:val="left"/>
      <w:pPr>
        <w:ind w:left="720" w:hanging="360"/>
      </w:pPr>
    </w:lvl>
    <w:lvl w:ilvl="1" w:tplc="BC58F436">
      <w:start w:val="1"/>
      <w:numFmt w:val="lowerLetter"/>
      <w:lvlText w:val="%2."/>
      <w:lvlJc w:val="left"/>
      <w:pPr>
        <w:ind w:left="1440" w:hanging="360"/>
      </w:pPr>
    </w:lvl>
    <w:lvl w:ilvl="2" w:tplc="74EE5208">
      <w:start w:val="1"/>
      <w:numFmt w:val="lowerRoman"/>
      <w:lvlText w:val="%3."/>
      <w:lvlJc w:val="right"/>
      <w:pPr>
        <w:ind w:left="2160" w:hanging="180"/>
      </w:pPr>
    </w:lvl>
    <w:lvl w:ilvl="3" w:tplc="5B985784">
      <w:start w:val="1"/>
      <w:numFmt w:val="decimal"/>
      <w:lvlText w:val="%4."/>
      <w:lvlJc w:val="left"/>
      <w:pPr>
        <w:ind w:left="2880" w:hanging="360"/>
      </w:pPr>
    </w:lvl>
    <w:lvl w:ilvl="4" w:tplc="F8FC97E4">
      <w:start w:val="1"/>
      <w:numFmt w:val="lowerLetter"/>
      <w:lvlText w:val="%5."/>
      <w:lvlJc w:val="left"/>
      <w:pPr>
        <w:ind w:left="3600" w:hanging="360"/>
      </w:pPr>
    </w:lvl>
    <w:lvl w:ilvl="5" w:tplc="7346E15E">
      <w:start w:val="1"/>
      <w:numFmt w:val="lowerRoman"/>
      <w:lvlText w:val="%6."/>
      <w:lvlJc w:val="right"/>
      <w:pPr>
        <w:ind w:left="4320" w:hanging="180"/>
      </w:pPr>
    </w:lvl>
    <w:lvl w:ilvl="6" w:tplc="83E21AA8">
      <w:start w:val="1"/>
      <w:numFmt w:val="decimal"/>
      <w:lvlText w:val="%7."/>
      <w:lvlJc w:val="left"/>
      <w:pPr>
        <w:ind w:left="5040" w:hanging="360"/>
      </w:pPr>
    </w:lvl>
    <w:lvl w:ilvl="7" w:tplc="E1344778">
      <w:start w:val="1"/>
      <w:numFmt w:val="lowerLetter"/>
      <w:lvlText w:val="%8."/>
      <w:lvlJc w:val="left"/>
      <w:pPr>
        <w:ind w:left="5760" w:hanging="360"/>
      </w:pPr>
    </w:lvl>
    <w:lvl w:ilvl="8" w:tplc="4810037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58D34D2D"/>
    <w:multiLevelType w:val="hybridMultilevel"/>
    <w:tmpl w:val="0C881846"/>
    <w:lvl w:ilvl="0" w:tplc="F5AED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F42D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96F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2E6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A460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5CE8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96B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0D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68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1" w15:restartNumberingAfterBreak="0">
    <w:nsid w:val="5D2C2407"/>
    <w:multiLevelType w:val="multilevel"/>
    <w:tmpl w:val="ACBC29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</w:abstractNum>
  <w:abstractNum w:abstractNumId="3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3" w15:restartNumberingAfterBreak="0">
    <w:nsid w:val="5F482703"/>
    <w:multiLevelType w:val="hybridMultilevel"/>
    <w:tmpl w:val="8D9C21E2"/>
    <w:lvl w:ilvl="0" w:tplc="76700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C15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298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DCC7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AD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DEAC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2A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0C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2631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53723"/>
    <w:multiLevelType w:val="hybridMultilevel"/>
    <w:tmpl w:val="806AFD66"/>
    <w:lvl w:ilvl="0" w:tplc="66AEA180">
      <w:start w:val="1"/>
      <w:numFmt w:val="decimal"/>
      <w:lvlText w:val="5.%1."/>
      <w:lvlJc w:val="left"/>
      <w:pPr>
        <w:tabs>
          <w:tab w:val="num" w:pos="703"/>
        </w:tabs>
        <w:ind w:left="0" w:firstLine="0"/>
      </w:pPr>
      <w:rPr>
        <w:rFonts w:hint="default"/>
        <w:b/>
        <w:i w:val="0"/>
      </w:rPr>
    </w:lvl>
    <w:lvl w:ilvl="1" w:tplc="298C28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9CDC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A2F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64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141D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AEDF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E8E7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B4A7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5F3471"/>
    <w:multiLevelType w:val="hybridMultilevel"/>
    <w:tmpl w:val="0B16BAC0"/>
    <w:lvl w:ilvl="0" w:tplc="B75480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E185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821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AA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629C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1472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6A6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F019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58F0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24037"/>
    <w:multiLevelType w:val="hybridMultilevel"/>
    <w:tmpl w:val="105050D4"/>
    <w:lvl w:ilvl="0" w:tplc="8DD219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D14D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926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D85B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6C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E10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E7F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0E3B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04D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45F6E"/>
    <w:multiLevelType w:val="hybridMultilevel"/>
    <w:tmpl w:val="B578463E"/>
    <w:lvl w:ilvl="0" w:tplc="C49AF770">
      <w:start w:val="1"/>
      <w:numFmt w:val="lowerLetter"/>
      <w:lvlText w:val="%1)"/>
      <w:lvlJc w:val="left"/>
      <w:pPr>
        <w:ind w:left="672" w:hanging="360"/>
      </w:pPr>
    </w:lvl>
    <w:lvl w:ilvl="1" w:tplc="4984D88A" w:tentative="1">
      <w:start w:val="1"/>
      <w:numFmt w:val="lowerLetter"/>
      <w:lvlText w:val="%2."/>
      <w:lvlJc w:val="left"/>
      <w:pPr>
        <w:ind w:left="1392" w:hanging="360"/>
      </w:pPr>
    </w:lvl>
    <w:lvl w:ilvl="2" w:tplc="C9DA4A80" w:tentative="1">
      <w:start w:val="1"/>
      <w:numFmt w:val="lowerRoman"/>
      <w:lvlText w:val="%3."/>
      <w:lvlJc w:val="right"/>
      <w:pPr>
        <w:ind w:left="2112" w:hanging="180"/>
      </w:pPr>
    </w:lvl>
    <w:lvl w:ilvl="3" w:tplc="7056F426" w:tentative="1">
      <w:start w:val="1"/>
      <w:numFmt w:val="decimal"/>
      <w:lvlText w:val="%4."/>
      <w:lvlJc w:val="left"/>
      <w:pPr>
        <w:ind w:left="2832" w:hanging="360"/>
      </w:pPr>
    </w:lvl>
    <w:lvl w:ilvl="4" w:tplc="FF947C6C" w:tentative="1">
      <w:start w:val="1"/>
      <w:numFmt w:val="lowerLetter"/>
      <w:lvlText w:val="%5."/>
      <w:lvlJc w:val="left"/>
      <w:pPr>
        <w:ind w:left="3552" w:hanging="360"/>
      </w:pPr>
    </w:lvl>
    <w:lvl w:ilvl="5" w:tplc="AB62650A" w:tentative="1">
      <w:start w:val="1"/>
      <w:numFmt w:val="lowerRoman"/>
      <w:lvlText w:val="%6."/>
      <w:lvlJc w:val="right"/>
      <w:pPr>
        <w:ind w:left="4272" w:hanging="180"/>
      </w:pPr>
    </w:lvl>
    <w:lvl w:ilvl="6" w:tplc="A4248432" w:tentative="1">
      <w:start w:val="1"/>
      <w:numFmt w:val="decimal"/>
      <w:lvlText w:val="%7."/>
      <w:lvlJc w:val="left"/>
      <w:pPr>
        <w:ind w:left="4992" w:hanging="360"/>
      </w:pPr>
    </w:lvl>
    <w:lvl w:ilvl="7" w:tplc="D860673E" w:tentative="1">
      <w:start w:val="1"/>
      <w:numFmt w:val="lowerLetter"/>
      <w:lvlText w:val="%8."/>
      <w:lvlJc w:val="left"/>
      <w:pPr>
        <w:ind w:left="5712" w:hanging="360"/>
      </w:pPr>
    </w:lvl>
    <w:lvl w:ilvl="8" w:tplc="37CE632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8" w15:restartNumberingAfterBreak="0">
    <w:nsid w:val="6ED1247F"/>
    <w:multiLevelType w:val="multilevel"/>
    <w:tmpl w:val="D9E60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0" w15:restartNumberingAfterBreak="0">
    <w:nsid w:val="72282C16"/>
    <w:multiLevelType w:val="hybridMultilevel"/>
    <w:tmpl w:val="5216963C"/>
    <w:lvl w:ilvl="0" w:tplc="B10CCC4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AA8ED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64C89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96843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A2D0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5C6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394243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A0240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9E074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71026D"/>
    <w:multiLevelType w:val="multilevel"/>
    <w:tmpl w:val="F94A0D40"/>
    <w:lvl w:ilvl="0">
      <w:start w:val="1"/>
      <w:numFmt w:val="decimal"/>
      <w:lvlText w:val="6.%1."/>
      <w:lvlJc w:val="left"/>
      <w:pPr>
        <w:tabs>
          <w:tab w:val="num" w:pos="703"/>
        </w:tabs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9"/>
  </w:num>
  <w:num w:numId="2">
    <w:abstractNumId w:val="7"/>
  </w:num>
  <w:num w:numId="3">
    <w:abstractNumId w:val="10"/>
  </w:num>
  <w:num w:numId="4">
    <w:abstractNumId w:val="22"/>
  </w:num>
  <w:num w:numId="5">
    <w:abstractNumId w:val="9"/>
  </w:num>
  <w:num w:numId="6">
    <w:abstractNumId w:val="8"/>
  </w:num>
  <w:num w:numId="7">
    <w:abstractNumId w:val="39"/>
  </w:num>
  <w:num w:numId="8">
    <w:abstractNumId w:val="30"/>
  </w:num>
  <w:num w:numId="9">
    <w:abstractNumId w:val="4"/>
  </w:num>
  <w:num w:numId="10">
    <w:abstractNumId w:val="4"/>
  </w:num>
  <w:num w:numId="11">
    <w:abstractNumId w:val="2"/>
  </w:num>
  <w:num w:numId="12">
    <w:abstractNumId w:val="28"/>
  </w:num>
  <w:num w:numId="13">
    <w:abstractNumId w:val="12"/>
  </w:num>
  <w:num w:numId="14">
    <w:abstractNumId w:val="32"/>
  </w:num>
  <w:num w:numId="15">
    <w:abstractNumId w:val="3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6"/>
  </w:num>
  <w:num w:numId="20">
    <w:abstractNumId w:val="18"/>
  </w:num>
  <w:num w:numId="21">
    <w:abstractNumId w:val="14"/>
  </w:num>
  <w:num w:numId="22">
    <w:abstractNumId w:val="31"/>
  </w:num>
  <w:num w:numId="23">
    <w:abstractNumId w:val="6"/>
  </w:num>
  <w:num w:numId="24">
    <w:abstractNumId w:val="21"/>
  </w:num>
  <w:num w:numId="25">
    <w:abstractNumId w:val="23"/>
  </w:num>
  <w:num w:numId="26">
    <w:abstractNumId w:val="11"/>
  </w:num>
  <w:num w:numId="27">
    <w:abstractNumId w:val="25"/>
  </w:num>
  <w:num w:numId="28">
    <w:abstractNumId w:val="38"/>
  </w:num>
  <w:num w:numId="29">
    <w:abstractNumId w:val="16"/>
  </w:num>
  <w:num w:numId="30">
    <w:abstractNumId w:val="34"/>
  </w:num>
  <w:num w:numId="31">
    <w:abstractNumId w:val="41"/>
  </w:num>
  <w:num w:numId="32">
    <w:abstractNumId w:val="0"/>
  </w:num>
  <w:num w:numId="33">
    <w:abstractNumId w:val="24"/>
  </w:num>
  <w:num w:numId="34">
    <w:abstractNumId w:val="17"/>
  </w:num>
  <w:num w:numId="35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7">
    <w:abstractNumId w:val="20"/>
  </w:num>
  <w:num w:numId="38">
    <w:abstractNumId w:val="15"/>
  </w:num>
  <w:num w:numId="3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5"/>
  </w:num>
  <w:num w:numId="4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cs="Times New Roman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cs="Times New Roman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37"/>
  </w:num>
  <w:num w:numId="46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261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Arial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7">
    <w:abstractNumId w:val="35"/>
  </w:num>
  <w:num w:numId="4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9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2">
    <w:abstractNumId w:val="36"/>
  </w:num>
  <w:num w:numId="53">
    <w:abstractNumId w:val="29"/>
  </w:num>
  <w:num w:numId="54">
    <w:abstractNumId w:val="33"/>
  </w:num>
  <w:num w:numId="55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6">
    <w:abstractNumId w:val="40"/>
  </w:num>
  <w:num w:numId="57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2DE0"/>
    <w:rsid w:val="0001735E"/>
    <w:rsid w:val="000173A9"/>
    <w:rsid w:val="00026891"/>
    <w:rsid w:val="00027476"/>
    <w:rsid w:val="000305B2"/>
    <w:rsid w:val="00037AA8"/>
    <w:rsid w:val="00037BF9"/>
    <w:rsid w:val="00043DF0"/>
    <w:rsid w:val="0006458B"/>
    <w:rsid w:val="00066D16"/>
    <w:rsid w:val="00067457"/>
    <w:rsid w:val="00074231"/>
    <w:rsid w:val="000756BB"/>
    <w:rsid w:val="00087478"/>
    <w:rsid w:val="00090313"/>
    <w:rsid w:val="000923E0"/>
    <w:rsid w:val="00092F49"/>
    <w:rsid w:val="000956F5"/>
    <w:rsid w:val="000A44DD"/>
    <w:rsid w:val="000A7405"/>
    <w:rsid w:val="000A76B8"/>
    <w:rsid w:val="000A7EE2"/>
    <w:rsid w:val="000B333D"/>
    <w:rsid w:val="000B37A4"/>
    <w:rsid w:val="000C2CF2"/>
    <w:rsid w:val="000C36F0"/>
    <w:rsid w:val="000C6C97"/>
    <w:rsid w:val="000D28AB"/>
    <w:rsid w:val="000D3CA7"/>
    <w:rsid w:val="000E0993"/>
    <w:rsid w:val="000E1337"/>
    <w:rsid w:val="000E259A"/>
    <w:rsid w:val="000E46B9"/>
    <w:rsid w:val="000F350F"/>
    <w:rsid w:val="00100883"/>
    <w:rsid w:val="00103CFB"/>
    <w:rsid w:val="00106A74"/>
    <w:rsid w:val="00107439"/>
    <w:rsid w:val="00107692"/>
    <w:rsid w:val="0011710E"/>
    <w:rsid w:val="00121AA2"/>
    <w:rsid w:val="00130BE0"/>
    <w:rsid w:val="00135C24"/>
    <w:rsid w:val="00136552"/>
    <w:rsid w:val="001379ED"/>
    <w:rsid w:val="001471B1"/>
    <w:rsid w:val="0015026D"/>
    <w:rsid w:val="001569D5"/>
    <w:rsid w:val="00166126"/>
    <w:rsid w:val="0017457D"/>
    <w:rsid w:val="00184238"/>
    <w:rsid w:val="00186CA2"/>
    <w:rsid w:val="00190382"/>
    <w:rsid w:val="0019216F"/>
    <w:rsid w:val="001B1412"/>
    <w:rsid w:val="001B37A8"/>
    <w:rsid w:val="001B621F"/>
    <w:rsid w:val="001C2B09"/>
    <w:rsid w:val="001C2C10"/>
    <w:rsid w:val="001E0A94"/>
    <w:rsid w:val="001E5B84"/>
    <w:rsid w:val="001F15D7"/>
    <w:rsid w:val="001F475A"/>
    <w:rsid w:val="002015E7"/>
    <w:rsid w:val="00202C70"/>
    <w:rsid w:val="00203A99"/>
    <w:rsid w:val="00204C6F"/>
    <w:rsid w:val="00204CBF"/>
    <w:rsid w:val="002062D4"/>
    <w:rsid w:val="0021010F"/>
    <w:rsid w:val="00210177"/>
    <w:rsid w:val="00217B61"/>
    <w:rsid w:val="00220C48"/>
    <w:rsid w:val="0023214A"/>
    <w:rsid w:val="00240EB1"/>
    <w:rsid w:val="00253B8C"/>
    <w:rsid w:val="00255CDB"/>
    <w:rsid w:val="002579BD"/>
    <w:rsid w:val="00257FE5"/>
    <w:rsid w:val="002748B7"/>
    <w:rsid w:val="00295A22"/>
    <w:rsid w:val="002A499C"/>
    <w:rsid w:val="002A4CCF"/>
    <w:rsid w:val="002B5D75"/>
    <w:rsid w:val="002C1B6B"/>
    <w:rsid w:val="002C1E13"/>
    <w:rsid w:val="002C2D0C"/>
    <w:rsid w:val="002C6C32"/>
    <w:rsid w:val="002E3AAD"/>
    <w:rsid w:val="002F0971"/>
    <w:rsid w:val="002F0D46"/>
    <w:rsid w:val="002F0E72"/>
    <w:rsid w:val="002F2BF0"/>
    <w:rsid w:val="002F691A"/>
    <w:rsid w:val="003011B0"/>
    <w:rsid w:val="00302A4D"/>
    <w:rsid w:val="00304C54"/>
    <w:rsid w:val="00321BCC"/>
    <w:rsid w:val="00323BC1"/>
    <w:rsid w:val="003308E7"/>
    <w:rsid w:val="00335F41"/>
    <w:rsid w:val="00337E67"/>
    <w:rsid w:val="00344951"/>
    <w:rsid w:val="00347683"/>
    <w:rsid w:val="003506CF"/>
    <w:rsid w:val="003525AB"/>
    <w:rsid w:val="00363B6A"/>
    <w:rsid w:val="00366797"/>
    <w:rsid w:val="00372D0D"/>
    <w:rsid w:val="00372F62"/>
    <w:rsid w:val="00373F62"/>
    <w:rsid w:val="00374550"/>
    <w:rsid w:val="00374638"/>
    <w:rsid w:val="00374709"/>
    <w:rsid w:val="003752D3"/>
    <w:rsid w:val="00376711"/>
    <w:rsid w:val="00376CD7"/>
    <w:rsid w:val="00377956"/>
    <w:rsid w:val="00377F55"/>
    <w:rsid w:val="0038105E"/>
    <w:rsid w:val="003811C2"/>
    <w:rsid w:val="003867CD"/>
    <w:rsid w:val="003937EB"/>
    <w:rsid w:val="0039431B"/>
    <w:rsid w:val="003960FE"/>
    <w:rsid w:val="00396EC9"/>
    <w:rsid w:val="003C039F"/>
    <w:rsid w:val="003C0573"/>
    <w:rsid w:val="003C2711"/>
    <w:rsid w:val="003C5F49"/>
    <w:rsid w:val="003C761F"/>
    <w:rsid w:val="003D60EA"/>
    <w:rsid w:val="003E2A92"/>
    <w:rsid w:val="003E3489"/>
    <w:rsid w:val="003F0A33"/>
    <w:rsid w:val="003F64F7"/>
    <w:rsid w:val="004004EC"/>
    <w:rsid w:val="00414CE1"/>
    <w:rsid w:val="00420BB5"/>
    <w:rsid w:val="00421F3D"/>
    <w:rsid w:val="00424532"/>
    <w:rsid w:val="00427653"/>
    <w:rsid w:val="0043342C"/>
    <w:rsid w:val="00434FCA"/>
    <w:rsid w:val="004351F1"/>
    <w:rsid w:val="004374A1"/>
    <w:rsid w:val="0044204C"/>
    <w:rsid w:val="0045245F"/>
    <w:rsid w:val="00452B29"/>
    <w:rsid w:val="004545D6"/>
    <w:rsid w:val="00454C8B"/>
    <w:rsid w:val="00455B06"/>
    <w:rsid w:val="00465783"/>
    <w:rsid w:val="00470A4E"/>
    <w:rsid w:val="004765CF"/>
    <w:rsid w:val="00480267"/>
    <w:rsid w:val="004A383D"/>
    <w:rsid w:val="004A3912"/>
    <w:rsid w:val="004A5ECF"/>
    <w:rsid w:val="004B177C"/>
    <w:rsid w:val="004B34BA"/>
    <w:rsid w:val="004B404A"/>
    <w:rsid w:val="004B6A02"/>
    <w:rsid w:val="004B6EC9"/>
    <w:rsid w:val="004C02AA"/>
    <w:rsid w:val="004C3C3B"/>
    <w:rsid w:val="004C7A0B"/>
    <w:rsid w:val="004E026C"/>
    <w:rsid w:val="004E6F86"/>
    <w:rsid w:val="004F3E3F"/>
    <w:rsid w:val="004F3F17"/>
    <w:rsid w:val="00503B1F"/>
    <w:rsid w:val="00504784"/>
    <w:rsid w:val="00513E43"/>
    <w:rsid w:val="00524F24"/>
    <w:rsid w:val="00531939"/>
    <w:rsid w:val="00531AB5"/>
    <w:rsid w:val="00533961"/>
    <w:rsid w:val="005407F6"/>
    <w:rsid w:val="00542A72"/>
    <w:rsid w:val="0055168C"/>
    <w:rsid w:val="00551868"/>
    <w:rsid w:val="005608FD"/>
    <w:rsid w:val="005649BA"/>
    <w:rsid w:val="00566D87"/>
    <w:rsid w:val="00572274"/>
    <w:rsid w:val="00581AF4"/>
    <w:rsid w:val="00597234"/>
    <w:rsid w:val="005A384C"/>
    <w:rsid w:val="005A477C"/>
    <w:rsid w:val="005A7C11"/>
    <w:rsid w:val="005B07A9"/>
    <w:rsid w:val="005B12EC"/>
    <w:rsid w:val="005C52F6"/>
    <w:rsid w:val="005C6706"/>
    <w:rsid w:val="005C6E4F"/>
    <w:rsid w:val="005C7732"/>
    <w:rsid w:val="005D59C5"/>
    <w:rsid w:val="005D6014"/>
    <w:rsid w:val="005D7863"/>
    <w:rsid w:val="005E5533"/>
    <w:rsid w:val="005F040C"/>
    <w:rsid w:val="005F379F"/>
    <w:rsid w:val="00605AD7"/>
    <w:rsid w:val="00622E04"/>
    <w:rsid w:val="006272D4"/>
    <w:rsid w:val="006311D4"/>
    <w:rsid w:val="006358BB"/>
    <w:rsid w:val="00643791"/>
    <w:rsid w:val="00647896"/>
    <w:rsid w:val="0065041B"/>
    <w:rsid w:val="0065396C"/>
    <w:rsid w:val="006550C8"/>
    <w:rsid w:val="00670C93"/>
    <w:rsid w:val="006736E0"/>
    <w:rsid w:val="00681A49"/>
    <w:rsid w:val="00681E96"/>
    <w:rsid w:val="00682904"/>
    <w:rsid w:val="006861A8"/>
    <w:rsid w:val="006942AA"/>
    <w:rsid w:val="00694AD0"/>
    <w:rsid w:val="006A07A8"/>
    <w:rsid w:val="006A2D5B"/>
    <w:rsid w:val="006A425C"/>
    <w:rsid w:val="006B01FC"/>
    <w:rsid w:val="006B4D5A"/>
    <w:rsid w:val="006C306A"/>
    <w:rsid w:val="006C5FB3"/>
    <w:rsid w:val="006C624A"/>
    <w:rsid w:val="006D0812"/>
    <w:rsid w:val="006D32D5"/>
    <w:rsid w:val="006D6098"/>
    <w:rsid w:val="006D648C"/>
    <w:rsid w:val="006E05F7"/>
    <w:rsid w:val="006E14A6"/>
    <w:rsid w:val="006E30C3"/>
    <w:rsid w:val="006F2373"/>
    <w:rsid w:val="006F2664"/>
    <w:rsid w:val="006F3D05"/>
    <w:rsid w:val="006F70B9"/>
    <w:rsid w:val="00704F7D"/>
    <w:rsid w:val="00707110"/>
    <w:rsid w:val="00710449"/>
    <w:rsid w:val="007236C0"/>
    <w:rsid w:val="00723993"/>
    <w:rsid w:val="007245A7"/>
    <w:rsid w:val="00727BE2"/>
    <w:rsid w:val="007305AC"/>
    <w:rsid w:val="00735B40"/>
    <w:rsid w:val="007417F7"/>
    <w:rsid w:val="00743F1E"/>
    <w:rsid w:val="007445B7"/>
    <w:rsid w:val="00746874"/>
    <w:rsid w:val="00747D43"/>
    <w:rsid w:val="00750E71"/>
    <w:rsid w:val="007550F6"/>
    <w:rsid w:val="007634DE"/>
    <w:rsid w:val="00770A01"/>
    <w:rsid w:val="00777305"/>
    <w:rsid w:val="00784307"/>
    <w:rsid w:val="007854B8"/>
    <w:rsid w:val="00787D5C"/>
    <w:rsid w:val="007905AF"/>
    <w:rsid w:val="007905DD"/>
    <w:rsid w:val="00792E10"/>
    <w:rsid w:val="007A28F3"/>
    <w:rsid w:val="007A6939"/>
    <w:rsid w:val="007B0DE0"/>
    <w:rsid w:val="007C3E05"/>
    <w:rsid w:val="007C5A0C"/>
    <w:rsid w:val="007D5CDF"/>
    <w:rsid w:val="007D65C7"/>
    <w:rsid w:val="007F1D8C"/>
    <w:rsid w:val="007F7A88"/>
    <w:rsid w:val="0080004F"/>
    <w:rsid w:val="00812173"/>
    <w:rsid w:val="008122FD"/>
    <w:rsid w:val="00820E3A"/>
    <w:rsid w:val="00822110"/>
    <w:rsid w:val="008257C6"/>
    <w:rsid w:val="0082789D"/>
    <w:rsid w:val="00851BEB"/>
    <w:rsid w:val="00855526"/>
    <w:rsid w:val="00855F0E"/>
    <w:rsid w:val="008600DC"/>
    <w:rsid w:val="00864BA3"/>
    <w:rsid w:val="008661B0"/>
    <w:rsid w:val="00876868"/>
    <w:rsid w:val="0088047D"/>
    <w:rsid w:val="00881C56"/>
    <w:rsid w:val="00884419"/>
    <w:rsid w:val="00886466"/>
    <w:rsid w:val="00886A79"/>
    <w:rsid w:val="008873D8"/>
    <w:rsid w:val="00890C65"/>
    <w:rsid w:val="00890E89"/>
    <w:rsid w:val="0089200D"/>
    <w:rsid w:val="00893D7A"/>
    <w:rsid w:val="008941CD"/>
    <w:rsid w:val="008B6B0D"/>
    <w:rsid w:val="008B762B"/>
    <w:rsid w:val="008B7902"/>
    <w:rsid w:val="008C1650"/>
    <w:rsid w:val="008C1B7B"/>
    <w:rsid w:val="008C6FEE"/>
    <w:rsid w:val="008D14F1"/>
    <w:rsid w:val="008D23A4"/>
    <w:rsid w:val="008D2658"/>
    <w:rsid w:val="008D6ED8"/>
    <w:rsid w:val="008D7C03"/>
    <w:rsid w:val="008E7FC3"/>
    <w:rsid w:val="008F1852"/>
    <w:rsid w:val="008F36D1"/>
    <w:rsid w:val="008F5BD3"/>
    <w:rsid w:val="008F5E56"/>
    <w:rsid w:val="008F7E57"/>
    <w:rsid w:val="00900A72"/>
    <w:rsid w:val="00902D2A"/>
    <w:rsid w:val="00903690"/>
    <w:rsid w:val="00911493"/>
    <w:rsid w:val="00922C57"/>
    <w:rsid w:val="00924A31"/>
    <w:rsid w:val="009350E7"/>
    <w:rsid w:val="009403C9"/>
    <w:rsid w:val="0094417D"/>
    <w:rsid w:val="00947AC1"/>
    <w:rsid w:val="00947F4C"/>
    <w:rsid w:val="00951CC1"/>
    <w:rsid w:val="0096056A"/>
    <w:rsid w:val="00960C3B"/>
    <w:rsid w:val="009656CE"/>
    <w:rsid w:val="009705FA"/>
    <w:rsid w:val="00974D57"/>
    <w:rsid w:val="00977112"/>
    <w:rsid w:val="0098379F"/>
    <w:rsid w:val="00985B0F"/>
    <w:rsid w:val="00987D11"/>
    <w:rsid w:val="009918E8"/>
    <w:rsid w:val="009A093A"/>
    <w:rsid w:val="009A1AF3"/>
    <w:rsid w:val="009A2A7B"/>
    <w:rsid w:val="009A6791"/>
    <w:rsid w:val="009B6E96"/>
    <w:rsid w:val="009B7E82"/>
    <w:rsid w:val="009C0C5A"/>
    <w:rsid w:val="009D2E73"/>
    <w:rsid w:val="009D40D1"/>
    <w:rsid w:val="009D6D18"/>
    <w:rsid w:val="009D7F48"/>
    <w:rsid w:val="009E0266"/>
    <w:rsid w:val="009E533C"/>
    <w:rsid w:val="009F40EF"/>
    <w:rsid w:val="009F4674"/>
    <w:rsid w:val="009F63FA"/>
    <w:rsid w:val="009F7CCA"/>
    <w:rsid w:val="00A062A6"/>
    <w:rsid w:val="00A120FC"/>
    <w:rsid w:val="00A15FB4"/>
    <w:rsid w:val="00A160B5"/>
    <w:rsid w:val="00A20089"/>
    <w:rsid w:val="00A21A7A"/>
    <w:rsid w:val="00A26411"/>
    <w:rsid w:val="00A26534"/>
    <w:rsid w:val="00A334CB"/>
    <w:rsid w:val="00A339A3"/>
    <w:rsid w:val="00A3492E"/>
    <w:rsid w:val="00A36286"/>
    <w:rsid w:val="00A369F7"/>
    <w:rsid w:val="00A37442"/>
    <w:rsid w:val="00A41BEC"/>
    <w:rsid w:val="00A41EDF"/>
    <w:rsid w:val="00A51EFA"/>
    <w:rsid w:val="00A53EE0"/>
    <w:rsid w:val="00A55DD3"/>
    <w:rsid w:val="00A64870"/>
    <w:rsid w:val="00A65B8A"/>
    <w:rsid w:val="00A7388D"/>
    <w:rsid w:val="00A738B9"/>
    <w:rsid w:val="00A74492"/>
    <w:rsid w:val="00A76172"/>
    <w:rsid w:val="00A93C16"/>
    <w:rsid w:val="00AA7A14"/>
    <w:rsid w:val="00AB2603"/>
    <w:rsid w:val="00AB345B"/>
    <w:rsid w:val="00AB5003"/>
    <w:rsid w:val="00AB5D02"/>
    <w:rsid w:val="00AD69C4"/>
    <w:rsid w:val="00AD6A7B"/>
    <w:rsid w:val="00AE00C0"/>
    <w:rsid w:val="00AE0987"/>
    <w:rsid w:val="00AE4954"/>
    <w:rsid w:val="00AE5C7C"/>
    <w:rsid w:val="00AF6E44"/>
    <w:rsid w:val="00B00B4C"/>
    <w:rsid w:val="00B101D7"/>
    <w:rsid w:val="00B13943"/>
    <w:rsid w:val="00B2112B"/>
    <w:rsid w:val="00B25F23"/>
    <w:rsid w:val="00B32152"/>
    <w:rsid w:val="00B36031"/>
    <w:rsid w:val="00B54548"/>
    <w:rsid w:val="00B54E8C"/>
    <w:rsid w:val="00B54E8D"/>
    <w:rsid w:val="00B5596D"/>
    <w:rsid w:val="00B62703"/>
    <w:rsid w:val="00B6387D"/>
    <w:rsid w:val="00B65963"/>
    <w:rsid w:val="00B67C45"/>
    <w:rsid w:val="00B80B3E"/>
    <w:rsid w:val="00B826E5"/>
    <w:rsid w:val="00B8342C"/>
    <w:rsid w:val="00B90782"/>
    <w:rsid w:val="00BA16BB"/>
    <w:rsid w:val="00BA357B"/>
    <w:rsid w:val="00BA4F7F"/>
    <w:rsid w:val="00BA6215"/>
    <w:rsid w:val="00BB23B6"/>
    <w:rsid w:val="00BB745F"/>
    <w:rsid w:val="00BB7897"/>
    <w:rsid w:val="00BC7E8E"/>
    <w:rsid w:val="00BD536F"/>
    <w:rsid w:val="00BD53CD"/>
    <w:rsid w:val="00BE35CE"/>
    <w:rsid w:val="00BE56F5"/>
    <w:rsid w:val="00BE6222"/>
    <w:rsid w:val="00BF1450"/>
    <w:rsid w:val="00BF1C9F"/>
    <w:rsid w:val="00C0494E"/>
    <w:rsid w:val="00C04FCE"/>
    <w:rsid w:val="00C11D8C"/>
    <w:rsid w:val="00C15A44"/>
    <w:rsid w:val="00C27004"/>
    <w:rsid w:val="00C36281"/>
    <w:rsid w:val="00C41613"/>
    <w:rsid w:val="00C4184C"/>
    <w:rsid w:val="00C42441"/>
    <w:rsid w:val="00C44F2A"/>
    <w:rsid w:val="00C52983"/>
    <w:rsid w:val="00C55654"/>
    <w:rsid w:val="00C61062"/>
    <w:rsid w:val="00C670F0"/>
    <w:rsid w:val="00C73AFB"/>
    <w:rsid w:val="00C74B6B"/>
    <w:rsid w:val="00C75D50"/>
    <w:rsid w:val="00C7676F"/>
    <w:rsid w:val="00C87878"/>
    <w:rsid w:val="00C93817"/>
    <w:rsid w:val="00C94987"/>
    <w:rsid w:val="00CA1E2F"/>
    <w:rsid w:val="00CB12DA"/>
    <w:rsid w:val="00CC5D3A"/>
    <w:rsid w:val="00CD17E8"/>
    <w:rsid w:val="00CD2F41"/>
    <w:rsid w:val="00CE0A08"/>
    <w:rsid w:val="00CE2DE6"/>
    <w:rsid w:val="00CE46D0"/>
    <w:rsid w:val="00D00D76"/>
    <w:rsid w:val="00D05174"/>
    <w:rsid w:val="00D136A8"/>
    <w:rsid w:val="00D14011"/>
    <w:rsid w:val="00D14A15"/>
    <w:rsid w:val="00D15496"/>
    <w:rsid w:val="00D164ED"/>
    <w:rsid w:val="00D177BC"/>
    <w:rsid w:val="00D207E3"/>
    <w:rsid w:val="00D43A77"/>
    <w:rsid w:val="00D50ADA"/>
    <w:rsid w:val="00D569E2"/>
    <w:rsid w:val="00D61159"/>
    <w:rsid w:val="00D625C9"/>
    <w:rsid w:val="00D6512D"/>
    <w:rsid w:val="00D66C2E"/>
    <w:rsid w:val="00D67250"/>
    <w:rsid w:val="00D705E5"/>
    <w:rsid w:val="00D74017"/>
    <w:rsid w:val="00D76325"/>
    <w:rsid w:val="00D77D03"/>
    <w:rsid w:val="00D9032A"/>
    <w:rsid w:val="00D92A3B"/>
    <w:rsid w:val="00D92BFA"/>
    <w:rsid w:val="00DA2BD2"/>
    <w:rsid w:val="00DA3832"/>
    <w:rsid w:val="00DA7723"/>
    <w:rsid w:val="00DB2CC5"/>
    <w:rsid w:val="00DB54AC"/>
    <w:rsid w:val="00DB5E8D"/>
    <w:rsid w:val="00DC111C"/>
    <w:rsid w:val="00DC22C1"/>
    <w:rsid w:val="00DD1273"/>
    <w:rsid w:val="00DD5D11"/>
    <w:rsid w:val="00DE000D"/>
    <w:rsid w:val="00DE24FD"/>
    <w:rsid w:val="00DE4F1E"/>
    <w:rsid w:val="00E06253"/>
    <w:rsid w:val="00E0630D"/>
    <w:rsid w:val="00E07F55"/>
    <w:rsid w:val="00E11EAB"/>
    <w:rsid w:val="00E152DE"/>
    <w:rsid w:val="00E23181"/>
    <w:rsid w:val="00E2460C"/>
    <w:rsid w:val="00E30604"/>
    <w:rsid w:val="00E35361"/>
    <w:rsid w:val="00E37510"/>
    <w:rsid w:val="00E40B22"/>
    <w:rsid w:val="00E41313"/>
    <w:rsid w:val="00E43D6B"/>
    <w:rsid w:val="00E57E97"/>
    <w:rsid w:val="00E60456"/>
    <w:rsid w:val="00E64380"/>
    <w:rsid w:val="00E662E6"/>
    <w:rsid w:val="00E813CD"/>
    <w:rsid w:val="00E93D92"/>
    <w:rsid w:val="00E94C20"/>
    <w:rsid w:val="00E954DF"/>
    <w:rsid w:val="00E978E1"/>
    <w:rsid w:val="00EA0F47"/>
    <w:rsid w:val="00EA3F5B"/>
    <w:rsid w:val="00EA4E34"/>
    <w:rsid w:val="00EA6E24"/>
    <w:rsid w:val="00EB21D0"/>
    <w:rsid w:val="00EB277B"/>
    <w:rsid w:val="00EB566E"/>
    <w:rsid w:val="00EB72F8"/>
    <w:rsid w:val="00EC3137"/>
    <w:rsid w:val="00ED1404"/>
    <w:rsid w:val="00EE18CB"/>
    <w:rsid w:val="00EE2983"/>
    <w:rsid w:val="00F06566"/>
    <w:rsid w:val="00F13ED5"/>
    <w:rsid w:val="00F144D3"/>
    <w:rsid w:val="00F14C0E"/>
    <w:rsid w:val="00F15386"/>
    <w:rsid w:val="00F16577"/>
    <w:rsid w:val="00F17B28"/>
    <w:rsid w:val="00F27F12"/>
    <w:rsid w:val="00F31F5B"/>
    <w:rsid w:val="00F3269F"/>
    <w:rsid w:val="00F3517A"/>
    <w:rsid w:val="00F36CF6"/>
    <w:rsid w:val="00F36FC8"/>
    <w:rsid w:val="00F40F01"/>
    <w:rsid w:val="00F43CD8"/>
    <w:rsid w:val="00F544E0"/>
    <w:rsid w:val="00F56BD9"/>
    <w:rsid w:val="00F6014B"/>
    <w:rsid w:val="00F613FA"/>
    <w:rsid w:val="00F61D2F"/>
    <w:rsid w:val="00F64209"/>
    <w:rsid w:val="00F66330"/>
    <w:rsid w:val="00F75E3A"/>
    <w:rsid w:val="00F908B7"/>
    <w:rsid w:val="00F9248E"/>
    <w:rsid w:val="00F95548"/>
    <w:rsid w:val="00FA55E4"/>
    <w:rsid w:val="00FB1BD6"/>
    <w:rsid w:val="00FB7C4F"/>
    <w:rsid w:val="00FC7189"/>
    <w:rsid w:val="00FD0BC6"/>
    <w:rsid w:val="00FE16C7"/>
    <w:rsid w:val="00FE2E96"/>
    <w:rsid w:val="00FE5B55"/>
    <w:rsid w:val="00FE6B7C"/>
    <w:rsid w:val="00F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78D1"/>
  <w15:docId w15:val="{6F36DAF6-521C-4F0B-B841-016608EC5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rove2Char">
    <w:name w:val="úroveň 2 Char"/>
    <w:basedOn w:val="Zkladntext-prvnodsazen2"/>
    <w:link w:val="rove2CharChar"/>
    <w:qFormat/>
    <w:rsid w:val="00FE16C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left" w:pos="851"/>
      </w:tabs>
      <w:spacing w:after="120" w:line="240" w:lineRule="auto"/>
      <w:ind w:left="851" w:hanging="851"/>
      <w:jc w:val="both"/>
    </w:pPr>
    <w:rPr>
      <w:rFonts w:eastAsia="Times New Roman" w:cs="Times New Roman"/>
      <w:szCs w:val="24"/>
      <w:lang w:eastAsia="cs-CZ"/>
    </w:rPr>
  </w:style>
  <w:style w:type="paragraph" w:customStyle="1" w:styleId="rove3Char">
    <w:name w:val="úroveň 3 Char"/>
    <w:basedOn w:val="Zkladntext3"/>
    <w:qFormat/>
    <w:rsid w:val="00FE16C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left" w:pos="1418"/>
      </w:tabs>
      <w:spacing w:after="120" w:line="240" w:lineRule="auto"/>
      <w:ind w:left="1418" w:hanging="992"/>
    </w:pPr>
    <w:rPr>
      <w:rFonts w:eastAsia="Times New Roman" w:cs="Times New Roman"/>
      <w:sz w:val="20"/>
      <w:lang w:eastAsia="cs-CZ"/>
    </w:rPr>
  </w:style>
  <w:style w:type="character" w:customStyle="1" w:styleId="rove2CharChar">
    <w:name w:val="úroveň 2 Char Char"/>
    <w:basedOn w:val="Zkladntext-prvnodsazen2Char"/>
    <w:link w:val="rove2Char"/>
    <w:rsid w:val="00FE16C7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ove4">
    <w:name w:val="úroveň 4"/>
    <w:basedOn w:val="rove3Char"/>
    <w:qFormat/>
    <w:rsid w:val="00FE16C7"/>
    <w:pPr>
      <w:tabs>
        <w:tab w:val="clear" w:pos="1418"/>
        <w:tab w:val="left" w:pos="1560"/>
      </w:tabs>
      <w:ind w:left="1560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5D680-F412-4BB2-8CC5-46B1FA2A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14</Pages>
  <Words>4394</Words>
  <Characters>25927</Characters>
  <Application>Microsoft Office Word</Application>
  <DocSecurity>0</DocSecurity>
  <Lines>216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Nohel Michal</dc:creator>
  <cp:lastModifiedBy>Havrda Martin</cp:lastModifiedBy>
  <cp:revision>26</cp:revision>
  <cp:lastPrinted>2020-07-29T06:03:00Z</cp:lastPrinted>
  <dcterms:created xsi:type="dcterms:W3CDTF">2020-07-29T09:14:00Z</dcterms:created>
  <dcterms:modified xsi:type="dcterms:W3CDTF">2021-09-01T11:51:00Z</dcterms:modified>
</cp:coreProperties>
</file>