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EDEAE" w14:textId="77777777" w:rsidR="00D02A3C" w:rsidRPr="001F6409" w:rsidRDefault="00C3421C" w:rsidP="00D02A3C">
      <w:pPr>
        <w:pStyle w:val="Nzev"/>
        <w:rPr>
          <w:color w:val="auto"/>
        </w:rPr>
      </w:pPr>
      <w:r w:rsidRPr="001F6409">
        <w:rPr>
          <w:noProof/>
          <w:color w:val="auto"/>
          <w:lang w:eastAsia="cs-CZ"/>
        </w:rPr>
        <mc:AlternateContent>
          <mc:Choice Requires="wps">
            <w:drawing>
              <wp:anchor distT="0" distB="0" distL="114300" distR="114300" simplePos="0" relativeHeight="251660288" behindDoc="0" locked="0" layoutInCell="1" allowOverlap="1" wp14:anchorId="011EA258" wp14:editId="0F46B595">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C212CA" w14:textId="77777777" w:rsidR="00EE47AA" w:rsidRPr="00321BCC" w:rsidRDefault="00EE47AA" w:rsidP="00D02A3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11EA25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47C212CA" w14:textId="77777777" w:rsidR="00EE47AA" w:rsidRPr="00321BCC" w:rsidRDefault="00EE47AA" w:rsidP="00D02A3C">
                      <w:pPr>
                        <w:pStyle w:val="DocumentSubtitleCzechRadio"/>
                      </w:pPr>
                    </w:p>
                  </w:txbxContent>
                </v:textbox>
                <w10:wrap anchorx="page" anchory="page"/>
              </v:shape>
            </w:pict>
          </mc:Fallback>
        </mc:AlternateContent>
      </w:r>
      <w:r w:rsidRPr="001F6409">
        <w:rPr>
          <w:noProof/>
          <w:color w:val="auto"/>
          <w:lang w:eastAsia="cs-CZ"/>
        </w:rPr>
        <mc:AlternateContent>
          <mc:Choice Requires="wps">
            <w:drawing>
              <wp:anchor distT="0" distB="0" distL="114300" distR="114300" simplePos="0" relativeHeight="251658240" behindDoc="0" locked="0" layoutInCell="1" allowOverlap="1" wp14:anchorId="26B0BDAB" wp14:editId="6569125D">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CA6F79" w14:textId="77777777" w:rsidR="00EE47AA" w:rsidRPr="00321BCC" w:rsidRDefault="00EE47AA" w:rsidP="00D02A3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6B0BDAB"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6BCA6F79" w14:textId="77777777" w:rsidR="00EE47AA" w:rsidRPr="00321BCC" w:rsidRDefault="00EE47AA" w:rsidP="00D02A3C">
                      <w:pPr>
                        <w:pStyle w:val="DocumentTitleCzechRadio"/>
                      </w:pPr>
                    </w:p>
                  </w:txbxContent>
                </v:textbox>
                <w10:wrap anchorx="page" anchory="page"/>
              </v:shape>
            </w:pict>
          </mc:Fallback>
        </mc:AlternateContent>
      </w:r>
      <w:r w:rsidRPr="001F6409">
        <w:rPr>
          <w:noProof/>
          <w:color w:val="auto"/>
          <w:lang w:eastAsia="cs-CZ"/>
        </w:rPr>
        <mc:AlternateContent>
          <mc:Choice Requires="wps">
            <w:drawing>
              <wp:anchor distT="0" distB="0" distL="114300" distR="114300" simplePos="0" relativeHeight="251664384" behindDoc="0" locked="0" layoutInCell="1" allowOverlap="1" wp14:anchorId="0AF255B0" wp14:editId="0DCDFF48">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97CB8E" w14:textId="77777777" w:rsidR="00EE47AA" w:rsidRPr="00321BCC" w:rsidRDefault="00EE47AA" w:rsidP="00D02A3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AF255B0"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7997CB8E" w14:textId="77777777" w:rsidR="00EE47AA" w:rsidRPr="00321BCC" w:rsidRDefault="00EE47AA" w:rsidP="00D02A3C">
                      <w:pPr>
                        <w:pStyle w:val="DocumentSubtitleCzechRadio"/>
                      </w:pPr>
                    </w:p>
                  </w:txbxContent>
                </v:textbox>
                <w10:wrap anchorx="page" anchory="page"/>
              </v:shape>
            </w:pict>
          </mc:Fallback>
        </mc:AlternateContent>
      </w:r>
      <w:r w:rsidRPr="001F6409">
        <w:rPr>
          <w:noProof/>
          <w:color w:val="auto"/>
          <w:lang w:eastAsia="cs-CZ"/>
        </w:rPr>
        <mc:AlternateContent>
          <mc:Choice Requires="wps">
            <w:drawing>
              <wp:anchor distT="0" distB="0" distL="114300" distR="114300" simplePos="0" relativeHeight="251662336" behindDoc="0" locked="0" layoutInCell="1" allowOverlap="1" wp14:anchorId="32C7256E" wp14:editId="1CF3B040">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8FB812" w14:textId="77777777" w:rsidR="00EE47AA" w:rsidRPr="00321BCC" w:rsidRDefault="00EE47AA" w:rsidP="00D02A3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2C7256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098FB812" w14:textId="77777777" w:rsidR="00EE47AA" w:rsidRPr="00321BCC" w:rsidRDefault="00EE47AA" w:rsidP="00D02A3C">
                      <w:pPr>
                        <w:pStyle w:val="DocumentTitleCzechRadio"/>
                      </w:pPr>
                    </w:p>
                  </w:txbxContent>
                </v:textbox>
                <w10:wrap anchorx="page" anchory="page"/>
              </v:shape>
            </w:pict>
          </mc:Fallback>
        </mc:AlternateContent>
      </w:r>
      <w:r w:rsidRPr="001F6409">
        <w:rPr>
          <w:color w:val="auto"/>
        </w:rPr>
        <w:t>SMLOUVA O DÍLO</w:t>
      </w:r>
    </w:p>
    <w:p w14:paraId="7BC18D34" w14:textId="77777777" w:rsidR="00D02A3C" w:rsidRPr="001F6409" w:rsidRDefault="00C3421C" w:rsidP="00D02A3C">
      <w:pPr>
        <w:jc w:val="center"/>
        <w:rPr>
          <w:b/>
        </w:rPr>
      </w:pPr>
      <w:r w:rsidRPr="001F6409">
        <w:rPr>
          <w:b/>
        </w:rPr>
        <w:t>č. _CISLO_SMLOUVY_</w:t>
      </w:r>
    </w:p>
    <w:p w14:paraId="4B52F57B" w14:textId="77777777" w:rsidR="00D02A3C" w:rsidRPr="001F6409" w:rsidRDefault="00D02A3C" w:rsidP="00D02A3C">
      <w:pPr>
        <w:widowControl w:val="0"/>
        <w:rPr>
          <w:b/>
          <w:sz w:val="24"/>
          <w:szCs w:val="24"/>
        </w:rPr>
      </w:pPr>
    </w:p>
    <w:p w14:paraId="48A0579C" w14:textId="77777777" w:rsidR="00D02A3C" w:rsidRPr="001F6409" w:rsidRDefault="00C3421C" w:rsidP="00D02A3C">
      <w:pPr>
        <w:pStyle w:val="SubjectName-ContractCzechRadio"/>
        <w:rPr>
          <w:color w:val="auto"/>
        </w:rPr>
      </w:pPr>
      <w:r w:rsidRPr="001F6409">
        <w:rPr>
          <w:color w:val="auto"/>
        </w:rPr>
        <w:t>Český rozhlas</w:t>
      </w:r>
    </w:p>
    <w:p w14:paraId="4A4DD30A" w14:textId="77777777" w:rsidR="00D02A3C" w:rsidRPr="001F6409" w:rsidRDefault="00C3421C" w:rsidP="00D02A3C">
      <w:pPr>
        <w:pStyle w:val="SubjectSpecification-ContractCzechRadio"/>
        <w:rPr>
          <w:color w:val="auto"/>
        </w:rPr>
      </w:pPr>
      <w:r w:rsidRPr="001F6409">
        <w:rPr>
          <w:color w:val="auto"/>
        </w:rPr>
        <w:t>zřízený zákonem č. 484/1991 Sb., o Českém rozhlasu</w:t>
      </w:r>
    </w:p>
    <w:p w14:paraId="26A5F888" w14:textId="77777777" w:rsidR="00D02A3C" w:rsidRPr="001F6409" w:rsidRDefault="00C3421C" w:rsidP="00D02A3C">
      <w:pPr>
        <w:pStyle w:val="SubjectSpecification-ContractCzechRadio"/>
        <w:rPr>
          <w:color w:val="auto"/>
        </w:rPr>
      </w:pPr>
      <w:r w:rsidRPr="001F6409">
        <w:rPr>
          <w:color w:val="auto"/>
        </w:rPr>
        <w:t>nezapisuje se do obchodního rejstříku</w:t>
      </w:r>
    </w:p>
    <w:p w14:paraId="483C4156" w14:textId="77777777" w:rsidR="00D02A3C" w:rsidRPr="001F6409" w:rsidRDefault="00C3421C" w:rsidP="00D02A3C">
      <w:pPr>
        <w:pStyle w:val="SubjectSpecification-ContractCzechRadio"/>
        <w:rPr>
          <w:color w:val="auto"/>
        </w:rPr>
      </w:pPr>
      <w:r w:rsidRPr="001F6409">
        <w:rPr>
          <w:color w:val="auto"/>
        </w:rPr>
        <w:t>se sídlem Vinohradská 12, 120 99 Praha 2</w:t>
      </w:r>
    </w:p>
    <w:p w14:paraId="4AA36878" w14:textId="77777777" w:rsidR="00D02A3C" w:rsidRPr="001F6409" w:rsidRDefault="00C3421C" w:rsidP="00D02A3C">
      <w:pPr>
        <w:pStyle w:val="SubjectSpecification-ContractCzechRadio"/>
        <w:rPr>
          <w:color w:val="auto"/>
        </w:rPr>
      </w:pPr>
      <w:r w:rsidRPr="001F6409">
        <w:rPr>
          <w:color w:val="auto"/>
        </w:rPr>
        <w:t>IČ</w:t>
      </w:r>
      <w:r w:rsidR="000B7292">
        <w:rPr>
          <w:color w:val="auto"/>
        </w:rPr>
        <w:t>O</w:t>
      </w:r>
      <w:r w:rsidRPr="001F6409">
        <w:rPr>
          <w:color w:val="auto"/>
        </w:rPr>
        <w:t xml:space="preserve"> 45245053, DIČ CZ45245053</w:t>
      </w:r>
    </w:p>
    <w:p w14:paraId="79EB9078" w14:textId="77777777" w:rsidR="00D02A3C" w:rsidRPr="005C016C" w:rsidRDefault="00C3421C" w:rsidP="00D02A3C">
      <w:pPr>
        <w:pStyle w:val="SubjectSpecification-ContractCzechRadio"/>
        <w:rPr>
          <w:color w:val="auto"/>
        </w:rPr>
      </w:pPr>
      <w:r w:rsidRPr="005C016C">
        <w:rPr>
          <w:color w:val="auto"/>
        </w:rPr>
        <w:t>zastoupený:</w:t>
      </w:r>
      <w:r w:rsidR="005C016C" w:rsidRPr="005C016C">
        <w:rPr>
          <w:color w:val="auto"/>
        </w:rPr>
        <w:t xml:space="preserve"> Mgr. René</w:t>
      </w:r>
      <w:r w:rsidR="001C08A4">
        <w:rPr>
          <w:color w:val="auto"/>
        </w:rPr>
        <w:t>m</w:t>
      </w:r>
      <w:r w:rsidR="005C016C" w:rsidRPr="005C016C">
        <w:rPr>
          <w:color w:val="auto"/>
        </w:rPr>
        <w:t xml:space="preserve"> Zavoralem</w:t>
      </w:r>
      <w:r w:rsidR="000B7292">
        <w:rPr>
          <w:color w:val="auto"/>
        </w:rPr>
        <w:t>, generálním ředitelem</w:t>
      </w:r>
    </w:p>
    <w:p w14:paraId="5D12335E" w14:textId="77777777" w:rsidR="00D02A3C" w:rsidRPr="001F6409" w:rsidRDefault="00C3421C" w:rsidP="00D02A3C">
      <w:pPr>
        <w:pStyle w:val="SubjectSpecification-ContractCzechRadio"/>
        <w:rPr>
          <w:color w:val="auto"/>
        </w:rPr>
      </w:pPr>
      <w:r w:rsidRPr="001F6409">
        <w:rPr>
          <w:color w:val="auto"/>
        </w:rPr>
        <w:t>bankovní spojení: Raiffeisenbank a.s., č. ú.: 1001040797/5500</w:t>
      </w:r>
    </w:p>
    <w:p w14:paraId="1E498D05" w14:textId="77777777" w:rsidR="00D02A3C" w:rsidRPr="001F6409" w:rsidRDefault="00C3421C" w:rsidP="00D02A3C">
      <w:pPr>
        <w:pStyle w:val="SubjectSpecification-ContractCzechRadio"/>
        <w:rPr>
          <w:color w:val="auto"/>
        </w:rPr>
      </w:pPr>
      <w:r w:rsidRPr="001F6409">
        <w:rPr>
          <w:color w:val="auto"/>
        </w:rPr>
        <w:t>zástupce pro věcná jednání:</w:t>
      </w:r>
      <w:r w:rsidR="005C016C">
        <w:rPr>
          <w:color w:val="auto"/>
        </w:rPr>
        <w:t xml:space="preserve"> Ing. Pavel Krejčí</w:t>
      </w:r>
    </w:p>
    <w:p w14:paraId="06B3B390" w14:textId="77777777" w:rsidR="00D02A3C" w:rsidRPr="001F6409" w:rsidRDefault="00C3421C" w:rsidP="00D02A3C">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tel.: +420</w:t>
      </w:r>
      <w:r w:rsidR="005C016C">
        <w:rPr>
          <w:color w:val="auto"/>
        </w:rPr>
        <w:t> 737 262 194</w:t>
      </w:r>
    </w:p>
    <w:p w14:paraId="36FC5E60" w14:textId="77777777" w:rsidR="00D02A3C" w:rsidRPr="001F6409" w:rsidRDefault="00C3421C" w:rsidP="00D02A3C">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005C016C">
        <w:rPr>
          <w:color w:val="auto"/>
        </w:rPr>
        <w:t>pavel.krejci</w:t>
      </w:r>
      <w:r w:rsidRPr="001F6409">
        <w:rPr>
          <w:color w:val="auto"/>
        </w:rPr>
        <w:t>@rozhlas.cz</w:t>
      </w:r>
    </w:p>
    <w:p w14:paraId="0ABD5229" w14:textId="77777777" w:rsidR="00D02A3C" w:rsidRPr="001F6409" w:rsidRDefault="00D02A3C" w:rsidP="00D02A3C"/>
    <w:p w14:paraId="1C0594BC" w14:textId="77777777" w:rsidR="00182D39" w:rsidRPr="001F6409" w:rsidRDefault="00C3421C" w:rsidP="00BA16BB">
      <w:pPr>
        <w:pStyle w:val="SubjectSpecification-ContractCzechRadio"/>
        <w:rPr>
          <w:color w:val="auto"/>
        </w:rPr>
      </w:pPr>
      <w:r w:rsidRPr="001F6409">
        <w:rPr>
          <w:color w:val="auto"/>
        </w:rPr>
        <w:t>(dále jen jako „</w:t>
      </w:r>
      <w:r w:rsidR="00BD3AB0" w:rsidRPr="001C08A4">
        <w:rPr>
          <w:b/>
          <w:color w:val="auto"/>
        </w:rPr>
        <w:t>objednatel</w:t>
      </w:r>
      <w:r w:rsidRPr="001F6409">
        <w:rPr>
          <w:color w:val="auto"/>
        </w:rPr>
        <w:t>“</w:t>
      </w:r>
      <w:r w:rsidR="0060143F" w:rsidRPr="001F6409">
        <w:rPr>
          <w:color w:val="auto"/>
        </w:rPr>
        <w:t xml:space="preserve"> nebo „</w:t>
      </w:r>
      <w:r w:rsidR="0060143F" w:rsidRPr="001C08A4">
        <w:rPr>
          <w:b/>
          <w:color w:val="auto"/>
        </w:rPr>
        <w:t>Český rozhlas</w:t>
      </w:r>
      <w:r w:rsidR="0060143F" w:rsidRPr="001F6409">
        <w:rPr>
          <w:color w:val="auto"/>
        </w:rPr>
        <w:t>“</w:t>
      </w:r>
      <w:r w:rsidRPr="001F6409">
        <w:rPr>
          <w:color w:val="auto"/>
        </w:rPr>
        <w:t>)</w:t>
      </w:r>
    </w:p>
    <w:p w14:paraId="1D27BFB9" w14:textId="77777777" w:rsidR="00182D39" w:rsidRPr="001F6409" w:rsidRDefault="00182D39" w:rsidP="00BA16BB"/>
    <w:p w14:paraId="18F2E45E" w14:textId="77777777" w:rsidR="00BA16BB" w:rsidRPr="001F6409" w:rsidRDefault="00C3421C" w:rsidP="00BA16BB">
      <w:r w:rsidRPr="001F6409">
        <w:t>a</w:t>
      </w:r>
    </w:p>
    <w:p w14:paraId="392F9A8E" w14:textId="77777777" w:rsidR="00BA16BB" w:rsidRPr="001F6409" w:rsidRDefault="00BA16BB" w:rsidP="00BA16BB"/>
    <w:p w14:paraId="7248FA19" w14:textId="77777777" w:rsidR="006D0812" w:rsidRPr="001F6409" w:rsidRDefault="00C3421C" w:rsidP="006D0812">
      <w:pPr>
        <w:pStyle w:val="SubjectName-ContractCzechRadio"/>
        <w:rPr>
          <w:rFonts w:cs="Arial"/>
          <w:color w:val="auto"/>
          <w:szCs w:val="20"/>
        </w:rPr>
      </w:pPr>
      <w:r w:rsidRPr="001F6409">
        <w:rPr>
          <w:rFonts w:cs="Arial"/>
          <w:color w:val="auto"/>
          <w:szCs w:val="20"/>
        </w:rPr>
        <w:t>[</w:t>
      </w:r>
      <w:r w:rsidRPr="001F6409">
        <w:rPr>
          <w:rFonts w:cs="Arial"/>
          <w:color w:val="auto"/>
          <w:szCs w:val="20"/>
          <w:highlight w:val="yellow"/>
        </w:rPr>
        <w:t>DOPL</w:t>
      </w:r>
      <w:r w:rsidR="00640153" w:rsidRPr="001F6409">
        <w:rPr>
          <w:rFonts w:cs="Arial"/>
          <w:color w:val="auto"/>
          <w:szCs w:val="20"/>
          <w:highlight w:val="yellow"/>
        </w:rPr>
        <w:t>NIT JMÉNO A PŘÍJMENÍ NEBO FIRMU ZHOTOVITELE</w:t>
      </w:r>
      <w:r w:rsidRPr="001F6409">
        <w:rPr>
          <w:rFonts w:cs="Arial"/>
          <w:color w:val="auto"/>
          <w:szCs w:val="20"/>
        </w:rPr>
        <w:t>]</w:t>
      </w:r>
    </w:p>
    <w:p w14:paraId="74AF79FB" w14:textId="77777777" w:rsidR="00BB044F" w:rsidRPr="001F6409" w:rsidRDefault="00C3421C" w:rsidP="00BB044F">
      <w:pPr>
        <w:pStyle w:val="SubjectSpecification-ContractCzechRadio"/>
        <w:rPr>
          <w:color w:val="auto"/>
        </w:rPr>
      </w:pPr>
      <w:r w:rsidRPr="001F6409">
        <w:rPr>
          <w:rFonts w:cs="Arial"/>
          <w:color w:val="auto"/>
          <w:szCs w:val="20"/>
        </w:rPr>
        <w:t>[</w:t>
      </w:r>
      <w:r w:rsidRPr="001F6409">
        <w:rPr>
          <w:color w:val="auto"/>
          <w:highlight w:val="yellow"/>
        </w:rPr>
        <w:t>DOPLNIT ZÁPIS DO OBCHODNÍHO REJSTŘÍKU ČI DO JINÉHO REJSTŘÍKU</w:t>
      </w:r>
      <w:r w:rsidRPr="001F6409">
        <w:rPr>
          <w:rFonts w:cs="Arial"/>
          <w:color w:val="auto"/>
          <w:szCs w:val="20"/>
          <w:highlight w:val="yellow"/>
        </w:rPr>
        <w:t>]</w:t>
      </w:r>
    </w:p>
    <w:p w14:paraId="0AE7776A" w14:textId="77777777" w:rsidR="006D0812" w:rsidRPr="001F6409" w:rsidRDefault="00C3421C" w:rsidP="006D0812">
      <w:pPr>
        <w:pStyle w:val="SubjectSpecification-ContractCzechRadio"/>
        <w:rPr>
          <w:rFonts w:cs="Arial"/>
          <w:color w:val="auto"/>
          <w:szCs w:val="20"/>
        </w:rPr>
      </w:pPr>
      <w:r w:rsidRPr="001F6409">
        <w:rPr>
          <w:rFonts w:cs="Arial"/>
          <w:color w:val="auto"/>
          <w:szCs w:val="20"/>
        </w:rPr>
        <w:t>[</w:t>
      </w:r>
      <w:r w:rsidRPr="001F6409">
        <w:rPr>
          <w:rFonts w:cs="Arial"/>
          <w:color w:val="auto"/>
          <w:szCs w:val="20"/>
          <w:highlight w:val="yellow"/>
        </w:rPr>
        <w:t xml:space="preserve">DOPLNIT MÍSTO PODNIKÁNÍ/BYDLIŠTĚ/SÍDLO </w:t>
      </w:r>
      <w:r w:rsidR="00640153" w:rsidRPr="001F6409">
        <w:rPr>
          <w:rFonts w:cs="Arial"/>
          <w:color w:val="auto"/>
          <w:szCs w:val="20"/>
          <w:highlight w:val="yellow"/>
        </w:rPr>
        <w:t>ZHOTOVITELE</w:t>
      </w:r>
      <w:r w:rsidRPr="001F6409">
        <w:rPr>
          <w:rFonts w:cs="Arial"/>
          <w:color w:val="auto"/>
          <w:szCs w:val="20"/>
        </w:rPr>
        <w:t>]</w:t>
      </w:r>
    </w:p>
    <w:p w14:paraId="6CDCE044" w14:textId="40ECAD0D" w:rsidR="0024237E" w:rsidRPr="001F6409" w:rsidRDefault="00FB1863" w:rsidP="0024237E">
      <w:pPr>
        <w:pStyle w:val="SubjectSpecification-ContractCzechRadio"/>
        <w:rPr>
          <w:color w:val="auto"/>
        </w:rPr>
      </w:pPr>
      <w:r w:rsidRPr="001F6409">
        <w:rPr>
          <w:rFonts w:cs="Arial"/>
          <w:color w:val="auto"/>
          <w:szCs w:val="20"/>
        </w:rPr>
        <w:t>zastoupen</w:t>
      </w:r>
      <w:r>
        <w:rPr>
          <w:rFonts w:cs="Arial"/>
          <w:color w:val="auto"/>
          <w:szCs w:val="20"/>
        </w:rPr>
        <w:t>á</w:t>
      </w:r>
      <w:r w:rsidR="00C3421C" w:rsidRPr="001F6409">
        <w:rPr>
          <w:rFonts w:cs="Arial"/>
          <w:color w:val="auto"/>
          <w:szCs w:val="20"/>
        </w:rPr>
        <w:t>: [</w:t>
      </w:r>
      <w:r w:rsidR="00C3421C" w:rsidRPr="001F6409">
        <w:rPr>
          <w:rFonts w:cs="Arial"/>
          <w:color w:val="auto"/>
          <w:szCs w:val="20"/>
          <w:highlight w:val="yellow"/>
        </w:rPr>
        <w:t>V PŘÍPADĚ PRÁVNICKÉ OSOBY DOPLNIT ZÁSTUPCE</w:t>
      </w:r>
      <w:r w:rsidR="00C3421C" w:rsidRPr="001F6409">
        <w:rPr>
          <w:rFonts w:cs="Arial"/>
          <w:color w:val="auto"/>
          <w:szCs w:val="20"/>
        </w:rPr>
        <w:t>]</w:t>
      </w:r>
    </w:p>
    <w:p w14:paraId="70948AD5" w14:textId="77777777" w:rsidR="006D0812" w:rsidRPr="001F6409" w:rsidRDefault="00C3421C" w:rsidP="0024237E">
      <w:pPr>
        <w:pStyle w:val="SubjectSpecification-ContractCzechRadio"/>
        <w:rPr>
          <w:rFonts w:cs="Arial"/>
          <w:color w:val="auto"/>
          <w:szCs w:val="20"/>
        </w:rPr>
      </w:pPr>
      <w:r w:rsidRPr="001F6409">
        <w:rPr>
          <w:rFonts w:cs="Arial"/>
          <w:color w:val="auto"/>
          <w:szCs w:val="20"/>
        </w:rPr>
        <w:t>[</w:t>
      </w:r>
      <w:r w:rsidRPr="001F6409">
        <w:rPr>
          <w:rFonts w:cs="Arial"/>
          <w:color w:val="auto"/>
          <w:szCs w:val="20"/>
          <w:highlight w:val="yellow"/>
        </w:rPr>
        <w:t>DOPLNIT RČ nebo IČ</w:t>
      </w:r>
      <w:r w:rsidR="000B7292">
        <w:rPr>
          <w:rFonts w:cs="Arial"/>
          <w:color w:val="auto"/>
          <w:szCs w:val="20"/>
          <w:highlight w:val="yellow"/>
        </w:rPr>
        <w:t>O</w:t>
      </w:r>
      <w:r w:rsidR="008A1633" w:rsidRPr="001F6409">
        <w:rPr>
          <w:rFonts w:cs="Arial"/>
          <w:color w:val="auto"/>
          <w:szCs w:val="20"/>
          <w:highlight w:val="yellow"/>
        </w:rPr>
        <w:t>, DIČ</w:t>
      </w:r>
      <w:r w:rsidRPr="001F6409">
        <w:rPr>
          <w:rFonts w:cs="Arial"/>
          <w:color w:val="auto"/>
          <w:szCs w:val="20"/>
          <w:highlight w:val="yellow"/>
        </w:rPr>
        <w:t xml:space="preserve"> </w:t>
      </w:r>
      <w:r w:rsidR="00640153" w:rsidRPr="001F6409">
        <w:rPr>
          <w:rFonts w:cs="Arial"/>
          <w:color w:val="auto"/>
          <w:szCs w:val="20"/>
          <w:highlight w:val="yellow"/>
        </w:rPr>
        <w:t>ZHOTOVITELE</w:t>
      </w:r>
      <w:r w:rsidRPr="001F6409">
        <w:rPr>
          <w:rFonts w:cs="Arial"/>
          <w:color w:val="auto"/>
          <w:szCs w:val="20"/>
        </w:rPr>
        <w:t>]</w:t>
      </w:r>
    </w:p>
    <w:p w14:paraId="0D9F1095" w14:textId="77777777" w:rsidR="0017517B" w:rsidRPr="001F6409" w:rsidRDefault="00C3421C" w:rsidP="0017517B">
      <w:pPr>
        <w:pStyle w:val="SubjectSpecification-ContractCzechRadio"/>
        <w:rPr>
          <w:rFonts w:cs="Arial"/>
          <w:color w:val="auto"/>
          <w:szCs w:val="20"/>
        </w:rPr>
      </w:pPr>
      <w:r w:rsidRPr="001F6409">
        <w:rPr>
          <w:rFonts w:cs="Arial"/>
          <w:color w:val="auto"/>
          <w:szCs w:val="20"/>
        </w:rPr>
        <w:t>bankovní spojení: [</w:t>
      </w:r>
      <w:r w:rsidRPr="001F6409">
        <w:rPr>
          <w:rFonts w:cs="Arial"/>
          <w:color w:val="auto"/>
          <w:szCs w:val="20"/>
          <w:highlight w:val="yellow"/>
        </w:rPr>
        <w:t>DOPLNIT</w:t>
      </w:r>
      <w:r w:rsidRPr="001F6409">
        <w:rPr>
          <w:rFonts w:cs="Arial"/>
          <w:color w:val="auto"/>
          <w:szCs w:val="20"/>
        </w:rPr>
        <w:t>], č. ú.</w:t>
      </w:r>
      <w:bookmarkStart w:id="0" w:name="_GoBack"/>
      <w:bookmarkEnd w:id="0"/>
      <w:r w:rsidR="005F7C20" w:rsidRPr="001F6409">
        <w:rPr>
          <w:rFonts w:cs="Arial"/>
          <w:color w:val="auto"/>
          <w:szCs w:val="20"/>
        </w:rPr>
        <w:t>:</w:t>
      </w:r>
      <w:r w:rsidRPr="001F6409">
        <w:rPr>
          <w:rFonts w:cs="Arial"/>
          <w:color w:val="auto"/>
          <w:szCs w:val="20"/>
        </w:rPr>
        <w:t xml:space="preserve"> [</w:t>
      </w:r>
      <w:r w:rsidRPr="001F6409">
        <w:rPr>
          <w:rFonts w:cs="Arial"/>
          <w:color w:val="auto"/>
          <w:szCs w:val="20"/>
          <w:highlight w:val="yellow"/>
        </w:rPr>
        <w:t>DOPLNIT</w:t>
      </w:r>
      <w:r w:rsidRPr="001F6409">
        <w:rPr>
          <w:rFonts w:cs="Arial"/>
          <w:color w:val="auto"/>
          <w:szCs w:val="20"/>
        </w:rPr>
        <w:t>]</w:t>
      </w:r>
    </w:p>
    <w:p w14:paraId="2A4BD9B4" w14:textId="77777777" w:rsidR="006D0812" w:rsidRPr="001F6409" w:rsidRDefault="00C3421C" w:rsidP="006D0812">
      <w:pPr>
        <w:pStyle w:val="SubjectSpecification-ContractCzechRadio"/>
        <w:rPr>
          <w:color w:val="auto"/>
        </w:rPr>
      </w:pPr>
      <w:r w:rsidRPr="001F6409">
        <w:rPr>
          <w:color w:val="auto"/>
        </w:rPr>
        <w:t xml:space="preserve">zástupce pro věcná jednání </w:t>
      </w:r>
      <w:r w:rsidRPr="001F6409">
        <w:rPr>
          <w:color w:val="auto"/>
        </w:rPr>
        <w:tab/>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3AEBA35C" w14:textId="77777777" w:rsidR="006D0812" w:rsidRPr="001F6409" w:rsidRDefault="00C3421C" w:rsidP="006D0812">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tel.: +420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7CE6D982" w14:textId="77777777" w:rsidR="006D0812" w:rsidRPr="001F6409" w:rsidRDefault="00C3421C" w:rsidP="006D0812">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3F334F4E" w14:textId="77777777" w:rsidR="00182D39" w:rsidRPr="001F6409" w:rsidRDefault="00C3421C" w:rsidP="006D0812">
      <w:pPr>
        <w:pStyle w:val="SubjectSpecification-ContractCzechRadio"/>
        <w:rPr>
          <w:color w:val="auto"/>
        </w:rPr>
      </w:pPr>
      <w:r w:rsidRPr="001F6409">
        <w:rPr>
          <w:color w:val="auto"/>
        </w:rPr>
        <w:t>(dále jen jako „</w:t>
      </w:r>
      <w:r w:rsidR="00BD3AB0" w:rsidRPr="001F6409">
        <w:rPr>
          <w:b/>
          <w:color w:val="auto"/>
        </w:rPr>
        <w:t>zhotovitel</w:t>
      </w:r>
      <w:r w:rsidRPr="001F6409">
        <w:rPr>
          <w:color w:val="auto"/>
        </w:rPr>
        <w:t>“)</w:t>
      </w:r>
    </w:p>
    <w:p w14:paraId="2E763F93" w14:textId="77777777" w:rsidR="000B7292" w:rsidRDefault="000B7292" w:rsidP="00BA16BB">
      <w:pPr>
        <w:pStyle w:val="SubjectSpecification-ContractCzechRadio"/>
        <w:rPr>
          <w:color w:val="auto"/>
        </w:rPr>
      </w:pPr>
    </w:p>
    <w:p w14:paraId="0971B4E2" w14:textId="77777777" w:rsidR="00182D39" w:rsidRPr="001F6409" w:rsidRDefault="00C3421C" w:rsidP="00BA16BB">
      <w:pPr>
        <w:pStyle w:val="SubjectSpecification-ContractCzechRadio"/>
        <w:rPr>
          <w:color w:val="auto"/>
        </w:rPr>
      </w:pPr>
      <w:r w:rsidRPr="001F6409">
        <w:rPr>
          <w:color w:val="auto"/>
        </w:rPr>
        <w:t>(dále společně jen jako „</w:t>
      </w:r>
      <w:r w:rsidRPr="001F6409">
        <w:rPr>
          <w:b/>
          <w:color w:val="auto"/>
        </w:rPr>
        <w:t>smluvní strany</w:t>
      </w:r>
      <w:r w:rsidRPr="001F6409">
        <w:rPr>
          <w:color w:val="auto"/>
        </w:rPr>
        <w:t>“</w:t>
      </w:r>
      <w:r w:rsidR="000B7292" w:rsidRPr="000B7292">
        <w:t xml:space="preserve"> </w:t>
      </w:r>
      <w:r w:rsidR="000B7292">
        <w:t>anebo jednotlivě jako „</w:t>
      </w:r>
      <w:r w:rsidR="000B7292" w:rsidRPr="00926C9F">
        <w:rPr>
          <w:b/>
        </w:rPr>
        <w:t>smluvní strana</w:t>
      </w:r>
      <w:r w:rsidR="000B7292">
        <w:t>“</w:t>
      </w:r>
      <w:r w:rsidRPr="001F6409">
        <w:rPr>
          <w:color w:val="auto"/>
        </w:rPr>
        <w:t>)</w:t>
      </w:r>
    </w:p>
    <w:p w14:paraId="6A350AB4" w14:textId="77777777" w:rsidR="00182D39" w:rsidRPr="001F6409" w:rsidRDefault="00182D39" w:rsidP="00BA16BB"/>
    <w:p w14:paraId="0FE89BF9" w14:textId="77777777" w:rsidR="001D105A" w:rsidRPr="001C08A4" w:rsidRDefault="00C3421C" w:rsidP="001C08A4">
      <w:pPr>
        <w:numPr>
          <w:ilvl w:val="0"/>
          <w:numId w:val="16"/>
        </w:numPr>
        <w:jc w:val="center"/>
        <w:rPr>
          <w:b/>
          <w:bCs/>
        </w:rPr>
      </w:pPr>
      <w:r w:rsidRPr="001F6409">
        <w:t>uzavírají v souladu s ustanovením § 2586 a násl. zákona č. 89/2012 Sb., občanský zákoník, ve znění pozdějších předpisů (dále jen „</w:t>
      </w:r>
      <w:r w:rsidRPr="001F6409">
        <w:rPr>
          <w:b/>
        </w:rPr>
        <w:t>OZ</w:t>
      </w:r>
      <w:r w:rsidRPr="001F6409">
        <w:t>“) v rámci veřejné zakázky č. j.</w:t>
      </w:r>
      <w:r w:rsidRPr="001F6409">
        <w:rPr>
          <w:rFonts w:cs="Arial"/>
          <w:b/>
          <w:szCs w:val="20"/>
        </w:rPr>
        <w:t xml:space="preserve"> </w:t>
      </w:r>
      <w:r w:rsidR="005C016C">
        <w:rPr>
          <w:rFonts w:cs="Arial"/>
          <w:b/>
          <w:szCs w:val="20"/>
        </w:rPr>
        <w:t>MR19_2021</w:t>
      </w:r>
      <w:r w:rsidRPr="001F6409">
        <w:t xml:space="preserve"> </w:t>
      </w:r>
      <w:r w:rsidR="000B7292">
        <w:t xml:space="preserve">s názvem </w:t>
      </w:r>
      <w:r w:rsidR="000B7292" w:rsidRPr="000B7292">
        <w:rPr>
          <w:b/>
          <w:bCs/>
        </w:rPr>
        <w:t xml:space="preserve">ČRo Vinohrady - Úprava stávajících oken Vinohradská, Balbínova </w:t>
      </w:r>
      <w:r w:rsidR="000B7292">
        <w:t>(dále jen jako „</w:t>
      </w:r>
      <w:r w:rsidR="000B7292" w:rsidRPr="001C08A4">
        <w:rPr>
          <w:b/>
        </w:rPr>
        <w:t>veřejná zakázka</w:t>
      </w:r>
      <w:r w:rsidR="000B7292">
        <w:t xml:space="preserve">“) </w:t>
      </w:r>
      <w:r w:rsidRPr="001F6409">
        <w:t>tuto smlouvu o dílo (dále jen jako „</w:t>
      </w:r>
      <w:r w:rsidRPr="000B7292">
        <w:rPr>
          <w:b/>
        </w:rPr>
        <w:t>smlouva</w:t>
      </w:r>
      <w:r w:rsidRPr="001F6409">
        <w:t>“)</w:t>
      </w:r>
    </w:p>
    <w:p w14:paraId="69B4473E" w14:textId="77777777" w:rsidR="001D105A" w:rsidRPr="001F6409" w:rsidRDefault="00C3421C" w:rsidP="0017173A">
      <w:pPr>
        <w:pStyle w:val="Heading-Number-ContractCzechRadio"/>
        <w:tabs>
          <w:tab w:val="clear" w:pos="0"/>
        </w:tabs>
        <w:rPr>
          <w:color w:val="auto"/>
        </w:rPr>
      </w:pPr>
      <w:r w:rsidRPr="001F6409">
        <w:rPr>
          <w:color w:val="auto"/>
        </w:rPr>
        <w:t>Předmět smlouvy</w:t>
      </w:r>
    </w:p>
    <w:p w14:paraId="441E00AC" w14:textId="77777777" w:rsidR="001D105A" w:rsidRPr="001F6409" w:rsidRDefault="00C3421C" w:rsidP="0017173A">
      <w:pPr>
        <w:pStyle w:val="ListNumber-ContractCzechRadio"/>
        <w:ind w:left="0"/>
        <w:jc w:val="both"/>
      </w:pPr>
      <w:r w:rsidRPr="001F6409">
        <w:t>Smlouvou se zhotovitel zavazuje provést na svůj náklad a nebezpečí pro objednatele</w:t>
      </w:r>
      <w:r w:rsidR="000B7292">
        <w:t xml:space="preserve"> dále specifikované</w:t>
      </w:r>
      <w:r w:rsidRPr="001F6409">
        <w:t xml:space="preserve"> dílo a objednatel se zavazuje dílo převzít a zaplatit </w:t>
      </w:r>
      <w:r w:rsidR="000B7292">
        <w:t xml:space="preserve">zhotoviteli </w:t>
      </w:r>
      <w:r w:rsidRPr="001F6409">
        <w:t>cenu</w:t>
      </w:r>
      <w:r w:rsidR="000B7292">
        <w:t xml:space="preserve"> díla</w:t>
      </w:r>
      <w:r w:rsidRPr="001F6409">
        <w:t>.</w:t>
      </w:r>
    </w:p>
    <w:p w14:paraId="4E0C9695" w14:textId="77777777" w:rsidR="001D105A" w:rsidRDefault="00C3421C" w:rsidP="0017173A">
      <w:pPr>
        <w:pStyle w:val="ListNumber-ContractCzechRadio"/>
        <w:ind w:left="0"/>
        <w:jc w:val="both"/>
      </w:pPr>
      <w:r w:rsidRPr="001F6409">
        <w:t xml:space="preserve">Předmětem této smlouvy je povinnost zhotovitele provést pro objednatele následující dílo </w:t>
      </w:r>
      <w:r w:rsidR="000B7292">
        <w:t>–</w:t>
      </w:r>
      <w:r w:rsidRPr="001F6409">
        <w:t xml:space="preserve"> </w:t>
      </w:r>
      <w:r w:rsidR="005C016C" w:rsidRPr="005C016C">
        <w:rPr>
          <w:b/>
        </w:rPr>
        <w:t>Úpravy dřevěných oken v uličních fasádách objektu Českého rozhlasu na adrese Vinohradská 12, Praha 2</w:t>
      </w:r>
      <w:r w:rsidRPr="001F6409">
        <w:t xml:space="preserve"> (dále také jako „</w:t>
      </w:r>
      <w:r w:rsidRPr="001F6409">
        <w:rPr>
          <w:b/>
        </w:rPr>
        <w:t>dílo</w:t>
      </w:r>
      <w:r w:rsidRPr="001F6409">
        <w:t>“) blíže specifikované v přílo</w:t>
      </w:r>
      <w:r w:rsidR="00C606EC">
        <w:t>hách</w:t>
      </w:r>
      <w:r w:rsidRPr="001F6409">
        <w:t xml:space="preserve"> této smlouvy</w:t>
      </w:r>
      <w:r w:rsidR="000B7292">
        <w:t xml:space="preserve"> a</w:t>
      </w:r>
      <w:r w:rsidRPr="001F6409">
        <w:t xml:space="preserve"> umožnit objednateli nabýt vlastnické právo k dílu na straně jedné, a povinnost objednatele dílo převzít a zaplatit zhotoviteli cenu díla na straně druhé</w:t>
      </w:r>
      <w:r w:rsidRPr="001F6409">
        <w:rPr>
          <w:rFonts w:cs="Arial"/>
        </w:rPr>
        <w:t>;</w:t>
      </w:r>
      <w:r w:rsidRPr="001F6409">
        <w:t xml:space="preserve"> to vše dle podmínek stanovených touto smlouvou. </w:t>
      </w:r>
    </w:p>
    <w:p w14:paraId="53F9B2A3" w14:textId="77777777" w:rsidR="000423BE" w:rsidRDefault="00C3421C" w:rsidP="0017173A">
      <w:pPr>
        <w:pStyle w:val="ListNumber-ContractCzechRadio"/>
        <w:spacing w:after="0"/>
        <w:ind w:left="0"/>
        <w:jc w:val="both"/>
      </w:pPr>
      <w:r>
        <w:t>Součástí díla je zejména provedení následujících činností:</w:t>
      </w:r>
    </w:p>
    <w:p w14:paraId="2D46EF42" w14:textId="77777777" w:rsidR="00C606EC" w:rsidRDefault="00C606EC" w:rsidP="00C606EC">
      <w:pPr>
        <w:pStyle w:val="ListNumber-ContractCzechRadio"/>
        <w:numPr>
          <w:ilvl w:val="0"/>
          <w:numId w:val="0"/>
        </w:numPr>
        <w:spacing w:after="0"/>
        <w:ind w:left="312"/>
        <w:jc w:val="both"/>
      </w:pPr>
    </w:p>
    <w:p w14:paraId="15557ADD" w14:textId="77777777" w:rsidR="000423BE" w:rsidRDefault="00C3421C" w:rsidP="00C606EC">
      <w:pPr>
        <w:pStyle w:val="ListNumber-ContractCzechRadio"/>
        <w:numPr>
          <w:ilvl w:val="0"/>
          <w:numId w:val="0"/>
        </w:numPr>
        <w:spacing w:after="0"/>
        <w:jc w:val="both"/>
      </w:pPr>
      <w:r>
        <w:lastRenderedPageBreak/>
        <w:tab/>
        <w:t xml:space="preserve">Fáze I.  </w:t>
      </w:r>
      <w:r>
        <w:tab/>
        <w:t>-</w:t>
      </w:r>
      <w:r>
        <w:tab/>
      </w:r>
      <w:r w:rsidRPr="00C606EC">
        <w:t>provedení úprav vzorového okna a zajištění odsouhlasení MHMP OPP</w:t>
      </w:r>
    </w:p>
    <w:p w14:paraId="0B57397E" w14:textId="77777777" w:rsidR="00C606EC" w:rsidRDefault="00C3421C" w:rsidP="00C606EC">
      <w:pPr>
        <w:pStyle w:val="ListNumber-ContractCzechRadio"/>
        <w:numPr>
          <w:ilvl w:val="0"/>
          <w:numId w:val="39"/>
        </w:numPr>
        <w:spacing w:after="0"/>
        <w:jc w:val="both"/>
      </w:pPr>
      <w:r w:rsidRPr="00C606EC">
        <w:t>opravy oken ve 4. patře ( 29 x Petters, 4 x Dual )</w:t>
      </w:r>
    </w:p>
    <w:p w14:paraId="2C455C02" w14:textId="77777777" w:rsidR="00C606EC" w:rsidRDefault="00C3421C" w:rsidP="00C606EC">
      <w:pPr>
        <w:pStyle w:val="ListNumber-ContractCzechRadio"/>
        <w:numPr>
          <w:ilvl w:val="0"/>
          <w:numId w:val="39"/>
        </w:numPr>
        <w:spacing w:after="0"/>
        <w:jc w:val="both"/>
      </w:pPr>
      <w:r w:rsidRPr="00C606EC">
        <w:t>opravy oken ve 3. patře ( 20 x Petters, 4 x Dual )</w:t>
      </w:r>
    </w:p>
    <w:p w14:paraId="7BE78C45" w14:textId="77777777" w:rsidR="00C606EC" w:rsidRDefault="00C606EC" w:rsidP="00C606EC">
      <w:pPr>
        <w:pStyle w:val="ListNumber-ContractCzechRadio"/>
        <w:numPr>
          <w:ilvl w:val="0"/>
          <w:numId w:val="0"/>
        </w:numPr>
        <w:spacing w:after="0"/>
        <w:ind w:left="312" w:hanging="312"/>
        <w:jc w:val="both"/>
      </w:pPr>
    </w:p>
    <w:p w14:paraId="7CFD2135" w14:textId="77777777" w:rsidR="00C606EC" w:rsidRDefault="00C3421C" w:rsidP="00C606EC">
      <w:pPr>
        <w:pStyle w:val="ListNumber-ContractCzechRadio"/>
        <w:numPr>
          <w:ilvl w:val="0"/>
          <w:numId w:val="0"/>
        </w:numPr>
        <w:spacing w:after="0"/>
        <w:ind w:left="312" w:hanging="312"/>
        <w:jc w:val="both"/>
      </w:pPr>
      <w:r>
        <w:tab/>
        <w:t>Fáze II.</w:t>
      </w:r>
      <w:r>
        <w:tab/>
        <w:t>-</w:t>
      </w:r>
      <w:r>
        <w:tab/>
      </w:r>
      <w:r w:rsidRPr="00C606EC">
        <w:t>opravy oken v 1. patře ( 20 x Petters, 4 x Dual )</w:t>
      </w:r>
    </w:p>
    <w:p w14:paraId="15EFEF0F" w14:textId="77777777" w:rsidR="00C606EC" w:rsidRDefault="00C3421C" w:rsidP="00C606EC">
      <w:pPr>
        <w:pStyle w:val="ListNumber-ContractCzechRadio"/>
        <w:numPr>
          <w:ilvl w:val="0"/>
          <w:numId w:val="39"/>
        </w:numPr>
        <w:spacing w:after="0"/>
        <w:jc w:val="both"/>
      </w:pPr>
      <w:r w:rsidRPr="00C606EC">
        <w:t>opravy oken v 2. patře ( 20 x Petters, 4 x Dual )</w:t>
      </w:r>
    </w:p>
    <w:p w14:paraId="30B2CF38" w14:textId="77777777" w:rsidR="00C606EC" w:rsidRDefault="00C3421C" w:rsidP="00C606EC">
      <w:pPr>
        <w:pStyle w:val="ListNumber-ContractCzechRadio"/>
        <w:numPr>
          <w:ilvl w:val="0"/>
          <w:numId w:val="39"/>
        </w:numPr>
        <w:spacing w:after="0"/>
        <w:jc w:val="both"/>
      </w:pPr>
      <w:r w:rsidRPr="00C606EC">
        <w:t>opravy oken v 5. patře ( 11 x Petters )</w:t>
      </w:r>
    </w:p>
    <w:p w14:paraId="56C456BB" w14:textId="77777777" w:rsidR="00C606EC" w:rsidRDefault="00C3421C" w:rsidP="00C606EC">
      <w:pPr>
        <w:pStyle w:val="ListNumber-ContractCzechRadio"/>
        <w:numPr>
          <w:ilvl w:val="0"/>
          <w:numId w:val="39"/>
        </w:numPr>
        <w:spacing w:after="0"/>
        <w:jc w:val="both"/>
      </w:pPr>
      <w:r w:rsidRPr="00C606EC">
        <w:t>opravy oken v 6. patře ( 11 x Petters )</w:t>
      </w:r>
    </w:p>
    <w:p w14:paraId="45403766" w14:textId="77777777" w:rsidR="00C606EC" w:rsidRDefault="00C3421C" w:rsidP="00C606EC">
      <w:pPr>
        <w:pStyle w:val="ListNumber-ContractCzechRadio"/>
        <w:numPr>
          <w:ilvl w:val="0"/>
          <w:numId w:val="39"/>
        </w:numPr>
        <w:spacing w:after="0"/>
        <w:jc w:val="both"/>
      </w:pPr>
      <w:r w:rsidRPr="00C606EC">
        <w:t>vypracování restaurátorské zprávy včetně postupu další údržby</w:t>
      </w:r>
    </w:p>
    <w:p w14:paraId="4B9A1A5F" w14:textId="77777777" w:rsidR="00C606EC" w:rsidRPr="001F6409" w:rsidRDefault="00C606EC" w:rsidP="00C606EC">
      <w:pPr>
        <w:pStyle w:val="ListNumber-ContractCzechRadio"/>
        <w:numPr>
          <w:ilvl w:val="0"/>
          <w:numId w:val="0"/>
        </w:numPr>
        <w:spacing w:after="0"/>
        <w:jc w:val="both"/>
      </w:pPr>
    </w:p>
    <w:p w14:paraId="71F291F0" w14:textId="77777777" w:rsidR="001D105A" w:rsidRDefault="00C3421C" w:rsidP="0017173A">
      <w:pPr>
        <w:pStyle w:val="ListNumber-ContractCzechRadio"/>
        <w:tabs>
          <w:tab w:val="clear" w:pos="312"/>
          <w:tab w:val="left" w:pos="284"/>
        </w:tabs>
        <w:ind w:left="284" w:hanging="284"/>
        <w:jc w:val="both"/>
      </w:pPr>
      <w:r w:rsidRPr="001F6409">
        <w:t xml:space="preserve">V případě, že je zhotovitel povinen dle specifikace </w:t>
      </w:r>
      <w:r w:rsidR="000B7292">
        <w:t xml:space="preserve">díla </w:t>
      </w:r>
      <w:r w:rsidRPr="001F6409">
        <w:t xml:space="preserve">uvedené v příloze této smlouvy jako součást své povinnosti dodat objednateli jakékoliv zboží, je toto dodání zboží součástí díla (a je zahrnuto v ceně díla) a bez jeho dodání není dílo řádně </w:t>
      </w:r>
      <w:r w:rsidR="000B7292">
        <w:t>dokončeno</w:t>
      </w:r>
      <w:r w:rsidRPr="001F6409">
        <w:t>.</w:t>
      </w:r>
    </w:p>
    <w:p w14:paraId="01D5A5D1" w14:textId="77777777" w:rsidR="00C606EC" w:rsidRDefault="00C3421C" w:rsidP="0017173A">
      <w:pPr>
        <w:pStyle w:val="ListNumber-ContractCzechRadio"/>
        <w:ind w:left="284" w:hanging="284"/>
        <w:jc w:val="both"/>
      </w:pPr>
      <w:r>
        <w:t>Zhotovitel prohlašuje, že se dostatečně seznámil s</w:t>
      </w:r>
      <w:r w:rsidR="000B7292">
        <w:t>e specifikací díla a</w:t>
      </w:r>
      <w:r>
        <w:t xml:space="preserve"> místními podmínkami a že mu nejsou známé žádné skutečnosti, pro které by nemohl dílo realizovat.</w:t>
      </w:r>
    </w:p>
    <w:p w14:paraId="7C46FFB0" w14:textId="77777777" w:rsidR="00C606EC" w:rsidRPr="001F6409" w:rsidRDefault="00C606EC" w:rsidP="00C606EC">
      <w:pPr>
        <w:pStyle w:val="ListNumber-ContractCzechRadio"/>
        <w:numPr>
          <w:ilvl w:val="0"/>
          <w:numId w:val="0"/>
        </w:numPr>
        <w:ind w:left="312"/>
        <w:jc w:val="both"/>
      </w:pPr>
    </w:p>
    <w:p w14:paraId="4ACC0F0E" w14:textId="77777777" w:rsidR="001D105A" w:rsidRPr="001F6409" w:rsidRDefault="00C3421C" w:rsidP="001D105A">
      <w:pPr>
        <w:pStyle w:val="Heading-Number-ContractCzechRadio"/>
        <w:rPr>
          <w:color w:val="auto"/>
        </w:rPr>
      </w:pPr>
      <w:r w:rsidRPr="001F6409">
        <w:rPr>
          <w:color w:val="auto"/>
        </w:rPr>
        <w:t>Místo a doba plnění</w:t>
      </w:r>
    </w:p>
    <w:p w14:paraId="116A7045" w14:textId="77777777" w:rsidR="001D105A" w:rsidRPr="001F6409" w:rsidRDefault="00C3421C" w:rsidP="0017173A">
      <w:pPr>
        <w:pStyle w:val="ListNumber-ContractCzechRadio"/>
        <w:ind w:left="284" w:hanging="284"/>
      </w:pPr>
      <w:r w:rsidRPr="001F6409">
        <w:t>Místem provádění</w:t>
      </w:r>
      <w:r w:rsidR="006571E8">
        <w:t xml:space="preserve"> a předání</w:t>
      </w:r>
      <w:r w:rsidRPr="001F6409">
        <w:t xml:space="preserve"> díla je</w:t>
      </w:r>
      <w:r w:rsidR="006571E8">
        <w:t xml:space="preserve"> objekt Českého rozhlasu na adrese Vinohradská 12, </w:t>
      </w:r>
      <w:r w:rsidR="001C08A4">
        <w:t xml:space="preserve">120 99 </w:t>
      </w:r>
      <w:r w:rsidR="006571E8">
        <w:t>Praha 2.</w:t>
      </w:r>
    </w:p>
    <w:p w14:paraId="65E86D33" w14:textId="160FF1E2" w:rsidR="00D55EB7" w:rsidRDefault="00D55EB7" w:rsidP="0017173A">
      <w:pPr>
        <w:pStyle w:val="ListNumber-ContractCzechRadio"/>
        <w:spacing w:after="0"/>
        <w:ind w:left="284" w:hanging="284"/>
        <w:jc w:val="both"/>
      </w:pPr>
      <w:r>
        <w:t>Zhotovitel bere na vědomí, že nemovitost dle předcházejícího odstavce tohoto článku smlouvy je prohlášena za kulturní památku ve smyslu zákona č. 20/1987 Sb., o státní památkové péči, ve znění pozdějších předpisů. Za účelem realizace díla bylo ze strany objednatele zajištěno vydání souhlasného závazného stanoviska ve smyslu § 14 odst. 3 zákona o státní památkové péči, kter</w:t>
      </w:r>
      <w:r w:rsidR="002A3842">
        <w:t>é je přílohou č. 7</w:t>
      </w:r>
      <w:r>
        <w:t xml:space="preserve"> této smlouvy. Zhotovitel je povinen při realizaci díla postupovat v souladu s tímto závazným stanoviskem a </w:t>
      </w:r>
      <w:r w:rsidR="002A3842">
        <w:t>dalšími přílohami smlouvy</w:t>
      </w:r>
      <w:r>
        <w:t>.</w:t>
      </w:r>
    </w:p>
    <w:p w14:paraId="361D4375" w14:textId="77777777" w:rsidR="00D55EB7" w:rsidRDefault="00D55EB7" w:rsidP="002A3842">
      <w:pPr>
        <w:pStyle w:val="ListNumber-ContractCzechRadio"/>
        <w:numPr>
          <w:ilvl w:val="0"/>
          <w:numId w:val="0"/>
        </w:numPr>
        <w:spacing w:after="0"/>
        <w:jc w:val="both"/>
      </w:pPr>
    </w:p>
    <w:p w14:paraId="3B61B4EC" w14:textId="5FA206B6" w:rsidR="001D105A" w:rsidRDefault="00C3421C" w:rsidP="0017173A">
      <w:pPr>
        <w:pStyle w:val="ListNumber-ContractCzechRadio"/>
        <w:spacing w:after="0"/>
        <w:ind w:left="284" w:hanging="284"/>
        <w:jc w:val="both"/>
      </w:pPr>
      <w:r w:rsidRPr="001F6409">
        <w:t xml:space="preserve">Zhotovitel se zavazuje provést dílo nejpozději </w:t>
      </w:r>
      <w:r w:rsidR="001C08A4">
        <w:t xml:space="preserve">v </w:t>
      </w:r>
      <w:r w:rsidR="006571E8">
        <w:t>následujících termín</w:t>
      </w:r>
      <w:r w:rsidR="001C08A4">
        <w:t>ech</w:t>
      </w:r>
      <w:r w:rsidR="006571E8">
        <w:t>:</w:t>
      </w:r>
    </w:p>
    <w:p w14:paraId="2E66A1DE" w14:textId="77777777" w:rsidR="006571E8" w:rsidRDefault="006571E8" w:rsidP="0017173A">
      <w:pPr>
        <w:pStyle w:val="ListNumber-ContractCzechRadio"/>
        <w:numPr>
          <w:ilvl w:val="0"/>
          <w:numId w:val="0"/>
        </w:numPr>
        <w:tabs>
          <w:tab w:val="clear" w:pos="3430"/>
          <w:tab w:val="clear" w:pos="3742"/>
          <w:tab w:val="clear" w:pos="4054"/>
          <w:tab w:val="clear" w:pos="4366"/>
          <w:tab w:val="left" w:pos="4395"/>
          <w:tab w:val="left" w:pos="7371"/>
          <w:tab w:val="left" w:pos="8647"/>
        </w:tabs>
        <w:spacing w:after="0"/>
        <w:ind w:left="284" w:hanging="284"/>
        <w:jc w:val="both"/>
      </w:pPr>
    </w:p>
    <w:p w14:paraId="325C9D36" w14:textId="77777777" w:rsidR="006571E8" w:rsidRDefault="00C3421C" w:rsidP="006571E8">
      <w:pPr>
        <w:pStyle w:val="ListNumber-ContractCzechRadio"/>
        <w:numPr>
          <w:ilvl w:val="0"/>
          <w:numId w:val="0"/>
        </w:numPr>
        <w:tabs>
          <w:tab w:val="clear" w:pos="3430"/>
          <w:tab w:val="clear" w:pos="3742"/>
          <w:tab w:val="clear" w:pos="4054"/>
          <w:tab w:val="clear" w:pos="4366"/>
          <w:tab w:val="left" w:pos="4395"/>
          <w:tab w:val="left" w:pos="7371"/>
          <w:tab w:val="left" w:pos="8647"/>
        </w:tabs>
        <w:spacing w:after="0"/>
        <w:jc w:val="both"/>
      </w:pPr>
      <w:r>
        <w:tab/>
        <w:t>Fáze I. (</w:t>
      </w:r>
      <w:r w:rsidR="001C08A4">
        <w:t xml:space="preserve">oprava </w:t>
      </w:r>
      <w:r>
        <w:t>oken v 3. a 4. patře)</w:t>
      </w:r>
      <w:r>
        <w:tab/>
        <w:t xml:space="preserve">- </w:t>
      </w:r>
      <w:r>
        <w:tab/>
        <w:t>do 31.</w:t>
      </w:r>
      <w:r w:rsidR="001C08A4">
        <w:t xml:space="preserve"> </w:t>
      </w:r>
      <w:r>
        <w:t>10.</w:t>
      </w:r>
      <w:r w:rsidR="001C08A4">
        <w:t xml:space="preserve"> </w:t>
      </w:r>
      <w:r>
        <w:t xml:space="preserve">2021   </w:t>
      </w:r>
    </w:p>
    <w:p w14:paraId="2607F91C" w14:textId="77777777" w:rsidR="006571E8" w:rsidRDefault="00C3421C" w:rsidP="006571E8">
      <w:pPr>
        <w:pStyle w:val="ListNumber-ContractCzechRadio"/>
        <w:numPr>
          <w:ilvl w:val="0"/>
          <w:numId w:val="0"/>
        </w:numPr>
        <w:tabs>
          <w:tab w:val="clear" w:pos="3430"/>
          <w:tab w:val="clear" w:pos="3742"/>
          <w:tab w:val="clear" w:pos="4054"/>
          <w:tab w:val="clear" w:pos="4366"/>
          <w:tab w:val="left" w:pos="4395"/>
          <w:tab w:val="left" w:pos="7371"/>
          <w:tab w:val="left" w:pos="8647"/>
        </w:tabs>
        <w:spacing w:after="0"/>
        <w:jc w:val="both"/>
      </w:pPr>
      <w:r>
        <w:tab/>
        <w:t>Fáze II. (</w:t>
      </w:r>
      <w:r w:rsidR="001C08A4">
        <w:t xml:space="preserve">oprava </w:t>
      </w:r>
      <w:r>
        <w:t>oken v 1., 2., 5. a 6. patře)</w:t>
      </w:r>
      <w:r>
        <w:tab/>
        <w:t>-</w:t>
      </w:r>
      <w:r>
        <w:tab/>
        <w:t>do 31.</w:t>
      </w:r>
      <w:r w:rsidR="001C08A4">
        <w:t xml:space="preserve"> </w:t>
      </w:r>
      <w:r>
        <w:t>10.</w:t>
      </w:r>
      <w:r w:rsidR="001C08A4">
        <w:t xml:space="preserve"> </w:t>
      </w:r>
      <w:r>
        <w:t>2022</w:t>
      </w:r>
    </w:p>
    <w:p w14:paraId="1AEC6E82" w14:textId="77777777" w:rsidR="006571E8" w:rsidRPr="001F6409" w:rsidRDefault="006571E8" w:rsidP="006571E8">
      <w:pPr>
        <w:pStyle w:val="ListNumber-ContractCzechRadio"/>
        <w:numPr>
          <w:ilvl w:val="0"/>
          <w:numId w:val="0"/>
        </w:numPr>
        <w:tabs>
          <w:tab w:val="clear" w:pos="3430"/>
          <w:tab w:val="clear" w:pos="3742"/>
          <w:tab w:val="clear" w:pos="4054"/>
          <w:tab w:val="clear" w:pos="4366"/>
          <w:tab w:val="left" w:pos="4395"/>
          <w:tab w:val="left" w:pos="7371"/>
          <w:tab w:val="left" w:pos="8647"/>
        </w:tabs>
        <w:spacing w:after="0"/>
        <w:jc w:val="both"/>
      </w:pPr>
    </w:p>
    <w:p w14:paraId="7B5821B4" w14:textId="28DAF157" w:rsidR="001D105A" w:rsidRPr="001F6409" w:rsidRDefault="00C3421C" w:rsidP="00CF4485">
      <w:pPr>
        <w:pStyle w:val="ListNumber-ContractCzechRadio"/>
        <w:jc w:val="both"/>
      </w:pPr>
      <w:r w:rsidRPr="001F6409">
        <w:t xml:space="preserve">Na přesném datu započetí provádění díla a jeho způsobu je zhotovitel povinen se předem písemně dohodnout s objednatelem. </w:t>
      </w:r>
      <w:r w:rsidR="003A2D40">
        <w:t>P</w:t>
      </w:r>
      <w:r w:rsidR="003A2D40" w:rsidRPr="003A2D40">
        <w:t xml:space="preserve">ráce se budou provádět pouze o víkendech - v sobotu ráno převezme zhotovitel příslušné kanceláře a v neděli večer je předá v </w:t>
      </w:r>
      <w:r w:rsidR="001F7411">
        <w:t>původním</w:t>
      </w:r>
      <w:r w:rsidR="001F7411" w:rsidRPr="003A2D40">
        <w:t xml:space="preserve"> </w:t>
      </w:r>
      <w:r w:rsidR="003A2D40" w:rsidRPr="003A2D40">
        <w:t>stavu zpět objednateli</w:t>
      </w:r>
      <w:r w:rsidR="00CF4485">
        <w:t>. P</w:t>
      </w:r>
      <w:r w:rsidR="00CF4485" w:rsidRPr="00CF4485">
        <w:t>řed zahájením prací bude</w:t>
      </w:r>
      <w:r w:rsidR="001C08A4">
        <w:t xml:space="preserve"> smluvními stranami</w:t>
      </w:r>
      <w:r w:rsidR="00CF4485" w:rsidRPr="00CF4485">
        <w:t xml:space="preserve"> projednán a odsouhlasen podrobný harmonogram postupu prací v jednotlivých dotčených místnostech</w:t>
      </w:r>
      <w:r w:rsidR="001C08A4">
        <w:t>, který je zhotovitel povinen při provádění díla dodržet</w:t>
      </w:r>
      <w:r w:rsidR="00CF4485">
        <w:t>.</w:t>
      </w:r>
    </w:p>
    <w:p w14:paraId="46C7C214" w14:textId="64247C17" w:rsidR="001F7411" w:rsidRDefault="001F7411" w:rsidP="0017173A">
      <w:pPr>
        <w:pStyle w:val="ListNumber-ContractCzechRadio"/>
        <w:ind w:left="284" w:hanging="284"/>
        <w:jc w:val="both"/>
      </w:pPr>
      <w:r>
        <w:t>Zhotovitel</w:t>
      </w:r>
      <w:r w:rsidRPr="008F4D08">
        <w:t xml:space="preserve"> </w:t>
      </w:r>
      <w:r>
        <w:t xml:space="preserve">dále </w:t>
      </w:r>
      <w:r w:rsidRPr="008F4D08">
        <w:t xml:space="preserve">bere na vědomí, že </w:t>
      </w:r>
      <w:r>
        <w:t>objednatel</w:t>
      </w:r>
      <w:r w:rsidRPr="008F4D08">
        <w:t xml:space="preserve"> je provozovatelem rozhlasového vysílání, které se uskutečňuje z budovy</w:t>
      </w:r>
      <w:r>
        <w:t>, kde bude realizováno dílo dle této smlouvy</w:t>
      </w:r>
      <w:r w:rsidRPr="008F4D08">
        <w:t xml:space="preserve">, přičemž toto vysílání </w:t>
      </w:r>
      <w:r>
        <w:t>může</w:t>
      </w:r>
      <w:r w:rsidRPr="008F4D08">
        <w:t xml:space="preserve"> probíhat i během </w:t>
      </w:r>
      <w:r>
        <w:t>provádění díla</w:t>
      </w:r>
      <w:r w:rsidRPr="008F4D08">
        <w:t xml:space="preserve">. </w:t>
      </w:r>
      <w:r>
        <w:t>Zhotovitel</w:t>
      </w:r>
      <w:r w:rsidRPr="008F4D08">
        <w:t xml:space="preserve"> je povinen dbát na to, aby vlivem činností </w:t>
      </w:r>
      <w:r>
        <w:t>zhotovitele</w:t>
      </w:r>
      <w:r w:rsidRPr="008F4D08">
        <w:t xml:space="preserve"> nedošlo k narušení rozhlasového vysílání či natáčení.</w:t>
      </w:r>
    </w:p>
    <w:p w14:paraId="7F11E43B" w14:textId="703545E8" w:rsidR="001D105A" w:rsidRPr="001F6409" w:rsidRDefault="00C3421C" w:rsidP="0017173A">
      <w:pPr>
        <w:pStyle w:val="ListNumber-ContractCzechRadio"/>
        <w:ind w:left="284" w:hanging="284"/>
        <w:jc w:val="both"/>
      </w:pPr>
      <w:r w:rsidRPr="001F6409">
        <w:t>Zhotovitel je povinen při provádění díla dodržovat pravidla bezpečnosti a ochrany zdraví při práci, pravidla požární bezpečnosti a vnitřní předpisy objednatele, se kterými byl seznámen. Přílohou této smlouvy jsou „Podmínky provádění činností externích osob v objektech ČRo“, které je zhotovitel povinen dodržovat.</w:t>
      </w:r>
    </w:p>
    <w:p w14:paraId="6C6DB6B9" w14:textId="1F86DAB7" w:rsidR="001D105A" w:rsidRPr="001F6409" w:rsidRDefault="00C3421C" w:rsidP="0017173A">
      <w:pPr>
        <w:pStyle w:val="ListNumber-ContractCzechRadio"/>
        <w:ind w:left="284" w:hanging="284"/>
        <w:jc w:val="both"/>
      </w:pPr>
      <w:r w:rsidRPr="001F6409">
        <w:t>Zhotovitel se zavazuje uvést místo provádění díla</w:t>
      </w:r>
      <w:r w:rsidR="001F7411">
        <w:t>, tj. veškeré kanceláře a prostory objednatele, ve kterých bude dílo prováděno,</w:t>
      </w:r>
      <w:r w:rsidRPr="001F6409">
        <w:t xml:space="preserve"> do původního stavu a na vlastní náklady </w:t>
      </w:r>
      <w:r w:rsidRPr="001F6409">
        <w:lastRenderedPageBreak/>
        <w:t>odstranit v souladu s platnými právními předpisy odpad vzniklý při provádění díla</w:t>
      </w:r>
      <w:r w:rsidR="00D55EB7">
        <w:t xml:space="preserve"> spolu s veškerým nevyužitým materiálem</w:t>
      </w:r>
      <w:r w:rsidRPr="001F6409">
        <w:t>. Současně zhotovitel podpisem této smlouvy prohlašuje, že se dostatečným způsobem seznámil s místem plnění díla, a je tak plně způsobilý k řádnému plnění povinností dle této smlouvy.</w:t>
      </w:r>
    </w:p>
    <w:p w14:paraId="4807CAD2" w14:textId="77777777" w:rsidR="001D105A" w:rsidRPr="001F6409" w:rsidRDefault="00C3421C" w:rsidP="001D105A">
      <w:pPr>
        <w:pStyle w:val="Heading-Number-ContractCzechRadio"/>
        <w:rPr>
          <w:color w:val="auto"/>
        </w:rPr>
      </w:pPr>
      <w:r w:rsidRPr="001F6409">
        <w:rPr>
          <w:color w:val="auto"/>
        </w:rPr>
        <w:t>Cena díla a platební podmínky</w:t>
      </w:r>
    </w:p>
    <w:p w14:paraId="6DFCBE9E" w14:textId="77777777" w:rsidR="001D105A" w:rsidRDefault="00C3421C" w:rsidP="0017173A">
      <w:pPr>
        <w:pStyle w:val="ListNumber-ContractCzechRadio"/>
        <w:tabs>
          <w:tab w:val="clear" w:pos="312"/>
          <w:tab w:val="left" w:pos="709"/>
        </w:tabs>
        <w:ind w:left="284" w:hanging="284"/>
        <w:jc w:val="both"/>
      </w:pPr>
      <w:r w:rsidRPr="001F6409">
        <w:t xml:space="preserve">Cena díla je dána nabídkou zhotovitele ve veřejné zakázce a činí </w:t>
      </w:r>
      <w:r w:rsidRPr="0078412F">
        <w:rPr>
          <w:rFonts w:cs="Arial"/>
          <w:b/>
          <w:szCs w:val="20"/>
        </w:rPr>
        <w:t>[</w:t>
      </w:r>
      <w:r w:rsidRPr="0078412F">
        <w:rPr>
          <w:rFonts w:cs="Arial"/>
          <w:b/>
          <w:szCs w:val="20"/>
          <w:highlight w:val="yellow"/>
        </w:rPr>
        <w:t>DOPLNIT</w:t>
      </w:r>
      <w:r w:rsidRPr="001C08A4">
        <w:rPr>
          <w:rFonts w:cs="Arial"/>
          <w:b/>
          <w:szCs w:val="20"/>
        </w:rPr>
        <w:t>],</w:t>
      </w:r>
      <w:r w:rsidRPr="00EE47AA">
        <w:rPr>
          <w:rFonts w:cs="Arial"/>
          <w:b/>
          <w:szCs w:val="20"/>
        </w:rPr>
        <w:t xml:space="preserve">- </w:t>
      </w:r>
      <w:r w:rsidRPr="00EE47AA">
        <w:rPr>
          <w:b/>
        </w:rPr>
        <w:t>Kč</w:t>
      </w:r>
      <w:r w:rsidRPr="001F6409">
        <w:t xml:space="preserve"> </w:t>
      </w:r>
      <w:r w:rsidR="001C08A4">
        <w:t xml:space="preserve">(slovy: </w:t>
      </w:r>
      <w:r w:rsidR="001C08A4" w:rsidRPr="009A00D3">
        <w:t>[</w:t>
      </w:r>
      <w:r w:rsidR="001C08A4" w:rsidRPr="00926C9F">
        <w:rPr>
          <w:highlight w:val="yellow"/>
        </w:rPr>
        <w:t>DOPLNIT</w:t>
      </w:r>
      <w:r w:rsidR="001C08A4" w:rsidRPr="009A00D3">
        <w:t>]</w:t>
      </w:r>
      <w:r w:rsidR="001C08A4">
        <w:t xml:space="preserve"> korun českých)</w:t>
      </w:r>
      <w:r w:rsidR="001C08A4" w:rsidRPr="00EE47AA">
        <w:rPr>
          <w:b/>
        </w:rPr>
        <w:t xml:space="preserve"> </w:t>
      </w:r>
      <w:r w:rsidRPr="00EE47AA">
        <w:rPr>
          <w:b/>
        </w:rPr>
        <w:t>bez DPH</w:t>
      </w:r>
      <w:r w:rsidRPr="001F6409">
        <w:t xml:space="preserve">. </w:t>
      </w:r>
      <w:r w:rsidR="0078412F" w:rsidRPr="0078412F">
        <w:t>Zdanění proběhne v režimu přenesení daňové povinnosti dle § 92e zákona č. 235/2004 Sb., o dani z přidané hodnoty, v</w:t>
      </w:r>
      <w:r w:rsidR="001C08A4">
        <w:t>e</w:t>
      </w:r>
      <w:r w:rsidR="0078412F" w:rsidRPr="0078412F">
        <w:t xml:space="preserve"> znění</w:t>
      </w:r>
      <w:r w:rsidR="001C08A4">
        <w:t xml:space="preserve"> pozdějších předpisů</w:t>
      </w:r>
      <w:r w:rsidR="0078412F" w:rsidRPr="0078412F">
        <w:t xml:space="preserve"> (dále jen „</w:t>
      </w:r>
      <w:r w:rsidR="0078412F" w:rsidRPr="00EE47AA">
        <w:rPr>
          <w:b/>
        </w:rPr>
        <w:t>ZoDPH</w:t>
      </w:r>
      <w:r w:rsidR="0078412F" w:rsidRPr="0078412F">
        <w:t>“). Specifikace ceny díla je uvedena v přílohách této smlouvy.</w:t>
      </w:r>
    </w:p>
    <w:p w14:paraId="1429958F" w14:textId="77777777" w:rsidR="0078412F" w:rsidRDefault="00C3421C" w:rsidP="0078412F">
      <w:pPr>
        <w:pStyle w:val="ListNumber-ContractCzechRadio"/>
        <w:numPr>
          <w:ilvl w:val="1"/>
          <w:numId w:val="38"/>
        </w:numPr>
        <w:jc w:val="both"/>
      </w:pPr>
      <w:r>
        <w:t xml:space="preserve">Cena díla je rozčleněna dle fází </w:t>
      </w:r>
      <w:r w:rsidR="00EE47AA">
        <w:t xml:space="preserve">specifikovaných v </w:t>
      </w:r>
      <w:r>
        <w:t>čl</w:t>
      </w:r>
      <w:r w:rsidR="00EE47AA">
        <w:t>ánku</w:t>
      </w:r>
      <w:r>
        <w:t xml:space="preserve"> I. odst. 3 této smlouvy takto:</w:t>
      </w:r>
    </w:p>
    <w:p w14:paraId="1A5B40A1" w14:textId="77777777" w:rsidR="0078412F" w:rsidRDefault="00C3421C" w:rsidP="0078412F">
      <w:pPr>
        <w:pStyle w:val="ListLetter-ContractCzechRadio"/>
        <w:numPr>
          <w:ilvl w:val="2"/>
          <w:numId w:val="38"/>
        </w:numPr>
        <w:jc w:val="both"/>
      </w:pPr>
      <w:r>
        <w:t xml:space="preserve">fáze I.:    </w:t>
      </w:r>
      <w:r w:rsidRPr="0034423D">
        <w:rPr>
          <w:highlight w:val="yellow"/>
        </w:rPr>
        <w:t>[DOPLNIT</w:t>
      </w:r>
      <w:r w:rsidRPr="0034423D">
        <w:t>]</w:t>
      </w:r>
      <w:r>
        <w:t>,- Kč bez DPH;</w:t>
      </w:r>
    </w:p>
    <w:p w14:paraId="39CB2460" w14:textId="77777777" w:rsidR="0078412F" w:rsidRDefault="00C3421C" w:rsidP="0078412F">
      <w:pPr>
        <w:pStyle w:val="ListLetter-ContractCzechRadio"/>
        <w:numPr>
          <w:ilvl w:val="2"/>
          <w:numId w:val="38"/>
        </w:numPr>
        <w:jc w:val="both"/>
      </w:pPr>
      <w:r>
        <w:t xml:space="preserve">fáze II.:   </w:t>
      </w:r>
      <w:r w:rsidRPr="0034423D">
        <w:rPr>
          <w:highlight w:val="yellow"/>
        </w:rPr>
        <w:t>[DOPLNIT</w:t>
      </w:r>
      <w:r>
        <w:t>],- Kč bez DPH.</w:t>
      </w:r>
    </w:p>
    <w:p w14:paraId="413F4015" w14:textId="77777777" w:rsidR="0078412F" w:rsidRDefault="00C3421C" w:rsidP="0078412F">
      <w:pPr>
        <w:pStyle w:val="ListNumber-ContractCzechRadio"/>
        <w:numPr>
          <w:ilvl w:val="1"/>
          <w:numId w:val="38"/>
        </w:numPr>
        <w:jc w:val="both"/>
      </w:pPr>
      <w:r>
        <w:t xml:space="preserve">Veškeré ceny uvedené v této smlouvě včetně jejích příloh jsou konečné a zahrnují veškeré náklady zhotovitele související s provedením díla </w:t>
      </w:r>
      <w:r w:rsidR="00EE47AA">
        <w:t xml:space="preserve">a splnění všech povinností </w:t>
      </w:r>
      <w:r>
        <w:t xml:space="preserve">dle této smlouvy (např. doprava </w:t>
      </w:r>
      <w:r w:rsidR="00EE47AA">
        <w:t>materiálu a zboží nutných k provedení díla, navrácení místa provádění díla do původního stavu, náklady na likvidaci vzniklých odpadů a další náklady nezbytné k řádnému provedení díla</w:t>
      </w:r>
      <w:r>
        <w:t>). Objednatel neposkytuje jakékoli zálohy.</w:t>
      </w:r>
    </w:p>
    <w:p w14:paraId="328A2ADD" w14:textId="4DFD9FC5" w:rsidR="0078412F" w:rsidRDefault="00C3421C" w:rsidP="0017173A">
      <w:pPr>
        <w:pStyle w:val="ListNumber-ContractCzechRadio"/>
        <w:ind w:left="284" w:hanging="284"/>
        <w:jc w:val="both"/>
      </w:pPr>
      <w:r>
        <w:t xml:space="preserve">Úhrada ceny díla bude objednatelem uhrazena </w:t>
      </w:r>
      <w:r w:rsidR="00EE47AA">
        <w:t xml:space="preserve">v českých korunách </w:t>
      </w:r>
      <w:r>
        <w:t>ve dvou částech</w:t>
      </w:r>
      <w:r w:rsidR="00D55EB7">
        <w:t>, po dokončení každé fáze díla,</w:t>
      </w:r>
      <w:r>
        <w:t xml:space="preserve"> na základě daňových dokladů (dále jen „</w:t>
      </w:r>
      <w:r w:rsidRPr="00EE47AA">
        <w:rPr>
          <w:b/>
        </w:rPr>
        <w:t>faktura</w:t>
      </w:r>
      <w:r>
        <w:t>“)</w:t>
      </w:r>
      <w:r w:rsidR="00EE47AA">
        <w:t xml:space="preserve"> vystavených zhotovitelem</w:t>
      </w:r>
      <w:r w:rsidR="00D55EB7">
        <w:t>.</w:t>
      </w:r>
      <w:r>
        <w:t xml:space="preserve"> </w:t>
      </w:r>
      <w:r w:rsidR="00D55EB7">
        <w:t>C</w:t>
      </w:r>
      <w:r>
        <w:t xml:space="preserve">ena za příslušnou fázi díla bude uhrazena po řádném odevzdání dokončené příslušné fáze díla objednateli včetně všech dokumentů v rámci příslušné fáze </w:t>
      </w:r>
      <w:r w:rsidR="00D55EB7">
        <w:t xml:space="preserve">vyhotovených </w:t>
      </w:r>
      <w:r>
        <w:t>ve formě, kterou stanoví tato smlouva</w:t>
      </w:r>
      <w:r w:rsidR="00D55EB7">
        <w:t xml:space="preserve"> či její přílohy</w:t>
      </w:r>
      <w:r>
        <w:t xml:space="preserve">. Zhotovitel má právo na zaplacení ceny okamžikem řádného splnění svého závazku, tedy okamžikem odevzdání </w:t>
      </w:r>
      <w:r w:rsidR="00D55EB7">
        <w:t xml:space="preserve">příslušné fáze </w:t>
      </w:r>
      <w:r>
        <w:t xml:space="preserve">díla objednateli. </w:t>
      </w:r>
    </w:p>
    <w:p w14:paraId="799B33D4" w14:textId="51926171" w:rsidR="001D105A" w:rsidRPr="001F6409" w:rsidRDefault="00C3421C" w:rsidP="0017173A">
      <w:pPr>
        <w:pStyle w:val="ListNumber-ContractCzechRadio"/>
        <w:ind w:left="284" w:hanging="284"/>
        <w:jc w:val="both"/>
      </w:pPr>
      <w:r w:rsidRPr="001F6409">
        <w:t>Splatnost faktury činí 24 dnů od</w:t>
      </w:r>
      <w:r w:rsidR="00EE47AA">
        <w:t xml:space="preserve"> data</w:t>
      </w:r>
      <w:r w:rsidRPr="001F6409">
        <w:t xml:space="preserve"> jejího</w:t>
      </w:r>
      <w:r w:rsidR="00EE47AA">
        <w:t xml:space="preserve"> vystavení zhotovitele</w:t>
      </w:r>
      <w:r w:rsidR="0070436E">
        <w:t>m</w:t>
      </w:r>
      <w:r w:rsidR="00EE47AA">
        <w:t xml:space="preserve"> za předpokladu</w:t>
      </w:r>
      <w:r w:rsidRPr="001F6409">
        <w:t xml:space="preserve">, že k doručení faktury dojde do 3 dnů od data jejího vystavení. V případě pozdějšího doručení faktury činí </w:t>
      </w:r>
      <w:r w:rsidR="00EE47AA">
        <w:t xml:space="preserve">lhůta </w:t>
      </w:r>
      <w:r w:rsidRPr="001F6409">
        <w:t>splatnost</w:t>
      </w:r>
      <w:r w:rsidR="00EE47AA">
        <w:t>i</w:t>
      </w:r>
      <w:r w:rsidRPr="001F6409">
        <w:t xml:space="preserve"> 21 dnů od data jejího skutečného doručení objednateli.</w:t>
      </w:r>
    </w:p>
    <w:p w14:paraId="52203A29" w14:textId="77777777" w:rsidR="001D105A" w:rsidRPr="001F6409" w:rsidRDefault="00C3421C" w:rsidP="0017173A">
      <w:pPr>
        <w:pStyle w:val="ListNumber-ContractCzechRadio"/>
        <w:tabs>
          <w:tab w:val="clear" w:pos="3430"/>
          <w:tab w:val="left" w:pos="7938"/>
        </w:tabs>
        <w:ind w:left="284" w:hanging="284"/>
        <w:jc w:val="both"/>
      </w:pPr>
      <w:r w:rsidRPr="001F6409">
        <w:t>Faktur</w:t>
      </w:r>
      <w:r w:rsidR="0078412F">
        <w:t>y</w:t>
      </w:r>
      <w:r w:rsidRPr="001F6409">
        <w:t xml:space="preserve"> musí mít veškeré náležitosti dle platných právních předpisů a jej</w:t>
      </w:r>
      <w:r w:rsidR="00971E27">
        <w:t>ich</w:t>
      </w:r>
      <w:r w:rsidRPr="001F6409">
        <w:t xml:space="preserve"> součástí musí být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w:t>
      </w:r>
      <w:r w:rsidR="00EE47AA">
        <w:t>od počátku</w:t>
      </w:r>
      <w:r w:rsidR="00EE47AA" w:rsidRPr="001F6409">
        <w:t xml:space="preserve"> </w:t>
      </w:r>
      <w:r w:rsidRPr="001F6409">
        <w:t>okamžikem doručení nové nebo opravené faktury objednateli.</w:t>
      </w:r>
    </w:p>
    <w:p w14:paraId="39641155" w14:textId="77777777" w:rsidR="001D105A" w:rsidRPr="001F6409" w:rsidRDefault="00EE47AA" w:rsidP="0017173A">
      <w:pPr>
        <w:pStyle w:val="ListNumber-ContractCzechRadio"/>
        <w:ind w:left="284"/>
        <w:jc w:val="both"/>
      </w:pPr>
      <w:r>
        <w:t>Zhotovitel jako p</w:t>
      </w:r>
      <w:r w:rsidRPr="001F6409">
        <w:t xml:space="preserve">oskytovatel </w:t>
      </w:r>
      <w:r w:rsidR="00C3421C" w:rsidRPr="001F6409">
        <w:t xml:space="preserve">zdanitelného plnění prohlašuje, že není v souladu s § 106a </w:t>
      </w:r>
      <w:r w:rsidR="00C3421C" w:rsidRPr="00EE47AA">
        <w:t>ZoDPH</w:t>
      </w:r>
      <w:r w:rsidR="00C3421C" w:rsidRPr="001F6409">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EF9CCEF" w14:textId="77777777" w:rsidR="001D105A" w:rsidRPr="001F6409" w:rsidRDefault="00C3421C" w:rsidP="001D105A">
      <w:pPr>
        <w:pStyle w:val="Heading-Number-ContractCzechRadio"/>
        <w:rPr>
          <w:rFonts w:cs="Arial"/>
          <w:color w:val="auto"/>
        </w:rPr>
      </w:pPr>
      <w:r w:rsidRPr="001F6409">
        <w:rPr>
          <w:rFonts w:cs="Arial"/>
          <w:color w:val="auto"/>
          <w:szCs w:val="24"/>
        </w:rPr>
        <w:lastRenderedPageBreak/>
        <w:t>Odevzdání díla a jeho převzetí</w:t>
      </w:r>
    </w:p>
    <w:p w14:paraId="6037CB9B" w14:textId="77777777" w:rsidR="001D105A" w:rsidRPr="001F6409" w:rsidRDefault="00C3421C" w:rsidP="0017173A">
      <w:pPr>
        <w:pStyle w:val="ListNumber-ContractCzechRadio"/>
        <w:ind w:left="284"/>
        <w:jc w:val="both"/>
      </w:pPr>
      <w:r w:rsidRPr="001F6409">
        <w:t>Smluvní strany potvrdí odevzdání díla a jeho převzetí objednatelem v ujednaném rozsahu a kvalitě podpisem protokolu o odevzdání díla, který tvoří nedílnou součást této smlouvy jako její příloha (dále jen „</w:t>
      </w:r>
      <w:r w:rsidRPr="001F6409">
        <w:rPr>
          <w:b/>
        </w:rPr>
        <w:t>protokol o odevzdání</w:t>
      </w:r>
      <w:r w:rsidR="00131BEB">
        <w:rPr>
          <w:b/>
        </w:rPr>
        <w:t xml:space="preserve"> díla</w:t>
      </w:r>
      <w:r w:rsidRPr="001F6409">
        <w:t xml:space="preserve">“), a jehož kopie musí být součástí faktury. Objednatel je oprávněn odmítnout převzetí díla (či jednotlivé jeho části), které není v souladu s touto smlouvou nebo pokud objednatel zjistí, že dílo vykazuje vady či nedodělky. V takovém případě smluvní strany sepíší protokol o odevzdání díla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určí lhůtu k odstranění těchto vad či nedodělků, která však nesmí být delší než 15 dní. Objednatel je oprávněn požadovat před podpisem protokolu o odevzdání </w:t>
      </w:r>
      <w:r w:rsidR="00131BEB">
        <w:t xml:space="preserve">díla </w:t>
      </w:r>
      <w:r w:rsidRPr="001F6409">
        <w:t xml:space="preserve">provedení zkoušky funkčnosti díla zhotovitelem. Zhotovitel splnil řádně svou povinnost z této smlouvy až okamžikem odevzdání kompletního díla bez vad a nedodělků objednateli, pokud si </w:t>
      </w:r>
      <w:r w:rsidR="00131BEB">
        <w:t xml:space="preserve">smluvní </w:t>
      </w:r>
      <w:r w:rsidRPr="001F6409">
        <w:t>strany písemně nedohodnou něco jiného.</w:t>
      </w:r>
    </w:p>
    <w:p w14:paraId="578AF0E5" w14:textId="77777777" w:rsidR="001D105A" w:rsidRDefault="00C3421C" w:rsidP="0017173A">
      <w:pPr>
        <w:pStyle w:val="ListNumber-ContractCzechRadio"/>
        <w:ind w:left="284"/>
        <w:jc w:val="both"/>
      </w:pPr>
      <w:r w:rsidRPr="001F6409">
        <w:t>Má-li být dokončení díla prokázáno provedením ujednaných zkoušek, považuje se provedení díla za dokončené úspěšným provedením zkoušek. K účasti na nich zhotovitel objednatele včas písemnou a prokazatelně doručenou formou přizve. Výsledek zkoušky se zachytí v zápisu, který je zhotovitel povinen objednateli předat.</w:t>
      </w:r>
    </w:p>
    <w:p w14:paraId="08485723" w14:textId="77777777" w:rsidR="00131BEB" w:rsidRDefault="00131BEB" w:rsidP="00131BEB">
      <w:pPr>
        <w:pStyle w:val="ListNumber-ContractCzechRadio"/>
        <w:ind w:left="284"/>
        <w:jc w:val="both"/>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5A439A4D" w14:textId="77777777" w:rsidR="00131BEB" w:rsidRPr="001F6409" w:rsidRDefault="00131BEB" w:rsidP="00131BEB">
      <w:pPr>
        <w:pStyle w:val="ListNumber-ContractCzechRadio"/>
        <w:ind w:left="284"/>
        <w:jc w:val="both"/>
      </w:pPr>
      <w:r w:rsidRPr="001F6409">
        <w:t xml:space="preserve">Odevzdáním díla je současné splnění následujících podmínek: </w:t>
      </w:r>
    </w:p>
    <w:p w14:paraId="6E836BD7" w14:textId="77777777" w:rsidR="00131BEB" w:rsidRPr="001F6409" w:rsidRDefault="00131BEB" w:rsidP="00131BEB">
      <w:pPr>
        <w:pStyle w:val="ListLetter-ContractCzechRadio"/>
        <w:jc w:val="both"/>
      </w:pPr>
      <w:r w:rsidRPr="001F6409">
        <w:t>předvedení způsobilosti díla sloužit svému účelu zhotovitelem objednateli a umožnění objednateli nakládat s funkčním dílem v místě plnění dle této smlouvy;</w:t>
      </w:r>
    </w:p>
    <w:p w14:paraId="42CCF836" w14:textId="77777777" w:rsidR="00131BEB" w:rsidRPr="001F6409" w:rsidRDefault="00131BEB" w:rsidP="00131BEB">
      <w:pPr>
        <w:pStyle w:val="ListLetter-ContractCzechRadio"/>
        <w:jc w:val="both"/>
      </w:pPr>
      <w:r w:rsidRPr="001F6409">
        <w:t>faktické předání díla zhotovitelem objednateli bez vad a nedodělků (vč. kompletní dokumentace k dílu);</w:t>
      </w:r>
    </w:p>
    <w:p w14:paraId="4C5B190A" w14:textId="77777777" w:rsidR="00131BEB" w:rsidRPr="001F6409" w:rsidRDefault="00131BEB" w:rsidP="00131BEB">
      <w:pPr>
        <w:pStyle w:val="ListLetter-ContractCzechRadio"/>
        <w:jc w:val="both"/>
      </w:pPr>
      <w:r w:rsidRPr="001F6409">
        <w:t xml:space="preserve">podpis protokolu o odevzdání </w:t>
      </w:r>
      <w:r>
        <w:t xml:space="preserve">díla </w:t>
      </w:r>
      <w:r w:rsidRPr="001F6409">
        <w:t>oběma smluvními stranami.</w:t>
      </w:r>
    </w:p>
    <w:p w14:paraId="5DDC8446" w14:textId="77777777" w:rsidR="001D105A" w:rsidRPr="001F6409" w:rsidRDefault="00C3421C" w:rsidP="001D105A">
      <w:pPr>
        <w:pStyle w:val="Heading-Number-ContractCzechRadio"/>
        <w:rPr>
          <w:color w:val="auto"/>
        </w:rPr>
      </w:pPr>
      <w:r w:rsidRPr="001F6409">
        <w:rPr>
          <w:color w:val="auto"/>
        </w:rPr>
        <w:t>Vlastnické právo, přechod nebezpečí škody</w:t>
      </w:r>
    </w:p>
    <w:p w14:paraId="6FCB63FE" w14:textId="77777777" w:rsidR="001D105A" w:rsidRPr="001F6409" w:rsidRDefault="00C3421C" w:rsidP="0017173A">
      <w:pPr>
        <w:pStyle w:val="ListNumber-ContractCzechRadio"/>
        <w:tabs>
          <w:tab w:val="clear" w:pos="312"/>
          <w:tab w:val="left" w:pos="284"/>
        </w:tabs>
        <w:ind w:left="284"/>
        <w:jc w:val="both"/>
      </w:pPr>
      <w:r w:rsidRPr="001F6409">
        <w:t>Smluvní strany se dohodly na tom, že k převodu vlastnického práva k dílu dochází ze zhotovitele na objednatele okamžikem odevzdání díla objednateli (tj. zástupci pro věcná jednání dle této smlouvy nebo jiné prokazatelně</w:t>
      </w:r>
      <w:r w:rsidR="00131BEB">
        <w:t xml:space="preserve"> objednatelem</w:t>
      </w:r>
      <w:r w:rsidRPr="001F6409">
        <w:t xml:space="preserve"> pověřené osobě). </w:t>
      </w:r>
    </w:p>
    <w:p w14:paraId="68C7FD0F" w14:textId="77777777" w:rsidR="001D105A" w:rsidRPr="001F6409" w:rsidRDefault="00C3421C" w:rsidP="0017173A">
      <w:pPr>
        <w:pStyle w:val="ListNumber-ContractCzechRadio"/>
        <w:ind w:left="284"/>
        <w:jc w:val="both"/>
      </w:pPr>
      <w:r w:rsidRPr="001F6409">
        <w:t>Smluvní strany se dále dohodly na tom, že nebezpečí škody na díle přechází na objednatele současně s nabytím vlastnického práva k dílu dle tohoto článku smlouvy.</w:t>
      </w:r>
    </w:p>
    <w:p w14:paraId="5B4416F8" w14:textId="77777777" w:rsidR="001D105A" w:rsidRPr="001F6409" w:rsidRDefault="00C3421C" w:rsidP="001D105A">
      <w:pPr>
        <w:pStyle w:val="Heading-Number-ContractCzechRadio"/>
        <w:rPr>
          <w:color w:val="auto"/>
        </w:rPr>
      </w:pPr>
      <w:r w:rsidRPr="001F6409">
        <w:rPr>
          <w:color w:val="auto"/>
        </w:rPr>
        <w:t>Jakost díla a záruka</w:t>
      </w:r>
    </w:p>
    <w:p w14:paraId="5E31FEDC" w14:textId="77777777" w:rsidR="001D105A" w:rsidRPr="001F6409" w:rsidRDefault="00C3421C" w:rsidP="0017173A">
      <w:pPr>
        <w:pStyle w:val="ListNumber-ContractCzechRadio"/>
        <w:ind w:left="284"/>
        <w:jc w:val="both"/>
        <w:rPr>
          <w:szCs w:val="24"/>
        </w:rPr>
      </w:pPr>
      <w:r w:rsidRPr="001F6409">
        <w:t xml:space="preserve">Zhotovitel prohlašuje, že dílo </w:t>
      </w:r>
      <w:r w:rsidR="00131BEB">
        <w:t xml:space="preserve">bude provedeno </w:t>
      </w:r>
      <w:r w:rsidRPr="001F6409">
        <w:t xml:space="preserve">bez faktických a právních vad a </w:t>
      </w:r>
      <w:r w:rsidR="00131BEB">
        <w:t xml:space="preserve">bude </w:t>
      </w:r>
      <w:r w:rsidR="00131BEB" w:rsidRPr="001F6409">
        <w:t>odpovíd</w:t>
      </w:r>
      <w:r w:rsidR="00131BEB">
        <w:t>at</w:t>
      </w:r>
      <w:r w:rsidR="00131BEB" w:rsidRPr="001F6409">
        <w:t xml:space="preserve"> </w:t>
      </w:r>
      <w:r w:rsidRPr="001F6409">
        <w:t xml:space="preserve">této smlouvě a platným právním předpisům. Zhotovitel je povinen při provádění díla postupovat v souladu s platnými právními předpisy a českými technickými normami ČSN. </w:t>
      </w:r>
    </w:p>
    <w:p w14:paraId="3F0B24CC" w14:textId="77777777" w:rsidR="00131BEB" w:rsidRPr="00131BEB" w:rsidRDefault="00131BEB" w:rsidP="0017173A">
      <w:pPr>
        <w:pStyle w:val="ListNumber-ContractCzechRadio"/>
        <w:ind w:left="284"/>
        <w:jc w:val="both"/>
        <w:rPr>
          <w:szCs w:val="24"/>
        </w:rPr>
      </w:pPr>
      <w:r>
        <w:rPr>
          <w:szCs w:val="24"/>
        </w:rPr>
        <w:t>Zhotovitel dále prohlašuje, že se dostatečným způsobem seznámil s dílem a podmínkami jeho provedení, je odborně způsobilý dílo řádně a včas provést a má k tomu veškeré potřebné kapacity.</w:t>
      </w:r>
    </w:p>
    <w:p w14:paraId="298F8F03" w14:textId="77777777" w:rsidR="001D105A" w:rsidRPr="001F6409" w:rsidRDefault="00C3421C" w:rsidP="0017173A">
      <w:pPr>
        <w:pStyle w:val="ListNumber-ContractCzechRadio"/>
        <w:ind w:left="284"/>
        <w:jc w:val="both"/>
        <w:rPr>
          <w:szCs w:val="24"/>
        </w:rPr>
      </w:pPr>
      <w:r w:rsidRPr="001F6409">
        <w:lastRenderedPageBreak/>
        <w:t xml:space="preserve">Zhotovitel poskytuje na dílo záruku za jakost v délce </w:t>
      </w:r>
      <w:r w:rsidRPr="00131BEB">
        <w:rPr>
          <w:b/>
        </w:rPr>
        <w:t>dvou let</w:t>
      </w:r>
      <w:r w:rsidRPr="001F6409">
        <w:t xml:space="preserve">. Záruční doba počíná běžet okamžikem odevzdáním díla objednateli. Zárukou za jakost zhotovitel přebírá odpovědnost za to, že dílo bude po dobu odpovídající záruce způsobilé ke svému užití, jeho kvalita bude odpovídat této smlouvě a zachová si vlastnosti touto smlouvou vymezené, popř. obvyklé. </w:t>
      </w:r>
    </w:p>
    <w:p w14:paraId="036E24F5" w14:textId="77777777" w:rsidR="001D105A" w:rsidRPr="00131BEB" w:rsidRDefault="00C3421C" w:rsidP="0017173A">
      <w:pPr>
        <w:pStyle w:val="ListNumber-ContractCzechRadio"/>
        <w:tabs>
          <w:tab w:val="clear" w:pos="312"/>
          <w:tab w:val="left" w:pos="851"/>
        </w:tabs>
        <w:ind w:left="284"/>
        <w:jc w:val="both"/>
        <w:rPr>
          <w:szCs w:val="24"/>
        </w:rPr>
      </w:pPr>
      <w:r w:rsidRPr="001F6409">
        <w:t xml:space="preserve">Zhotovitel je povinen po dobu záruční doby bezplatně odstranit vadu díla, která se na díle objeví, a to nejpozději do deseti dní od jejího </w:t>
      </w:r>
      <w:r w:rsidR="00131BEB">
        <w:t xml:space="preserve">písemného </w:t>
      </w:r>
      <w:r w:rsidRPr="001F6409">
        <w:t>oznámení objednatelem. V případě, že bude zhotovitel v prodlení s odstraněním vady, je objednatel oprávněn vadu odstranit sám na náklady zhotovitele, který se mu je zavazuje neprodleně uhradit.</w:t>
      </w:r>
    </w:p>
    <w:p w14:paraId="338C8DB1" w14:textId="77777777" w:rsidR="00131BEB" w:rsidRPr="001F6409" w:rsidRDefault="00131BEB" w:rsidP="0017173A">
      <w:pPr>
        <w:pStyle w:val="ListNumber-ContractCzechRadio"/>
        <w:tabs>
          <w:tab w:val="clear" w:pos="312"/>
          <w:tab w:val="left" w:pos="851"/>
        </w:tabs>
        <w:ind w:left="284"/>
        <w:jc w:val="both"/>
        <w:rPr>
          <w:szCs w:val="24"/>
        </w:rPr>
      </w:pPr>
      <w:r>
        <w:t>Zhotovitel je povinen uhradit objednateli náklady vzniklé při uplatnění jeho práv a nároků z odpovědnosti za vady.</w:t>
      </w:r>
    </w:p>
    <w:p w14:paraId="32248C1A" w14:textId="77777777" w:rsidR="001D105A" w:rsidRPr="001F6409" w:rsidRDefault="00C3421C" w:rsidP="001D105A">
      <w:pPr>
        <w:pStyle w:val="Heading-Number-ContractCzechRadio"/>
        <w:rPr>
          <w:color w:val="auto"/>
        </w:rPr>
      </w:pPr>
      <w:r w:rsidRPr="001F6409">
        <w:rPr>
          <w:color w:val="auto"/>
        </w:rPr>
        <w:t>Změny smlouvy</w:t>
      </w:r>
    </w:p>
    <w:p w14:paraId="3F1FA241" w14:textId="77777777" w:rsidR="001D105A" w:rsidRPr="001F6409" w:rsidRDefault="00C3421C" w:rsidP="0017173A">
      <w:pPr>
        <w:pStyle w:val="ListNumber-ContractCzechRadio"/>
        <w:ind w:left="284"/>
        <w:jc w:val="both"/>
      </w:pPr>
      <w:r w:rsidRPr="001F6409">
        <w:t xml:space="preserve">Tato smlouva může být změněna pouze písemnými dodatky ke smlouvě číslovanými vzestupně počínaje </w:t>
      </w:r>
      <w:r w:rsidR="00E83727">
        <w:t>řadovým</w:t>
      </w:r>
      <w:r w:rsidR="00E83727" w:rsidRPr="001F6409">
        <w:t xml:space="preserve"> </w:t>
      </w:r>
      <w:r w:rsidRPr="001F6409">
        <w:t>číslem</w:t>
      </w:r>
      <w:r w:rsidR="00E83727">
        <w:t xml:space="preserve"> </w:t>
      </w:r>
      <w:r w:rsidRPr="001F6409">
        <w:t>1</w:t>
      </w:r>
      <w:r w:rsidR="00E83727">
        <w:t>.</w:t>
      </w:r>
      <w:r w:rsidRPr="001F6409">
        <w:t xml:space="preserve"> a podepsanými oprávněnými osobami obou smluvních stran. </w:t>
      </w:r>
    </w:p>
    <w:p w14:paraId="3BA0652A" w14:textId="77777777" w:rsidR="001D105A" w:rsidRPr="001F6409" w:rsidRDefault="00C3421C" w:rsidP="0017173A">
      <w:pPr>
        <w:pStyle w:val="ListNumber-ContractCzechRadio"/>
        <w:tabs>
          <w:tab w:val="clear" w:pos="312"/>
          <w:tab w:val="left" w:pos="851"/>
        </w:tabs>
        <w:ind w:left="284"/>
        <w:jc w:val="both"/>
      </w:pPr>
      <w:r w:rsidRPr="001F6409">
        <w:t>Jakékoliv jiné dokumenty zejména zápisy, protokoly, přejímky apod. se za změnu smlouvy nepovažují.</w:t>
      </w:r>
      <w:r w:rsidRPr="001F6409">
        <w:rPr>
          <w:noProof/>
          <w:lang w:eastAsia="cs-CZ"/>
        </w:rPr>
        <mc:AlternateContent>
          <mc:Choice Requires="wps">
            <w:drawing>
              <wp:anchor distT="0" distB="0" distL="114300" distR="114300" simplePos="0" relativeHeight="251666432" behindDoc="0" locked="0" layoutInCell="1" allowOverlap="1" wp14:anchorId="4BBD3F12" wp14:editId="36297BBE">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C341FBE" w14:textId="77777777" w:rsidR="00EE47AA" w:rsidRPr="008519AB" w:rsidRDefault="00EE47AA" w:rsidP="001D105A">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4BBD3F12"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1C341FBE" w14:textId="77777777" w:rsidR="00EE47AA" w:rsidRPr="008519AB" w:rsidRDefault="00EE47AA" w:rsidP="001D105A">
                      <w:pPr>
                        <w:pStyle w:val="ListNumber-ContractCzechRadio"/>
                        <w:numPr>
                          <w:ilvl w:val="0"/>
                          <w:numId w:val="0"/>
                        </w:numPr>
                      </w:pPr>
                    </w:p>
                  </w:txbxContent>
                </v:textbox>
              </v:shape>
            </w:pict>
          </mc:Fallback>
        </mc:AlternateContent>
      </w:r>
    </w:p>
    <w:p w14:paraId="1355D606" w14:textId="515E3411" w:rsidR="001D105A" w:rsidRPr="001F6409" w:rsidRDefault="00C3421C" w:rsidP="001D105A">
      <w:pPr>
        <w:pStyle w:val="Heading-Number-ContractCzechRadio"/>
        <w:rPr>
          <w:color w:val="auto"/>
        </w:rPr>
      </w:pPr>
      <w:r w:rsidRPr="001F6409">
        <w:rPr>
          <w:color w:val="auto"/>
        </w:rPr>
        <w:t>Sankce</w:t>
      </w:r>
    </w:p>
    <w:p w14:paraId="5F006EE2" w14:textId="04A2A608" w:rsidR="001D105A" w:rsidRPr="00531517" w:rsidRDefault="00C3421C" w:rsidP="0017173A">
      <w:pPr>
        <w:pStyle w:val="ListNumber-ContractCzechRadio"/>
        <w:ind w:left="284"/>
        <w:jc w:val="both"/>
        <w:rPr>
          <w:szCs w:val="24"/>
        </w:rPr>
      </w:pPr>
      <w:r w:rsidRPr="0017173A">
        <w:t>Bude-li zhotovitel v prodlení s</w:t>
      </w:r>
      <w:r w:rsidR="00A61F98">
        <w:t xml:space="preserve"> dokončením kterékoliv fáze </w:t>
      </w:r>
      <w:r w:rsidRPr="0017173A">
        <w:t>díla, zavazuje se zaplatit objednateli smluvní pokutu ve výši</w:t>
      </w:r>
      <w:r w:rsidR="00A61F98">
        <w:t xml:space="preserve"> </w:t>
      </w:r>
      <w:r w:rsidR="00A61F98" w:rsidRPr="00CF6EC9">
        <w:rPr>
          <w:b/>
        </w:rPr>
        <w:t>5 000,- Kč</w:t>
      </w:r>
      <w:r w:rsidR="00A61F98">
        <w:t xml:space="preserve"> </w:t>
      </w:r>
      <w:r w:rsidRPr="0017173A">
        <w:t>za každý započatý den prodlení.</w:t>
      </w:r>
    </w:p>
    <w:p w14:paraId="2EAAB19D" w14:textId="3D43F804" w:rsidR="001D105A" w:rsidRPr="00531517" w:rsidRDefault="00C3421C" w:rsidP="0017173A">
      <w:pPr>
        <w:pStyle w:val="ListNumber-ContractCzechRadio"/>
        <w:ind w:left="284"/>
        <w:jc w:val="both"/>
        <w:rPr>
          <w:szCs w:val="24"/>
        </w:rPr>
      </w:pPr>
      <w:r w:rsidRPr="001F6409">
        <w:t xml:space="preserve">Bude-li zhotovitel v prodlení s vyřízením reklamace díla, zavazuje se zaplatit objednateli smluvní pokutu ve výši </w:t>
      </w:r>
      <w:r w:rsidR="00A61F98" w:rsidRPr="00CF6EC9">
        <w:rPr>
          <w:b/>
        </w:rPr>
        <w:t>2 000,- Kč</w:t>
      </w:r>
      <w:r w:rsidRPr="001F6409">
        <w:t xml:space="preserve"> za každý započatý den prodlení.</w:t>
      </w:r>
    </w:p>
    <w:p w14:paraId="656CA1E2" w14:textId="4B339A2A" w:rsidR="001D105A" w:rsidRPr="00531517" w:rsidRDefault="00C3421C" w:rsidP="0017173A">
      <w:pPr>
        <w:pStyle w:val="ListNumber-ContractCzechRadio"/>
        <w:ind w:left="284"/>
        <w:jc w:val="both"/>
        <w:rPr>
          <w:szCs w:val="24"/>
        </w:rPr>
      </w:pPr>
      <w:r w:rsidRPr="0017173A">
        <w:t xml:space="preserve">Bude-li objednatel v prodlení se zaplacením ceny díla, zavazuje se objednatel zaplatit zhotoviteli smluvní pokutu ve výši </w:t>
      </w:r>
      <w:r w:rsidRPr="00CF6EC9">
        <w:rPr>
          <w:b/>
        </w:rPr>
        <w:t>0,05 %</w:t>
      </w:r>
      <w:r w:rsidRPr="0017173A">
        <w:t xml:space="preserve"> z dlužné částky za každý započatý den prodlení. </w:t>
      </w:r>
    </w:p>
    <w:p w14:paraId="138B50BE" w14:textId="77777777" w:rsidR="00E83727" w:rsidRPr="00E83727" w:rsidRDefault="00E83727" w:rsidP="008973E6">
      <w:pPr>
        <w:pStyle w:val="ListNumber-ContractCzechRadio"/>
        <w:ind w:left="284"/>
        <w:jc w:val="both"/>
        <w:rPr>
          <w:szCs w:val="24"/>
        </w:rPr>
      </w:pPr>
      <w:r>
        <w:t>Smluvní pokuty jsou splatné ve lhůtě 15 dnů ode dne doručení písemné výzvy k její úhradě druhé smluvní straně.</w:t>
      </w:r>
    </w:p>
    <w:p w14:paraId="62A5433E" w14:textId="77777777" w:rsidR="00E83727" w:rsidRPr="00E83727" w:rsidRDefault="00E83727" w:rsidP="008973E6">
      <w:pPr>
        <w:pStyle w:val="ListNumber-ContractCzechRadio"/>
        <w:ind w:left="284"/>
        <w:jc w:val="both"/>
        <w:rPr>
          <w:szCs w:val="24"/>
        </w:rPr>
      </w:pPr>
      <w:r w:rsidRPr="006D0812">
        <w:t xml:space="preserve">Smluvní </w:t>
      </w:r>
      <w:r>
        <w:t>strany výslovně sjednávají, že uplatněním smluvních pokut</w:t>
      </w:r>
      <w:r w:rsidRPr="006D0812">
        <w:t xml:space="preserve"> není dotčen nárok </w:t>
      </w:r>
      <w:r>
        <w:t>objednatele</w:t>
      </w:r>
      <w:r w:rsidRPr="006D0812">
        <w:t xml:space="preserve"> na náhradu </w:t>
      </w:r>
      <w:r>
        <w:t>vzniklé škody v plné výši</w:t>
      </w:r>
      <w:r w:rsidRPr="00A0556E">
        <w:t xml:space="preserve"> </w:t>
      </w:r>
      <w:r>
        <w:t>vzniklé porušením smluvní povinnosti, ke které se smluvní pokuta vztahuje</w:t>
      </w:r>
      <w:r w:rsidRPr="006D0812">
        <w:t>.</w:t>
      </w:r>
      <w:r>
        <w:t xml:space="preserve"> Nárok objednatele na náhradu škody se případným uplatněním smluvní pokuty nesnižuje.</w:t>
      </w:r>
    </w:p>
    <w:p w14:paraId="79118088" w14:textId="77777777" w:rsidR="00E83727" w:rsidRPr="00E83727" w:rsidRDefault="00E83727" w:rsidP="008973E6">
      <w:pPr>
        <w:pStyle w:val="ListNumber-ContractCzechRadio"/>
        <w:ind w:left="284"/>
        <w:jc w:val="both"/>
        <w:rPr>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p>
    <w:p w14:paraId="09FCE6FB" w14:textId="77777777" w:rsidR="00E83727" w:rsidRDefault="00E83727" w:rsidP="001D105A">
      <w:pPr>
        <w:pStyle w:val="Heading-Number-ContractCzechRadio"/>
        <w:rPr>
          <w:color w:val="auto"/>
        </w:rPr>
      </w:pPr>
      <w:r>
        <w:rPr>
          <w:color w:val="auto"/>
        </w:rPr>
        <w:t>Z</w:t>
      </w:r>
      <w:r w:rsidRPr="001F6409">
        <w:rPr>
          <w:color w:val="auto"/>
        </w:rPr>
        <w:t>ánik smlouvy</w:t>
      </w:r>
    </w:p>
    <w:p w14:paraId="4635CED9" w14:textId="77777777" w:rsidR="00E83727" w:rsidRPr="008973E6" w:rsidRDefault="00E83727" w:rsidP="008973E6">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194D465B" w14:textId="77777777" w:rsidR="00E83727" w:rsidRDefault="00E83727" w:rsidP="008973E6">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14:paraId="4490DDA3" w14:textId="77777777" w:rsidR="00E83727" w:rsidRDefault="00E83727" w:rsidP="008973E6">
      <w:pPr>
        <w:pStyle w:val="ListNumber-ContractCzechRadio"/>
        <w:jc w:val="both"/>
      </w:pPr>
      <w:r>
        <w:lastRenderedPageBreak/>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0493821F" w14:textId="77777777" w:rsidR="00E83727" w:rsidRPr="008973E6" w:rsidRDefault="00E83727" w:rsidP="008973E6">
      <w:pPr>
        <w:pStyle w:val="ListNumber-ContractCzechRadio"/>
        <w:jc w:val="both"/>
        <w:rPr>
          <w:szCs w:val="24"/>
        </w:rPr>
      </w:pPr>
      <w:r w:rsidRPr="00E83727">
        <w:t xml:space="preserve">Objednatel je oprávněn od této smlouvy odstoupit zejména </w:t>
      </w:r>
    </w:p>
    <w:p w14:paraId="29F392D0" w14:textId="2ABE6272" w:rsidR="00E83727" w:rsidRPr="008973E6" w:rsidRDefault="00E83727" w:rsidP="008973E6">
      <w:pPr>
        <w:pStyle w:val="ListLetter-ContractCzechRadio"/>
        <w:jc w:val="both"/>
        <w:rPr>
          <w:szCs w:val="24"/>
        </w:rPr>
      </w:pPr>
      <w:r w:rsidRPr="00E83727">
        <w:t>v případě prodlení zhotovitele s provedením díla</w:t>
      </w:r>
      <w:r w:rsidR="00C04129">
        <w:t xml:space="preserve"> nebo některé jeho fáze</w:t>
      </w:r>
      <w:r w:rsidRPr="00E83727">
        <w:t xml:space="preserve"> o více než 30 dní;</w:t>
      </w:r>
    </w:p>
    <w:p w14:paraId="00540E35" w14:textId="77777777" w:rsidR="00E83727" w:rsidRDefault="00E83727" w:rsidP="00E83727">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14:paraId="33B1B629" w14:textId="77777777" w:rsidR="00E83727" w:rsidRDefault="00E83727" w:rsidP="00E83727">
      <w:pPr>
        <w:pStyle w:val="ListLetter-ContractCzechRadio"/>
        <w:jc w:val="both"/>
      </w:pPr>
      <w:r>
        <w:t>je – li to stanoveno touto smlouvou</w:t>
      </w:r>
      <w:r w:rsidRPr="00CF2EDD">
        <w:t>.</w:t>
      </w:r>
    </w:p>
    <w:p w14:paraId="43A6117F" w14:textId="77777777" w:rsidR="00E83727" w:rsidRPr="00E83727" w:rsidRDefault="00E83727" w:rsidP="008973E6">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54FA0BC1" w14:textId="77777777" w:rsidR="001D105A" w:rsidRPr="001F6409" w:rsidRDefault="00C3421C" w:rsidP="001D105A">
      <w:pPr>
        <w:pStyle w:val="Heading-Number-ContractCzechRadio"/>
        <w:rPr>
          <w:color w:val="auto"/>
        </w:rPr>
      </w:pPr>
      <w:r w:rsidRPr="001F6409">
        <w:rPr>
          <w:color w:val="auto"/>
        </w:rPr>
        <w:t xml:space="preserve">Další ustanovení </w:t>
      </w:r>
    </w:p>
    <w:p w14:paraId="17A1C40E" w14:textId="77777777" w:rsidR="001D105A" w:rsidRPr="001F6409" w:rsidRDefault="00C3421C" w:rsidP="0017173A">
      <w:pPr>
        <w:pStyle w:val="ListNumber-ContractCzechRadio"/>
        <w:ind w:left="284"/>
        <w:jc w:val="both"/>
      </w:pPr>
      <w:r w:rsidRPr="001F6409">
        <w:t>Smluvní strany pro vyloučení možných pochybností uvádí následující:</w:t>
      </w:r>
    </w:p>
    <w:p w14:paraId="33EB17DE" w14:textId="77777777" w:rsidR="001D105A" w:rsidRPr="001F6409" w:rsidRDefault="00C3421C" w:rsidP="001D105A">
      <w:pPr>
        <w:pStyle w:val="ListLetter-ContractCzechRadio"/>
        <w:jc w:val="both"/>
      </w:pPr>
      <w:r w:rsidRPr="001F6409">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365E68DE" w14:textId="0C261669" w:rsidR="002C36AE" w:rsidRDefault="002C36AE" w:rsidP="001D105A">
      <w:pPr>
        <w:pStyle w:val="ListLetter-ContractCzechRadio"/>
        <w:jc w:val="both"/>
      </w:pPr>
      <w:r>
        <w:t>zhotovitel je povinen zajistit provádění díla zejména osobami, prostřednictvím kterých ve výběrovém řízení prokázal kvalifikaci, příp. jinými osobami, ale vždy tak, aby byly splněny minimální požadavky objednatele na tým osob provádějící dílo dle této smlouvy a v souladu se zadávacími podmínkami veřejné zakázky; na písemnou žádost objednatele je zhotovitel povinen doložit doklady prokazující, že osoby provádějící dílo tyto minimální požadavky splňují;</w:t>
      </w:r>
    </w:p>
    <w:p w14:paraId="5CFF5DC3" w14:textId="743F2AEB" w:rsidR="001D105A" w:rsidRPr="001F6409" w:rsidRDefault="00C3421C" w:rsidP="001D105A">
      <w:pPr>
        <w:pStyle w:val="ListLetter-ContractCzechRadio"/>
        <w:jc w:val="both"/>
      </w:pPr>
      <w:r w:rsidRPr="001F6409">
        <w:t>je-li k provedení díla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smlouvy;</w:t>
      </w:r>
    </w:p>
    <w:p w14:paraId="4BBCF1EF" w14:textId="77777777" w:rsidR="001D105A" w:rsidRPr="001F6409" w:rsidRDefault="00C3421C" w:rsidP="001D105A">
      <w:pPr>
        <w:pStyle w:val="ListLetter-ContractCzechRadio"/>
        <w:jc w:val="both"/>
      </w:pPr>
      <w:r w:rsidRPr="001F6409">
        <w:t>příkazy objednatele ohledně způsobu provádění díla je zhotovitel vázán, odpovídá-li to povaze plnění; pokud jsou příkazy objednatele nevhodné, je zhotovitel povinen na to objednatele písemnou a prokazatelně doručenou formou upozornit;</w:t>
      </w:r>
    </w:p>
    <w:p w14:paraId="2A9A2D7A" w14:textId="77777777" w:rsidR="001D105A" w:rsidRPr="001F6409" w:rsidRDefault="00C3421C" w:rsidP="001D105A">
      <w:pPr>
        <w:pStyle w:val="ListLetter-ContractCzechRadio"/>
        <w:jc w:val="both"/>
      </w:pPr>
      <w:r w:rsidRPr="001F6409">
        <w:t>má-li objednatel opatřit věc k provedení díla, předá ji zhotoviteli v dohodnuté době, jinak bez zbytečného odkladu po uzavření smlouvy. Má se za to, že se cena díla o cenu této věci nesnižuje. Neopatří-li objednatel věc včas a neučiní-li tak ani na opakovanou a prokazatelně doručenou výzvu zhotovitele v dodatečné přiměřené době, může věc opatřit zhotovitel na účet objednatele, přičemž zhotovitel je povinen objednateli před opatřením věci sdělit písemnou a prokazatelně doručenou formou cenu takovéto věci a stanovit mu přiměřenou lhůtu k vyjádření;</w:t>
      </w:r>
    </w:p>
    <w:p w14:paraId="77CF5804" w14:textId="77777777" w:rsidR="001D105A" w:rsidRPr="001F6409" w:rsidRDefault="00C3421C" w:rsidP="001D105A">
      <w:pPr>
        <w:pStyle w:val="ListLetter-ContractCzechRadio"/>
        <w:jc w:val="both"/>
      </w:pPr>
      <w:r w:rsidRPr="001F6409">
        <w:lastRenderedPageBreak/>
        <w:t xml:space="preserve">smluvní strany uvádí, že nastane-li zcela mimořádná nepředvídatelná okolnost, která dokončení díla podstatně ztěžuje, není kterákoli smluvní strana oprávněna požádat soud, aby podle svého uvážení rozhodl o spravedlivém zvýšení ceny za dílo, anebo o zrušení smlouvy a o tom, jak se </w:t>
      </w:r>
      <w:r w:rsidR="00E83727">
        <w:t xml:space="preserve">smluvní </w:t>
      </w:r>
      <w:r w:rsidRPr="001F6409">
        <w:t xml:space="preserve">strany vypořádají. Tímto smluvní strany přebírají </w:t>
      </w:r>
      <w:r w:rsidR="00E83727">
        <w:t>ve smyslu ustanovení § 1765 a násl. OZ</w:t>
      </w:r>
      <w:r w:rsidR="00E83727" w:rsidRPr="002932DA">
        <w:t xml:space="preserve"> </w:t>
      </w:r>
      <w:r w:rsidRPr="001F6409">
        <w:t>nebezpečí změny okolností.</w:t>
      </w:r>
    </w:p>
    <w:p w14:paraId="68708238" w14:textId="77777777" w:rsidR="001D105A" w:rsidRPr="001F6409" w:rsidRDefault="00C3421C" w:rsidP="001D105A">
      <w:pPr>
        <w:pStyle w:val="Heading-Number-ContractCzechRadio"/>
        <w:rPr>
          <w:color w:val="auto"/>
        </w:rPr>
      </w:pPr>
      <w:r w:rsidRPr="001F6409">
        <w:rPr>
          <w:color w:val="auto"/>
        </w:rPr>
        <w:t>Závěrečná ustanovení</w:t>
      </w:r>
    </w:p>
    <w:p w14:paraId="3F40866B" w14:textId="4A2FAA21" w:rsidR="001D105A" w:rsidRPr="001F6409" w:rsidRDefault="00C3421C" w:rsidP="0017173A">
      <w:pPr>
        <w:pStyle w:val="ListNumber-ContractCzechRadio"/>
        <w:ind w:left="284"/>
        <w:jc w:val="both"/>
      </w:pPr>
      <w:r w:rsidRPr="001F6409">
        <w:t xml:space="preserve">Tato smlouva nabývá platnosti dnem jejího podpisu </w:t>
      </w:r>
      <w:r w:rsidR="00E83727">
        <w:t>oběma</w:t>
      </w:r>
      <w:r w:rsidR="00E83727" w:rsidRPr="001F6409">
        <w:t xml:space="preserve"> </w:t>
      </w:r>
      <w:r w:rsidRPr="001F6409">
        <w:t xml:space="preserve">smluvními stranami a účinnosti dnem jejího uveřejnění v registru smluv </w:t>
      </w:r>
      <w:r w:rsidRPr="001F6409">
        <w:rPr>
          <w:rFonts w:cs="Arial"/>
          <w:szCs w:val="20"/>
        </w:rPr>
        <w:t>v souladu se zákonem č. 340/2015 Sb., o zvláštních podmínkách účinnosti některých smluv, uveřejňování těchto smluv a o registru smluv (zákon o registru smluv), ve znění pozdějších předpisů.</w:t>
      </w:r>
    </w:p>
    <w:p w14:paraId="29719C2D" w14:textId="54230593" w:rsidR="001D105A" w:rsidRPr="001F6409" w:rsidRDefault="00E83727" w:rsidP="0017173A">
      <w:pPr>
        <w:pStyle w:val="ListNumber-ContractCzechRadio"/>
        <w:ind w:left="284"/>
        <w:jc w:val="both"/>
      </w:pPr>
      <w:r>
        <w:rPr>
          <w:rFonts w:eastAsia="Times New Roman" w:cs="Arial"/>
          <w:bCs/>
          <w:kern w:val="32"/>
          <w:szCs w:val="20"/>
        </w:rPr>
        <w:t xml:space="preserve">Smluvní strany výslovně sjednávají, že právem rozhodným pro tuto smlouvu je právo České republiky. </w:t>
      </w:r>
      <w:r w:rsidR="00C3421C" w:rsidRPr="001F6409">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00C3421C" w:rsidRPr="001F6409">
        <w:rPr>
          <w:rFonts w:eastAsia="Times New Roman" w:cs="Arial"/>
          <w:bCs/>
          <w:kern w:val="32"/>
          <w:szCs w:val="20"/>
        </w:rPr>
        <w:t>příslušnými ustanoveními OZ</w:t>
      </w:r>
      <w:r>
        <w:rPr>
          <w:rFonts w:eastAsia="Times New Roman" w:cs="Arial"/>
          <w:bCs/>
          <w:kern w:val="32"/>
          <w:szCs w:val="20"/>
        </w:rPr>
        <w:t>.</w:t>
      </w:r>
    </w:p>
    <w:p w14:paraId="06813402" w14:textId="5AA34C09" w:rsidR="001D105A" w:rsidRPr="001F6409" w:rsidRDefault="00C3421C" w:rsidP="0017173A">
      <w:pPr>
        <w:pStyle w:val="ListNumber-ContractCzechRadio"/>
        <w:ind w:left="284"/>
        <w:jc w:val="both"/>
      </w:pPr>
      <w:r w:rsidRPr="001F6409">
        <w:t xml:space="preserve">Tato smlouva je vyhotovena ve </w:t>
      </w:r>
      <w:r w:rsidR="00E83727">
        <w:t>třech</w:t>
      </w:r>
      <w:r w:rsidR="00E83727" w:rsidRPr="001F6409">
        <w:t xml:space="preserve"> </w:t>
      </w:r>
      <w:r w:rsidRPr="001F6409">
        <w:t xml:space="preserve">stejnopisech s platností originálu, z nichž </w:t>
      </w:r>
      <w:r w:rsidR="00E83727">
        <w:t xml:space="preserve">objednatel </w:t>
      </w:r>
      <w:r w:rsidRPr="001F6409">
        <w:t xml:space="preserve">obdrží </w:t>
      </w:r>
      <w:r w:rsidR="00E83727">
        <w:t>dva a zhotovitel jeden</w:t>
      </w:r>
      <w:r w:rsidRPr="001F6409">
        <w:t>.</w:t>
      </w:r>
      <w:r w:rsidR="00E83727" w:rsidRPr="00E83727">
        <w:t xml:space="preserve"> </w:t>
      </w:r>
      <w:r w:rsidR="00E83727">
        <w:t>V případě, že bude smlouva uzavřena na dálku za využití elektronických prostředků, zašle smluvní strana, jež smlouvu podepisuje jako poslední, jeden originál smlouvy spolu s jejími přílohami druhé smluvní straně.</w:t>
      </w:r>
    </w:p>
    <w:p w14:paraId="25B4D30C" w14:textId="77777777" w:rsidR="001D105A" w:rsidRPr="001F6409" w:rsidRDefault="00C3421C" w:rsidP="0017173A">
      <w:pPr>
        <w:pStyle w:val="ListNumber-ContractCzechRadio"/>
        <w:ind w:left="284"/>
        <w:jc w:val="both"/>
      </w:pPr>
      <w:r w:rsidRPr="001F6409">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1F6409">
        <w:t>podle sídla objednatele.</w:t>
      </w:r>
    </w:p>
    <w:p w14:paraId="25112E2E" w14:textId="40F92DE1" w:rsidR="001D105A" w:rsidRDefault="00C3421C" w:rsidP="0017173A">
      <w:pPr>
        <w:pStyle w:val="ListNumber-ContractCzechRadio"/>
        <w:ind w:left="284"/>
        <w:jc w:val="both"/>
      </w:pPr>
      <w:r w:rsidRPr="001F6409">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3261EB41" w14:textId="63FE96BF" w:rsidR="002C36AE" w:rsidRPr="001F6409" w:rsidRDefault="002C36AE" w:rsidP="0017173A">
      <w:pPr>
        <w:pStyle w:val="ListNumber-ContractCzechRadio"/>
        <w:ind w:left="284"/>
        <w:jc w:val="both"/>
      </w:pPr>
      <w:r>
        <w:t>Smluvní strany se dohodly, že se na tuto smlouvu nepoužije ustanovení § 2914 OZ, a že zhotovitel odpovídá v plné výši za veškeré škody, které objednateli vzniknou porušením povinností dle této smlouvy.</w:t>
      </w:r>
    </w:p>
    <w:p w14:paraId="1F2564BE" w14:textId="2C58B449" w:rsidR="001D105A" w:rsidRPr="001F6409" w:rsidRDefault="00C3421C" w:rsidP="0017173A">
      <w:pPr>
        <w:pStyle w:val="ListNumber-ContractCzechRadio"/>
        <w:ind w:left="284"/>
        <w:jc w:val="both"/>
      </w:pPr>
      <w:r w:rsidRPr="001F6409">
        <w:t xml:space="preserve">Zhotovitel bere na vědomí, že objednatel je jako zadavatel veřejné zakázky oprávněn v souladu s § 219 </w:t>
      </w:r>
      <w:r w:rsidR="00E83727">
        <w:t>zákona č. 134/2016 Sb., o zadávání veřejných zakázek, ve znění pozdějších předpisů,</w:t>
      </w:r>
      <w:r w:rsidR="00E83727" w:rsidRPr="001F6409" w:rsidDel="00E83727">
        <w:t xml:space="preserve"> </w:t>
      </w:r>
      <w:r w:rsidRPr="001F6409">
        <w:t xml:space="preserve">uveřejnit na profilu zadavatele tuto smlouvu včetně </w:t>
      </w:r>
      <w:r w:rsidR="00E83727">
        <w:t xml:space="preserve">jejích příloh, </w:t>
      </w:r>
      <w:r w:rsidRPr="001F6409">
        <w:t>všech jejích změn a dodatků</w:t>
      </w:r>
      <w:r w:rsidR="00E83727">
        <w:t xml:space="preserve"> a</w:t>
      </w:r>
      <w:r w:rsidRPr="001F6409">
        <w:t xml:space="preserve"> výši skutečně uhrazené ceny za plnění veřejné zakázky.</w:t>
      </w:r>
    </w:p>
    <w:p w14:paraId="7896922E" w14:textId="77777777" w:rsidR="001D105A" w:rsidRPr="001F6409" w:rsidRDefault="00C3421C" w:rsidP="0017173A">
      <w:pPr>
        <w:pStyle w:val="ListNumber-ContractCzechRadio"/>
        <w:spacing w:after="0"/>
        <w:ind w:left="284"/>
        <w:jc w:val="both"/>
        <w:rPr>
          <w:rFonts w:cs="Arial"/>
          <w:i/>
          <w:szCs w:val="20"/>
        </w:rPr>
      </w:pPr>
      <w:r w:rsidRPr="001F6409">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4372E1A7" w14:textId="77777777" w:rsidR="001D105A" w:rsidRPr="001F6409" w:rsidRDefault="001D105A" w:rsidP="0017173A">
      <w:pPr>
        <w:ind w:left="284"/>
        <w:jc w:val="both"/>
        <w:rPr>
          <w:rFonts w:cs="Arial"/>
          <w:szCs w:val="20"/>
        </w:rPr>
      </w:pPr>
    </w:p>
    <w:p w14:paraId="29478FB9" w14:textId="77777777" w:rsidR="00E83727" w:rsidRDefault="00E83727" w:rsidP="0070436E">
      <w:pPr>
        <w:pStyle w:val="ListNumber-ContractCzechRadio"/>
        <w:ind w:left="284"/>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39616DB2" w14:textId="77777777" w:rsidR="001D105A" w:rsidRPr="001F6409" w:rsidRDefault="00C3421C" w:rsidP="0017173A">
      <w:pPr>
        <w:pStyle w:val="ListNumber-ContractCzechRadio"/>
        <w:ind w:left="284"/>
      </w:pPr>
      <w:r w:rsidRPr="001F6409">
        <w:t xml:space="preserve">Nedílnou součástí této smlouvy </w:t>
      </w:r>
      <w:r w:rsidR="00F9091A">
        <w:t>jsou</w:t>
      </w:r>
      <w:r w:rsidRPr="001F6409">
        <w:t xml:space="preserve"> její:</w:t>
      </w:r>
    </w:p>
    <w:p w14:paraId="69BA160F" w14:textId="77777777" w:rsidR="001D105A" w:rsidRPr="008973E6" w:rsidRDefault="00C3421C" w:rsidP="00F9091A">
      <w:pPr>
        <w:pStyle w:val="ListNumber-ContractCzechRadio"/>
        <w:numPr>
          <w:ilvl w:val="0"/>
          <w:numId w:val="0"/>
        </w:numPr>
        <w:tabs>
          <w:tab w:val="clear" w:pos="312"/>
          <w:tab w:val="clear" w:pos="624"/>
          <w:tab w:val="left" w:pos="709"/>
          <w:tab w:val="left" w:pos="7938"/>
        </w:tabs>
        <w:spacing w:after="0"/>
        <w:ind w:left="142" w:firstLine="142"/>
      </w:pPr>
      <w:r w:rsidRPr="00173566">
        <w:t>Příloha č.</w:t>
      </w:r>
      <w:r w:rsidR="00971E27" w:rsidRPr="00173566">
        <w:t xml:space="preserve"> </w:t>
      </w:r>
      <w:r w:rsidR="00F9091A" w:rsidRPr="00173566">
        <w:t>1</w:t>
      </w:r>
      <w:r w:rsidRPr="008973E6">
        <w:t xml:space="preserve"> – Protokol o odevzdání díla</w:t>
      </w:r>
      <w:r w:rsidRPr="008973E6">
        <w:rPr>
          <w:rFonts w:cs="Arial"/>
        </w:rPr>
        <w:t>;</w:t>
      </w:r>
    </w:p>
    <w:p w14:paraId="22ED39D5" w14:textId="77777777" w:rsidR="001D105A" w:rsidRPr="008973E6" w:rsidRDefault="00C3421C" w:rsidP="00F9091A">
      <w:pPr>
        <w:pStyle w:val="ListNumber-ContractCzechRadio"/>
        <w:numPr>
          <w:ilvl w:val="0"/>
          <w:numId w:val="0"/>
        </w:numPr>
        <w:tabs>
          <w:tab w:val="clear" w:pos="312"/>
          <w:tab w:val="clear" w:pos="624"/>
          <w:tab w:val="clear" w:pos="1247"/>
          <w:tab w:val="left" w:pos="709"/>
          <w:tab w:val="left" w:pos="7938"/>
        </w:tabs>
        <w:spacing w:after="0"/>
        <w:ind w:left="142" w:firstLine="142"/>
      </w:pPr>
      <w:r w:rsidRPr="008973E6">
        <w:t xml:space="preserve">Příloha č. </w:t>
      </w:r>
      <w:r w:rsidR="00F9091A" w:rsidRPr="008973E6">
        <w:t>2</w:t>
      </w:r>
      <w:r w:rsidRPr="008973E6">
        <w:t xml:space="preserve"> – Podmínky provádění činností externích osob v objektech ČRo</w:t>
      </w:r>
      <w:r w:rsidR="00F9091A" w:rsidRPr="008973E6">
        <w:t>;</w:t>
      </w:r>
    </w:p>
    <w:p w14:paraId="01D067F1" w14:textId="77777777" w:rsidR="00F9091A" w:rsidRPr="00173566" w:rsidRDefault="00C3421C" w:rsidP="00F9091A">
      <w:pPr>
        <w:pStyle w:val="Heading-Number-ContractCzechRadio"/>
        <w:numPr>
          <w:ilvl w:val="0"/>
          <w:numId w:val="0"/>
        </w:numPr>
        <w:tabs>
          <w:tab w:val="clear" w:pos="0"/>
          <w:tab w:val="clear" w:pos="312"/>
          <w:tab w:val="clear" w:pos="624"/>
          <w:tab w:val="left" w:pos="709"/>
          <w:tab w:val="left" w:pos="7938"/>
        </w:tabs>
        <w:spacing w:before="0" w:after="0"/>
        <w:ind w:left="284"/>
        <w:jc w:val="left"/>
        <w:rPr>
          <w:rFonts w:cs="Arial"/>
          <w:b w:val="0"/>
          <w:color w:val="auto"/>
        </w:rPr>
      </w:pPr>
      <w:r w:rsidRPr="008973E6">
        <w:rPr>
          <w:b w:val="0"/>
          <w:color w:val="auto"/>
        </w:rPr>
        <w:lastRenderedPageBreak/>
        <w:t xml:space="preserve">Příloha č. 3 – </w:t>
      </w:r>
      <w:r w:rsidRPr="00173566">
        <w:rPr>
          <w:b w:val="0"/>
          <w:color w:val="auto"/>
        </w:rPr>
        <w:t>Soupis prací – oceněná tabulka pro výpočet ceny</w:t>
      </w:r>
      <w:r w:rsidRPr="00173566">
        <w:rPr>
          <w:rFonts w:cs="Arial"/>
          <w:b w:val="0"/>
          <w:color w:val="auto"/>
        </w:rPr>
        <w:t>;</w:t>
      </w:r>
    </w:p>
    <w:p w14:paraId="33302792" w14:textId="77777777" w:rsidR="00F9091A" w:rsidRPr="008973E6" w:rsidRDefault="00C3421C" w:rsidP="00F9091A">
      <w:pPr>
        <w:pStyle w:val="ListNumber-ContractCzechRadio"/>
        <w:numPr>
          <w:ilvl w:val="0"/>
          <w:numId w:val="0"/>
        </w:numPr>
        <w:tabs>
          <w:tab w:val="clear" w:pos="312"/>
          <w:tab w:val="clear" w:pos="624"/>
          <w:tab w:val="clear" w:pos="1247"/>
          <w:tab w:val="left" w:pos="709"/>
          <w:tab w:val="left" w:pos="7938"/>
        </w:tabs>
        <w:spacing w:after="0"/>
        <w:ind w:left="142" w:firstLine="142"/>
      </w:pPr>
      <w:r w:rsidRPr="008973E6">
        <w:t>Příloha č. 4 – Výkres – pohled z ulice Vinohradská;</w:t>
      </w:r>
    </w:p>
    <w:p w14:paraId="596AED86" w14:textId="04437E46" w:rsidR="00F9091A" w:rsidRPr="008973E6" w:rsidRDefault="00C3421C" w:rsidP="00F9091A">
      <w:pPr>
        <w:pStyle w:val="ListNumber-ContractCzechRadio"/>
        <w:numPr>
          <w:ilvl w:val="0"/>
          <w:numId w:val="0"/>
        </w:numPr>
        <w:tabs>
          <w:tab w:val="clear" w:pos="312"/>
          <w:tab w:val="clear" w:pos="624"/>
          <w:tab w:val="clear" w:pos="1247"/>
          <w:tab w:val="left" w:pos="709"/>
          <w:tab w:val="left" w:pos="7938"/>
        </w:tabs>
        <w:spacing w:after="0"/>
        <w:ind w:left="142" w:firstLine="142"/>
      </w:pPr>
      <w:r w:rsidRPr="008973E6">
        <w:t xml:space="preserve">Příloha č. 5 </w:t>
      </w:r>
      <w:r w:rsidR="008973E6">
        <w:t>–</w:t>
      </w:r>
      <w:r w:rsidRPr="008973E6">
        <w:t xml:space="preserve"> Výkres – pohled z ulice Balbínova;</w:t>
      </w:r>
    </w:p>
    <w:p w14:paraId="76270438" w14:textId="77777777" w:rsidR="00971E27" w:rsidRPr="008973E6" w:rsidRDefault="00C3421C" w:rsidP="00F9091A">
      <w:pPr>
        <w:pStyle w:val="ListNumber-ContractCzechRadio"/>
        <w:numPr>
          <w:ilvl w:val="0"/>
          <w:numId w:val="0"/>
        </w:numPr>
        <w:tabs>
          <w:tab w:val="clear" w:pos="312"/>
          <w:tab w:val="clear" w:pos="624"/>
          <w:tab w:val="clear" w:pos="1247"/>
          <w:tab w:val="left" w:pos="709"/>
          <w:tab w:val="left" w:pos="7938"/>
        </w:tabs>
        <w:spacing w:after="0"/>
        <w:ind w:left="142" w:firstLine="142"/>
      </w:pPr>
      <w:r w:rsidRPr="008973E6">
        <w:t xml:space="preserve">Příloha č. </w:t>
      </w:r>
      <w:r w:rsidR="00F9091A" w:rsidRPr="008973E6">
        <w:t>6</w:t>
      </w:r>
      <w:r w:rsidRPr="008973E6">
        <w:t xml:space="preserve"> – Restaurátorská zpráva</w:t>
      </w:r>
      <w:r w:rsidR="00F9091A" w:rsidRPr="008973E6">
        <w:t>;</w:t>
      </w:r>
    </w:p>
    <w:p w14:paraId="51D9D0AE" w14:textId="09886546" w:rsidR="00971E27" w:rsidRPr="008973E6" w:rsidRDefault="00C3421C" w:rsidP="00F9091A">
      <w:pPr>
        <w:pStyle w:val="ListNumber-ContractCzechRadio"/>
        <w:numPr>
          <w:ilvl w:val="0"/>
          <w:numId w:val="0"/>
        </w:numPr>
        <w:tabs>
          <w:tab w:val="clear" w:pos="312"/>
          <w:tab w:val="clear" w:pos="624"/>
          <w:tab w:val="clear" w:pos="1247"/>
          <w:tab w:val="left" w:pos="709"/>
          <w:tab w:val="left" w:pos="7938"/>
        </w:tabs>
        <w:spacing w:after="0"/>
        <w:ind w:left="142" w:firstLine="142"/>
      </w:pPr>
      <w:r w:rsidRPr="008973E6">
        <w:t xml:space="preserve">Příloha č. </w:t>
      </w:r>
      <w:r w:rsidR="00F9091A" w:rsidRPr="008973E6">
        <w:t>7</w:t>
      </w:r>
      <w:r w:rsidRPr="008973E6">
        <w:t xml:space="preserve"> </w:t>
      </w:r>
      <w:r w:rsidR="0070436E">
        <w:t>–</w:t>
      </w:r>
      <w:r w:rsidRPr="008973E6">
        <w:t xml:space="preserve"> Rozhodnutí MHMP O</w:t>
      </w:r>
      <w:r w:rsidR="00D2174D" w:rsidRPr="008973E6">
        <w:t>P</w:t>
      </w:r>
      <w:r w:rsidRPr="008973E6">
        <w:t>P</w:t>
      </w:r>
      <w:r w:rsidR="00F9091A" w:rsidRPr="008973E6">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EE65CB" w14:paraId="2E3FC4D4" w14:textId="77777777" w:rsidTr="00971E27">
        <w:tc>
          <w:tcPr>
            <w:tcW w:w="4366" w:type="dxa"/>
          </w:tcPr>
          <w:p w14:paraId="2C277243" w14:textId="77777777" w:rsidR="001D105A" w:rsidRPr="001F6409" w:rsidRDefault="00C3421C" w:rsidP="000A7F5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1F6409">
              <w:t xml:space="preserve">V </w:t>
            </w:r>
            <w:r w:rsidR="000A7F52">
              <w:t>……………………..</w:t>
            </w:r>
            <w:r w:rsidRPr="001F6409">
              <w:t xml:space="preserve"> dne</w:t>
            </w:r>
            <w:r w:rsidR="000A7F52">
              <w:t xml:space="preserve"> …………………..</w:t>
            </w:r>
          </w:p>
        </w:tc>
        <w:tc>
          <w:tcPr>
            <w:tcW w:w="4366" w:type="dxa"/>
          </w:tcPr>
          <w:p w14:paraId="00574006" w14:textId="77777777" w:rsidR="001D105A" w:rsidRPr="001F6409" w:rsidRDefault="00C3421C" w:rsidP="000A7F5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1F6409">
              <w:t xml:space="preserve">V </w:t>
            </w:r>
            <w:r w:rsidR="000A7F52">
              <w:t>………………………..</w:t>
            </w:r>
            <w:r w:rsidRPr="001F6409">
              <w:t xml:space="preserve"> dne </w:t>
            </w:r>
            <w:r w:rsidR="000A7F52">
              <w:t>……………………</w:t>
            </w:r>
          </w:p>
        </w:tc>
      </w:tr>
      <w:tr w:rsidR="00EE65CB" w14:paraId="5F044599" w14:textId="77777777" w:rsidTr="00971E27">
        <w:tc>
          <w:tcPr>
            <w:tcW w:w="4366" w:type="dxa"/>
          </w:tcPr>
          <w:p w14:paraId="5F6EB7A8"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objednatele</w:t>
            </w:r>
          </w:p>
          <w:p w14:paraId="35888A90" w14:textId="77777777" w:rsidR="000A7F52" w:rsidRPr="000A7F52" w:rsidRDefault="00C3421C" w:rsidP="000A7F5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0A7F52">
              <w:rPr>
                <w:rFonts w:cs="Arial"/>
                <w:szCs w:val="20"/>
              </w:rPr>
              <w:t>Mgr. René Zavoral</w:t>
            </w:r>
          </w:p>
          <w:p w14:paraId="52388AAE" w14:textId="77777777" w:rsidR="001D105A" w:rsidRPr="001F6409" w:rsidRDefault="00C3421C" w:rsidP="000A7F5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0A7F52">
              <w:rPr>
                <w:rFonts w:cs="Arial"/>
                <w:szCs w:val="20"/>
              </w:rPr>
              <w:t>generální ředitel</w:t>
            </w:r>
          </w:p>
        </w:tc>
        <w:tc>
          <w:tcPr>
            <w:tcW w:w="4366" w:type="dxa"/>
          </w:tcPr>
          <w:p w14:paraId="5E2D2347"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zhotovitele</w:t>
            </w:r>
          </w:p>
          <w:p w14:paraId="04AF547B" w14:textId="77777777" w:rsidR="001D105A" w:rsidRPr="000A7F52"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0A7F52">
              <w:rPr>
                <w:rFonts w:cs="Arial"/>
                <w:szCs w:val="20"/>
              </w:rPr>
              <w:t>[</w:t>
            </w:r>
            <w:r w:rsidRPr="000A7F52">
              <w:rPr>
                <w:rFonts w:cs="Arial"/>
                <w:szCs w:val="20"/>
                <w:highlight w:val="yellow"/>
              </w:rPr>
              <w:t>DOPLNIT JMÉNO A PŘÍJMENÍ]</w:t>
            </w:r>
          </w:p>
          <w:p w14:paraId="5548A58F"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0A7F52">
              <w:rPr>
                <w:rFonts w:cs="Arial"/>
                <w:szCs w:val="20"/>
                <w:highlight w:val="yellow"/>
              </w:rPr>
              <w:t>[DOPLNIT FUNKCI]</w:t>
            </w:r>
          </w:p>
        </w:tc>
      </w:tr>
    </w:tbl>
    <w:p w14:paraId="1134CE21" w14:textId="77777777" w:rsidR="001D105A" w:rsidRPr="003A38D7" w:rsidRDefault="00C3421C" w:rsidP="0070436E">
      <w:pPr>
        <w:pageBreakBefore/>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3A38D7">
        <w:rPr>
          <w:b/>
        </w:rPr>
        <w:lastRenderedPageBreak/>
        <w:t xml:space="preserve">PŘÍLOHA č. </w:t>
      </w:r>
      <w:r w:rsidR="000A7F52" w:rsidRPr="003A38D7">
        <w:rPr>
          <w:b/>
        </w:rPr>
        <w:t>1</w:t>
      </w:r>
      <w:r w:rsidRPr="003A38D7">
        <w:rPr>
          <w:b/>
        </w:rPr>
        <w:t xml:space="preserve"> – PROTOKOL O ODEVZDÁNÍ</w:t>
      </w:r>
      <w:r w:rsidR="00173566">
        <w:rPr>
          <w:b/>
        </w:rPr>
        <w:t xml:space="preserve"> DÍLA</w:t>
      </w:r>
    </w:p>
    <w:p w14:paraId="31D4819C" w14:textId="77777777" w:rsidR="001D105A" w:rsidRPr="001F6409" w:rsidRDefault="001D105A" w:rsidP="001D105A">
      <w:pPr>
        <w:pStyle w:val="SubjectSpecification-ContractCzechRadio"/>
        <w:rPr>
          <w:color w:val="auto"/>
        </w:rPr>
      </w:pPr>
    </w:p>
    <w:p w14:paraId="407D0B4C" w14:textId="77777777" w:rsidR="001D105A" w:rsidRPr="001F6409" w:rsidRDefault="00C3421C" w:rsidP="001D105A">
      <w:pPr>
        <w:pStyle w:val="SubjectName-ContractCzechRadio"/>
        <w:rPr>
          <w:color w:val="auto"/>
        </w:rPr>
      </w:pPr>
      <w:r w:rsidRPr="001F6409">
        <w:rPr>
          <w:color w:val="auto"/>
        </w:rPr>
        <w:t>Český rozhlas</w:t>
      </w:r>
    </w:p>
    <w:p w14:paraId="18274358" w14:textId="77777777" w:rsidR="001D105A" w:rsidRPr="001F6409" w:rsidRDefault="00C3421C" w:rsidP="001D105A">
      <w:pPr>
        <w:pStyle w:val="SubjectSpecification-ContractCzechRadio"/>
        <w:rPr>
          <w:color w:val="auto"/>
        </w:rPr>
      </w:pPr>
      <w:r w:rsidRPr="001F6409">
        <w:rPr>
          <w:color w:val="auto"/>
        </w:rPr>
        <w:t>IČ</w:t>
      </w:r>
      <w:r w:rsidR="00173566">
        <w:rPr>
          <w:color w:val="auto"/>
        </w:rPr>
        <w:t>O</w:t>
      </w:r>
      <w:r w:rsidRPr="001F6409">
        <w:rPr>
          <w:color w:val="auto"/>
        </w:rPr>
        <w:t xml:space="preserve"> 45245053, DIČ CZ45245053</w:t>
      </w:r>
    </w:p>
    <w:p w14:paraId="354F4D8D" w14:textId="77777777" w:rsidR="001D105A" w:rsidRPr="001F6409" w:rsidRDefault="00C3421C" w:rsidP="001D105A">
      <w:pPr>
        <w:pStyle w:val="SubjectSpecification-ContractCzechRadio"/>
        <w:rPr>
          <w:color w:val="auto"/>
        </w:rPr>
      </w:pPr>
      <w:r w:rsidRPr="001F6409">
        <w:rPr>
          <w:color w:val="auto"/>
        </w:rPr>
        <w:t xml:space="preserve">zástupce pro věcná jednání </w:t>
      </w:r>
      <w:r w:rsidRPr="001F6409">
        <w:rPr>
          <w:color w:val="auto"/>
        </w:rPr>
        <w:tab/>
      </w:r>
      <w:r w:rsidR="000A7F52">
        <w:rPr>
          <w:color w:val="auto"/>
        </w:rPr>
        <w:t>Ing. Pavel Krejčí</w:t>
      </w:r>
    </w:p>
    <w:p w14:paraId="3E5EF81C" w14:textId="77777777" w:rsidR="001D105A" w:rsidRPr="001F6409" w:rsidRDefault="00C3421C" w:rsidP="001D105A">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tel.: +420</w:t>
      </w:r>
      <w:r w:rsidR="000A7F52">
        <w:rPr>
          <w:rFonts w:cs="Arial"/>
          <w:color w:val="auto"/>
          <w:szCs w:val="20"/>
        </w:rPr>
        <w:t> 737 262 194</w:t>
      </w:r>
    </w:p>
    <w:p w14:paraId="5C611480" w14:textId="77777777" w:rsidR="001D105A" w:rsidRPr="001F6409" w:rsidRDefault="00C3421C" w:rsidP="001D105A">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000A7F52">
        <w:rPr>
          <w:color w:val="auto"/>
        </w:rPr>
        <w:t>pavel.krejci</w:t>
      </w:r>
      <w:r w:rsidRPr="001F6409">
        <w:rPr>
          <w:rFonts w:cs="Arial"/>
          <w:color w:val="auto"/>
          <w:szCs w:val="20"/>
        </w:rPr>
        <w:t>@</w:t>
      </w:r>
      <w:r w:rsidRPr="001F6409">
        <w:rPr>
          <w:color w:val="auto"/>
        </w:rPr>
        <w:t>rozhlas.cz</w:t>
      </w:r>
    </w:p>
    <w:p w14:paraId="135C5389" w14:textId="77777777" w:rsidR="001D105A" w:rsidRPr="001F6409" w:rsidRDefault="00C3421C" w:rsidP="001D105A">
      <w:pPr>
        <w:pStyle w:val="SubjectSpecification-ContractCzechRadio"/>
        <w:rPr>
          <w:color w:val="auto"/>
        </w:rPr>
      </w:pPr>
      <w:r w:rsidRPr="001F6409">
        <w:rPr>
          <w:color w:val="auto"/>
        </w:rPr>
        <w:t>(dále jen jako „</w:t>
      </w:r>
      <w:r w:rsidRPr="001F6409">
        <w:rPr>
          <w:b/>
          <w:color w:val="auto"/>
        </w:rPr>
        <w:t>přebírající</w:t>
      </w:r>
      <w:r w:rsidRPr="001F6409">
        <w:rPr>
          <w:color w:val="auto"/>
        </w:rPr>
        <w:t>“)</w:t>
      </w:r>
    </w:p>
    <w:p w14:paraId="57FD6ADC" w14:textId="77777777" w:rsidR="001D105A" w:rsidRPr="001F6409" w:rsidRDefault="001D105A" w:rsidP="001D105A"/>
    <w:p w14:paraId="2FF96DB0" w14:textId="77777777" w:rsidR="001D105A" w:rsidRPr="001F6409" w:rsidRDefault="00C3421C" w:rsidP="001D105A">
      <w:r w:rsidRPr="001F6409">
        <w:t>a</w:t>
      </w:r>
    </w:p>
    <w:p w14:paraId="0EF1C4C5" w14:textId="77777777" w:rsidR="001D105A" w:rsidRPr="001F6409" w:rsidRDefault="001D105A" w:rsidP="001D105A"/>
    <w:p w14:paraId="6C166625" w14:textId="77777777" w:rsidR="001D105A" w:rsidRPr="001F6409" w:rsidRDefault="00C3421C" w:rsidP="001D105A">
      <w:pPr>
        <w:pStyle w:val="SubjectName-ContractCzechRadio"/>
        <w:rPr>
          <w:color w:val="auto"/>
        </w:rPr>
      </w:pPr>
      <w:r w:rsidRPr="00531517">
        <w:rPr>
          <w:color w:val="auto"/>
          <w:highlight w:val="yellow"/>
        </w:rPr>
        <w:t>Název</w:t>
      </w:r>
    </w:p>
    <w:p w14:paraId="32599C91" w14:textId="77777777" w:rsidR="001D105A" w:rsidRPr="001F6409" w:rsidRDefault="00C3421C" w:rsidP="001D105A">
      <w:pPr>
        <w:pStyle w:val="SubjectSpecification-ContractCzechRadio"/>
        <w:rPr>
          <w:color w:val="auto"/>
        </w:rPr>
      </w:pPr>
      <w:r w:rsidRPr="001F6409">
        <w:rPr>
          <w:color w:val="auto"/>
        </w:rPr>
        <w:t>IČ</w:t>
      </w:r>
      <w:r w:rsidR="00173566">
        <w:rPr>
          <w:color w:val="auto"/>
        </w:rPr>
        <w:t>O</w:t>
      </w:r>
      <w:r w:rsidRPr="001F6409">
        <w:rPr>
          <w:color w:val="auto"/>
        </w:rPr>
        <w:t xml:space="preserve"> [</w:t>
      </w:r>
      <w:r w:rsidRPr="001F6409">
        <w:rPr>
          <w:color w:val="auto"/>
          <w:highlight w:val="yellow"/>
        </w:rPr>
        <w:t>DOPLNIT</w:t>
      </w:r>
      <w:r w:rsidRPr="001F6409">
        <w:rPr>
          <w:color w:val="auto"/>
        </w:rPr>
        <w:t>], DIČ CZ[</w:t>
      </w:r>
      <w:r w:rsidRPr="001F6409">
        <w:rPr>
          <w:color w:val="auto"/>
          <w:highlight w:val="yellow"/>
        </w:rPr>
        <w:t>DOPLNIT</w:t>
      </w:r>
      <w:r w:rsidRPr="001F6409">
        <w:rPr>
          <w:color w:val="auto"/>
        </w:rPr>
        <w:t>]</w:t>
      </w:r>
    </w:p>
    <w:p w14:paraId="32D83BB8" w14:textId="77777777" w:rsidR="001D105A" w:rsidRPr="001F6409" w:rsidRDefault="00C3421C" w:rsidP="001D105A">
      <w:pPr>
        <w:pStyle w:val="SubjectSpecification-ContractCzechRadio"/>
        <w:rPr>
          <w:color w:val="auto"/>
        </w:rPr>
      </w:pPr>
      <w:r w:rsidRPr="001F6409">
        <w:rPr>
          <w:color w:val="auto"/>
        </w:rPr>
        <w:t xml:space="preserve">zástupce pro věcná jednání </w:t>
      </w:r>
      <w:r w:rsidRPr="001F6409">
        <w:rPr>
          <w:color w:val="auto"/>
        </w:rPr>
        <w:tab/>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2C77E1E7" w14:textId="77777777" w:rsidR="001D105A" w:rsidRPr="001F6409" w:rsidRDefault="00C3421C" w:rsidP="001D105A">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tel.: +420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0E222F84" w14:textId="77777777" w:rsidR="001D105A" w:rsidRPr="001F6409" w:rsidRDefault="00C3421C" w:rsidP="001D105A">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50859133" w14:textId="77777777" w:rsidR="001D105A" w:rsidRPr="001F6409" w:rsidRDefault="00C3421C" w:rsidP="001D105A">
      <w:pPr>
        <w:pStyle w:val="SubjectSpecification-ContractCzechRadio"/>
        <w:rPr>
          <w:color w:val="auto"/>
        </w:rPr>
      </w:pPr>
      <w:r w:rsidRPr="001F6409">
        <w:rPr>
          <w:color w:val="auto"/>
        </w:rPr>
        <w:t>(dále jen jako „</w:t>
      </w:r>
      <w:r w:rsidRPr="001F6409">
        <w:rPr>
          <w:b/>
          <w:color w:val="auto"/>
        </w:rPr>
        <w:t>předávající</w:t>
      </w:r>
      <w:r w:rsidRPr="001F6409">
        <w:rPr>
          <w:color w:val="auto"/>
        </w:rPr>
        <w:t>“)</w:t>
      </w:r>
    </w:p>
    <w:p w14:paraId="2F203ED9" w14:textId="77777777" w:rsidR="001D105A" w:rsidRPr="001F6409" w:rsidRDefault="001D105A" w:rsidP="001D105A">
      <w:pPr>
        <w:pStyle w:val="Heading-Number-ContractCzechRadio"/>
        <w:numPr>
          <w:ilvl w:val="0"/>
          <w:numId w:val="36"/>
        </w:numPr>
        <w:rPr>
          <w:color w:val="auto"/>
        </w:rPr>
      </w:pPr>
    </w:p>
    <w:p w14:paraId="0317E533" w14:textId="77777777" w:rsidR="001D105A" w:rsidRPr="001F6409" w:rsidRDefault="00C3421C" w:rsidP="00531517">
      <w:pPr>
        <w:pStyle w:val="ListNumber-ContractCzechRadio"/>
        <w:ind w:left="284"/>
        <w:jc w:val="both"/>
      </w:pPr>
      <w:r w:rsidRPr="001F6409">
        <w:t>Smluvní strany uvádí, že na základě smlouvy o dílo ze dne [</w:t>
      </w:r>
      <w:r w:rsidRPr="001F6409">
        <w:rPr>
          <w:b/>
          <w:highlight w:val="yellow"/>
        </w:rPr>
        <w:t>DOPLNIT</w:t>
      </w:r>
      <w:r w:rsidRPr="001F6409">
        <w:t xml:space="preserve">] odevzdal níže uvedeného dne předávající (jako zhotovitel) přebírajícímu (jako objednateli) následující dílo: </w:t>
      </w:r>
    </w:p>
    <w:p w14:paraId="46C08B40" w14:textId="77777777" w:rsidR="001D105A" w:rsidRPr="001F6409" w:rsidRDefault="00C3421C" w:rsidP="001D105A">
      <w:pPr>
        <w:pStyle w:val="ListNumber-ContractCzechRadio"/>
        <w:numPr>
          <w:ilvl w:val="0"/>
          <w:numId w:val="0"/>
        </w:numPr>
        <w:ind w:left="312"/>
      </w:pPr>
      <w:r w:rsidRPr="001F6409">
        <w:t>……………………………………………………………………………………………………</w:t>
      </w:r>
    </w:p>
    <w:p w14:paraId="63AAF928" w14:textId="77777777" w:rsidR="001D105A" w:rsidRPr="001F6409" w:rsidRDefault="00C3421C" w:rsidP="001D105A">
      <w:pPr>
        <w:pStyle w:val="ListNumber-ContractCzechRadio"/>
        <w:numPr>
          <w:ilvl w:val="0"/>
          <w:numId w:val="0"/>
        </w:numPr>
        <w:ind w:left="312"/>
      </w:pPr>
      <w:r w:rsidRPr="001F6409">
        <w:t>……………………………………………………………………………………………………</w:t>
      </w:r>
    </w:p>
    <w:p w14:paraId="31255B62" w14:textId="77777777" w:rsidR="001D105A" w:rsidRPr="001F6409" w:rsidRDefault="001D105A" w:rsidP="001D105A">
      <w:pPr>
        <w:pStyle w:val="Heading-Number-ContractCzechRadio"/>
        <w:rPr>
          <w:color w:val="auto"/>
        </w:rPr>
      </w:pPr>
    </w:p>
    <w:p w14:paraId="012F8F01" w14:textId="77777777" w:rsidR="001D105A" w:rsidRPr="001F6409" w:rsidRDefault="00C3421C" w:rsidP="00531517">
      <w:pPr>
        <w:pStyle w:val="ListNumber-ContractCzechRadio"/>
        <w:ind w:left="284"/>
      </w:pPr>
      <w:r w:rsidRPr="001F6409">
        <w:rPr>
          <w:b/>
          <w:u w:val="single"/>
        </w:rPr>
        <w:t>Přebírající po prohlídce díla potvrzuje odevzdání díla v ujednaném rozsahu a kvalitě</w:t>
      </w:r>
      <w:r w:rsidRPr="001F6409">
        <w:t xml:space="preserve">. </w:t>
      </w:r>
    </w:p>
    <w:p w14:paraId="188DC905" w14:textId="77777777" w:rsidR="001D105A" w:rsidRPr="001F6409" w:rsidRDefault="00C3421C" w:rsidP="00531517">
      <w:pPr>
        <w:pStyle w:val="ListNumber-ContractCzechRadio"/>
        <w:ind w:left="284"/>
        <w:jc w:val="both"/>
        <w:rPr>
          <w:i/>
        </w:rPr>
      </w:pPr>
      <w:r w:rsidRPr="001F6409">
        <w:rPr>
          <w:i/>
          <w:noProof/>
          <w:lang w:eastAsia="cs-CZ"/>
        </w:rPr>
        <w:t xml:space="preserve">Pro případ, že </w:t>
      </w:r>
      <w:r w:rsidRPr="001F6409">
        <w:rPr>
          <w:i/>
        </w:rPr>
        <w:t>dílo nebylo dodáno v ujednaném rozsahu a kvalitě a</w:t>
      </w:r>
      <w:r w:rsidRPr="001F6409">
        <w:rPr>
          <w:i/>
          <w:noProof/>
          <w:lang w:eastAsia="cs-CZ"/>
        </w:rPr>
        <w:t xml:space="preserve"> přebírající</w:t>
      </w:r>
      <w:r w:rsidRPr="001F6409">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12658C61" w14:textId="77777777" w:rsidR="001D105A" w:rsidRPr="001F6409" w:rsidRDefault="00C3421C" w:rsidP="001D105A">
      <w:pPr>
        <w:pStyle w:val="Heading-Number-ContractCzechRadio"/>
        <w:numPr>
          <w:ilvl w:val="0"/>
          <w:numId w:val="0"/>
        </w:numPr>
        <w:jc w:val="left"/>
        <w:rPr>
          <w:b w:val="0"/>
          <w:i/>
          <w:color w:val="auto"/>
        </w:rPr>
      </w:pPr>
      <w:r w:rsidRPr="001F6409">
        <w:rPr>
          <w:b w:val="0"/>
          <w:i/>
          <w:color w:val="auto"/>
        </w:rPr>
        <w:tab/>
        <w:t>……………………………………………………………………………………………………</w:t>
      </w:r>
    </w:p>
    <w:p w14:paraId="5CC70FC2" w14:textId="77777777" w:rsidR="001D105A" w:rsidRPr="001F6409" w:rsidRDefault="00C3421C" w:rsidP="001D105A">
      <w:pPr>
        <w:pStyle w:val="Heading-Number-ContractCzechRadio"/>
        <w:numPr>
          <w:ilvl w:val="0"/>
          <w:numId w:val="0"/>
        </w:numPr>
        <w:ind w:left="312"/>
        <w:jc w:val="left"/>
        <w:rPr>
          <w:b w:val="0"/>
          <w:i/>
          <w:color w:val="auto"/>
        </w:rPr>
      </w:pPr>
      <w:r w:rsidRPr="001F6409">
        <w:rPr>
          <w:b w:val="0"/>
          <w:i/>
          <w:color w:val="auto"/>
        </w:rPr>
        <w:t>……………………………………………………………………………………………………</w:t>
      </w:r>
    </w:p>
    <w:p w14:paraId="5BB4759B" w14:textId="77777777" w:rsidR="001D105A" w:rsidRDefault="00C3421C" w:rsidP="00531517">
      <w:pPr>
        <w:pStyle w:val="ListNumber-ContractCzechRadio"/>
        <w:tabs>
          <w:tab w:val="clear" w:pos="312"/>
          <w:tab w:val="left" w:pos="709"/>
        </w:tabs>
      </w:pPr>
      <w:r w:rsidRPr="001F6409">
        <w:t>Tento protokol je vyhotoven ve dvou vyhotoveních s platností originálu, z nichž každá smluvní strana obdrží po jednom vyhotovení.</w:t>
      </w:r>
    </w:p>
    <w:p w14:paraId="3510A1A9" w14:textId="77777777" w:rsidR="00531517" w:rsidRPr="001F6409" w:rsidRDefault="00531517" w:rsidP="00531517">
      <w:pPr>
        <w:pStyle w:val="ListNumber-ContractCzechRadio"/>
        <w:numPr>
          <w:ilvl w:val="0"/>
          <w:numId w:val="0"/>
        </w:numPr>
        <w:ind w:left="114"/>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E65CB" w14:paraId="31202735" w14:textId="77777777" w:rsidTr="00971E27">
        <w:trPr>
          <w:jc w:val="center"/>
        </w:trPr>
        <w:tc>
          <w:tcPr>
            <w:tcW w:w="3974" w:type="dxa"/>
          </w:tcPr>
          <w:p w14:paraId="5A16AEE1" w14:textId="77777777" w:rsidR="001D105A" w:rsidRPr="001F6409" w:rsidRDefault="00C3421C" w:rsidP="000A7F5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F6409">
              <w:t xml:space="preserve">V </w:t>
            </w:r>
            <w:r w:rsidR="000A7F52">
              <w:t>………………………</w:t>
            </w:r>
            <w:r w:rsidRPr="001F6409">
              <w:t xml:space="preserve"> dne </w:t>
            </w:r>
            <w:r w:rsidR="000A7F52">
              <w:rPr>
                <w:rFonts w:cs="Arial"/>
                <w:szCs w:val="20"/>
              </w:rPr>
              <w:t>………………</w:t>
            </w:r>
          </w:p>
        </w:tc>
        <w:tc>
          <w:tcPr>
            <w:tcW w:w="3964" w:type="dxa"/>
          </w:tcPr>
          <w:p w14:paraId="333FC974" w14:textId="77777777" w:rsidR="001D105A" w:rsidRPr="001F6409" w:rsidRDefault="00C3421C" w:rsidP="000A7F5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F6409">
              <w:t xml:space="preserve">V </w:t>
            </w:r>
            <w:r w:rsidR="000A7F52">
              <w:t>………………</w:t>
            </w:r>
            <w:r w:rsidRPr="001F6409">
              <w:t xml:space="preserve"> dne</w:t>
            </w:r>
            <w:r w:rsidR="000A7F52">
              <w:rPr>
                <w:rFonts w:cs="Arial"/>
                <w:szCs w:val="20"/>
              </w:rPr>
              <w:t>……………..</w:t>
            </w:r>
          </w:p>
        </w:tc>
      </w:tr>
      <w:tr w:rsidR="00EE65CB" w14:paraId="29185931" w14:textId="77777777" w:rsidTr="00971E27">
        <w:trPr>
          <w:jc w:val="center"/>
        </w:trPr>
        <w:tc>
          <w:tcPr>
            <w:tcW w:w="3974" w:type="dxa"/>
          </w:tcPr>
          <w:p w14:paraId="398CDB58"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přebírajícího</w:t>
            </w:r>
          </w:p>
          <w:p w14:paraId="6BC7968F" w14:textId="77777777" w:rsidR="001D105A" w:rsidRPr="00531517"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531517">
              <w:rPr>
                <w:rFonts w:cs="Arial"/>
                <w:szCs w:val="20"/>
              </w:rPr>
              <w:t>Ing. Pavel Krejčí</w:t>
            </w:r>
          </w:p>
          <w:p w14:paraId="62E7D2C0"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31517">
              <w:rPr>
                <w:rFonts w:cs="Arial"/>
                <w:szCs w:val="20"/>
              </w:rPr>
              <w:t>Oddělení investic a správy</w:t>
            </w:r>
            <w:r w:rsidR="00531517">
              <w:rPr>
                <w:rFonts w:cs="Arial"/>
                <w:szCs w:val="20"/>
              </w:rPr>
              <w:t xml:space="preserve"> majetku</w:t>
            </w:r>
          </w:p>
        </w:tc>
        <w:tc>
          <w:tcPr>
            <w:tcW w:w="3964" w:type="dxa"/>
          </w:tcPr>
          <w:p w14:paraId="728CF1AE"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předávajícího</w:t>
            </w:r>
          </w:p>
          <w:p w14:paraId="24208990"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1F6409">
              <w:rPr>
                <w:rFonts w:cs="Arial"/>
                <w:b/>
                <w:szCs w:val="20"/>
              </w:rPr>
              <w:t>[</w:t>
            </w:r>
            <w:r w:rsidRPr="001F6409">
              <w:rPr>
                <w:rFonts w:cs="Arial"/>
                <w:b/>
                <w:szCs w:val="20"/>
                <w:highlight w:val="yellow"/>
              </w:rPr>
              <w:t>DOPLNIT JMÉNO A PŘÍJMENÍ]</w:t>
            </w:r>
          </w:p>
          <w:p w14:paraId="0F4A1BC7" w14:textId="77777777" w:rsidR="001D105A" w:rsidRPr="001F6409" w:rsidRDefault="00C3421C" w:rsidP="00971E2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F6409">
              <w:rPr>
                <w:rFonts w:cs="Arial"/>
                <w:b/>
                <w:szCs w:val="20"/>
                <w:highlight w:val="yellow"/>
              </w:rPr>
              <w:t>[DOPLNIT FUNKCI]</w:t>
            </w:r>
          </w:p>
        </w:tc>
      </w:tr>
    </w:tbl>
    <w:p w14:paraId="2622739C" w14:textId="77777777" w:rsidR="001D105A" w:rsidRPr="001F6409" w:rsidRDefault="00C3421C" w:rsidP="0070436E">
      <w:pPr>
        <w:pStyle w:val="ListNumber-ContractCzechRadio"/>
        <w:pageBreakBefore/>
        <w:numPr>
          <w:ilvl w:val="0"/>
          <w:numId w:val="0"/>
        </w:numPr>
        <w:ind w:left="312" w:hanging="312"/>
        <w:jc w:val="center"/>
        <w:rPr>
          <w:rFonts w:cs="Arial"/>
          <w:b/>
          <w:szCs w:val="20"/>
        </w:rPr>
      </w:pPr>
      <w:r w:rsidRPr="001F6409">
        <w:rPr>
          <w:rFonts w:cs="Arial"/>
          <w:b/>
          <w:szCs w:val="20"/>
        </w:rPr>
        <w:lastRenderedPageBreak/>
        <w:t xml:space="preserve">PŘÍLOHA </w:t>
      </w:r>
      <w:r w:rsidR="003A38D7">
        <w:rPr>
          <w:rFonts w:cs="Arial"/>
          <w:b/>
          <w:szCs w:val="20"/>
        </w:rPr>
        <w:t xml:space="preserve">č. 2 </w:t>
      </w:r>
      <w:r w:rsidRPr="001F6409">
        <w:rPr>
          <w:rFonts w:cs="Arial"/>
          <w:b/>
          <w:szCs w:val="20"/>
        </w:rPr>
        <w:t xml:space="preserve">- </w:t>
      </w:r>
      <w:r w:rsidRPr="001F6409">
        <w:rPr>
          <w:b/>
        </w:rPr>
        <w:t>PODMÍNKY PROVÁDĚNÍ ČINNOSTÍ EXTERNÍCH OSOB V OBJEKTECH ČRO Z HLEDISKA BEZPEČNOSTI A OCHRANY ZDRAVÍ PŘI PRÁCI, POŽÁRNÍ OCHRANY A OCHRANY ŽIVOTNÍHO PROSTŘEDÍ</w:t>
      </w:r>
    </w:p>
    <w:p w14:paraId="12B9F41A" w14:textId="77777777" w:rsidR="001D105A" w:rsidRPr="00531517" w:rsidRDefault="00C3421C" w:rsidP="00531517">
      <w:pPr>
        <w:pStyle w:val="Heading-Number-ContractCzechRadio"/>
        <w:numPr>
          <w:ilvl w:val="0"/>
          <w:numId w:val="42"/>
        </w:numPr>
      </w:pPr>
      <w:r w:rsidRPr="00531517">
        <w:t>Úvodní ustanovení</w:t>
      </w:r>
    </w:p>
    <w:p w14:paraId="02D6476A" w14:textId="77777777" w:rsidR="001D105A" w:rsidRPr="001F6409" w:rsidRDefault="00C3421C" w:rsidP="00531517">
      <w:pPr>
        <w:pStyle w:val="ListNumber-ContractCzechRadio"/>
        <w:ind w:left="284"/>
        <w:jc w:val="both"/>
      </w:pPr>
      <w:r w:rsidRPr="001F6409">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717E694C" w14:textId="77777777" w:rsidR="001D105A" w:rsidRPr="001F6409" w:rsidRDefault="00C3421C" w:rsidP="00531517">
      <w:pPr>
        <w:pStyle w:val="ListNumber-ContractCzechRadio"/>
        <w:ind w:left="284"/>
        <w:jc w:val="both"/>
      </w:pPr>
      <w:r w:rsidRPr="001F6409">
        <w:t xml:space="preserve">Externí osoby jsou povinny si počínat tak, aby neohrožovaly zdraví, životy zaměstnanců a dalších osob v objektech ČRo nebo životní prostředí provozováním nebezpečných činností. </w:t>
      </w:r>
    </w:p>
    <w:p w14:paraId="199A86DE" w14:textId="77777777" w:rsidR="001D105A" w:rsidRPr="001F6409" w:rsidRDefault="00C3421C" w:rsidP="00531517">
      <w:pPr>
        <w:pStyle w:val="ListNumber-ContractCzechRadio"/>
        <w:ind w:left="284"/>
        <w:jc w:val="both"/>
      </w:pPr>
      <w:r w:rsidRPr="001F6409">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834BF99" w14:textId="77777777" w:rsidR="001D105A" w:rsidRPr="001F6409" w:rsidRDefault="00C3421C" w:rsidP="00531517">
      <w:pPr>
        <w:pStyle w:val="ListNumber-ContractCzechRadio"/>
        <w:ind w:left="284"/>
        <w:jc w:val="both"/>
      </w:pPr>
      <w:r w:rsidRPr="001F6409">
        <w:t xml:space="preserve">Odpovědní zaměstnanci ČRo jsou oprávněni kontrolovat, zda externí osoby plní povinnosti uložené v oblasti BOZP, PO a ochrany ŽP nebo těmito podmínkami a tyto osoby jsou povinny takovou kontrolu strpět. </w:t>
      </w:r>
    </w:p>
    <w:p w14:paraId="7AA73F53" w14:textId="77777777" w:rsidR="001D105A" w:rsidRPr="001F6409" w:rsidRDefault="00C3421C" w:rsidP="00531517">
      <w:pPr>
        <w:pStyle w:val="Heading-Number-ContractCzechRadio"/>
        <w:numPr>
          <w:ilvl w:val="0"/>
          <w:numId w:val="0"/>
        </w:numPr>
        <w:rPr>
          <w:color w:val="auto"/>
        </w:rPr>
      </w:pPr>
      <w:r>
        <w:rPr>
          <w:color w:val="auto"/>
        </w:rPr>
        <w:t xml:space="preserve">II. </w:t>
      </w:r>
      <w:r w:rsidRPr="001F6409">
        <w:rPr>
          <w:color w:val="auto"/>
        </w:rPr>
        <w:t>Povinnosti externích osob v oblasti BOZP a PO</w:t>
      </w:r>
    </w:p>
    <w:p w14:paraId="7D353ED2" w14:textId="77777777" w:rsidR="001D105A" w:rsidRPr="001F6409" w:rsidRDefault="00C3421C" w:rsidP="00531517">
      <w:pPr>
        <w:pStyle w:val="ListNumber-ContractCzechRadio"/>
        <w:numPr>
          <w:ilvl w:val="1"/>
          <w:numId w:val="43"/>
        </w:numPr>
        <w:jc w:val="both"/>
      </w:pPr>
      <w:r w:rsidRPr="001F6409">
        <w:t xml:space="preserve">Odpovědný zástupce externí osoby je povinen předat na výzvu ČRo seznam osob, které budou vykonávat činnosti v objektu ČRo a předem hlásit případné změny těchto osob. </w:t>
      </w:r>
    </w:p>
    <w:p w14:paraId="7EB7FF3D" w14:textId="77777777" w:rsidR="001D105A" w:rsidRPr="001F6409" w:rsidRDefault="00C3421C" w:rsidP="00531517">
      <w:pPr>
        <w:pStyle w:val="ListNumber-ContractCzechRadio"/>
        <w:ind w:left="284"/>
        <w:jc w:val="both"/>
      </w:pPr>
      <w:r w:rsidRPr="001F6409">
        <w:t xml:space="preserve">Veškeré povinnosti stanovené těmito podmínkami vůči zaměstnancům externí osoby, je externí osoba povinna plnit i ve vztahu ke svým poddodavatelům a jejich zaměstnancům. </w:t>
      </w:r>
    </w:p>
    <w:p w14:paraId="73C7B839" w14:textId="77777777" w:rsidR="001D105A" w:rsidRPr="001F6409" w:rsidRDefault="00C3421C" w:rsidP="00531517">
      <w:pPr>
        <w:pStyle w:val="ListNumber-ContractCzechRadio"/>
        <w:ind w:left="284"/>
        <w:jc w:val="both"/>
      </w:pPr>
      <w:r w:rsidRPr="001F6409">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FF366A8" w14:textId="77777777" w:rsidR="001D105A" w:rsidRPr="001F6409" w:rsidRDefault="00C3421C" w:rsidP="00531517">
      <w:pPr>
        <w:pStyle w:val="ListNumber-ContractCzechRadio"/>
        <w:ind w:left="284"/>
        <w:jc w:val="both"/>
      </w:pPr>
      <w:r w:rsidRPr="001F6409">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47B60FED" w14:textId="77777777" w:rsidR="001D105A" w:rsidRPr="001F6409" w:rsidRDefault="00C3421C" w:rsidP="00531517">
      <w:pPr>
        <w:pStyle w:val="ListNumber-ContractCzechRadio"/>
        <w:ind w:left="284"/>
        <w:jc w:val="both"/>
      </w:pPr>
      <w:r w:rsidRPr="001F6409">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2E8DC938" w14:textId="77777777" w:rsidR="001D105A" w:rsidRPr="001F6409" w:rsidRDefault="00C3421C" w:rsidP="00531517">
      <w:pPr>
        <w:pStyle w:val="ListNumber-ContractCzechRadio"/>
        <w:ind w:left="284"/>
        <w:jc w:val="both"/>
      </w:pPr>
      <w:r w:rsidRPr="001F6409">
        <w:t>Externí osoby odpovídají za odbornou a zdravotní způsobilost svých zaměstnanců včetně svých poddodavatelů.</w:t>
      </w:r>
    </w:p>
    <w:p w14:paraId="106D462F" w14:textId="77777777" w:rsidR="001D105A" w:rsidRPr="001F6409" w:rsidRDefault="00C3421C" w:rsidP="00531517">
      <w:pPr>
        <w:pStyle w:val="ListNumber-ContractCzechRadio"/>
        <w:ind w:left="284"/>
        <w:jc w:val="both"/>
      </w:pPr>
      <w:r w:rsidRPr="001F6409">
        <w:t>Externí osoby jsou zejména povinny:</w:t>
      </w:r>
    </w:p>
    <w:p w14:paraId="4B2A2E93" w14:textId="77777777" w:rsidR="001D105A" w:rsidRPr="001F6409" w:rsidRDefault="00C3421C" w:rsidP="001D105A">
      <w:pPr>
        <w:pStyle w:val="ListLetter-ContractCzechRadio"/>
        <w:jc w:val="both"/>
      </w:pPr>
      <w:r w:rsidRPr="001F6409">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rsidRPr="001F6409">
        <w:lastRenderedPageBreak/>
        <w:t>Externí osoba je povinna na vyžádání odpovědného zaměstnance předložit doklad o provedení školení dle předchozí věty,</w:t>
      </w:r>
    </w:p>
    <w:p w14:paraId="2C498B67" w14:textId="77777777" w:rsidR="001D105A" w:rsidRPr="001F6409" w:rsidRDefault="00C3421C" w:rsidP="001D105A">
      <w:pPr>
        <w:pStyle w:val="ListLetter-ContractCzechRadio"/>
        <w:jc w:val="both"/>
      </w:pPr>
      <w:r w:rsidRPr="001F6409">
        <w:t>zajistit, aby jejich zaměstnanci nevstupovali do prostor, které nejsou určeny k jejich činnosti,</w:t>
      </w:r>
    </w:p>
    <w:p w14:paraId="1C75CBA2" w14:textId="77777777" w:rsidR="001D105A" w:rsidRPr="001F6409" w:rsidRDefault="00C3421C" w:rsidP="001D105A">
      <w:pPr>
        <w:pStyle w:val="ListLetter-ContractCzechRadio"/>
        <w:jc w:val="both"/>
      </w:pPr>
      <w:r w:rsidRPr="001F6409">
        <w:t>zajistit označení svých zaměstnanců na pracovních či ochranných oděvech tak, aby bylo zřejmé, že se jedná o externí osoby,</w:t>
      </w:r>
    </w:p>
    <w:p w14:paraId="6E11B7D4" w14:textId="77777777" w:rsidR="001D105A" w:rsidRPr="001F6409" w:rsidRDefault="00C3421C" w:rsidP="001D105A">
      <w:pPr>
        <w:pStyle w:val="ListLetter-ContractCzechRadio"/>
        <w:jc w:val="both"/>
      </w:pPr>
      <w:r w:rsidRPr="001F6409">
        <w:t>dbát pokynů příslušného odpovědného zaměstnance a jím stanovených bezpečnostních opatření a poskytovat mu potřebnou součinnost,</w:t>
      </w:r>
    </w:p>
    <w:p w14:paraId="38C61FC6" w14:textId="77777777" w:rsidR="001D105A" w:rsidRPr="001F6409" w:rsidRDefault="00C3421C" w:rsidP="001D105A">
      <w:pPr>
        <w:pStyle w:val="ListLetter-ContractCzechRadio"/>
        <w:jc w:val="both"/>
      </w:pPr>
      <w:r w:rsidRPr="001F6409">
        <w:t xml:space="preserve">upozornit příslušného zaměstnance útvaru ČRo, pro který jsou činnosti prováděny, na všechny okolnosti, které by mohly vést k ohrožení provozu nebo k ohrožení bezpečného stavu technických zařízení, </w:t>
      </w:r>
    </w:p>
    <w:p w14:paraId="23BDCE2A" w14:textId="77777777" w:rsidR="001D105A" w:rsidRPr="001F6409" w:rsidRDefault="00C3421C" w:rsidP="001D105A">
      <w:pPr>
        <w:pStyle w:val="ListLetter-ContractCzechRadio"/>
        <w:jc w:val="both"/>
      </w:pPr>
      <w:r w:rsidRPr="001F6409">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39AF5ED" w14:textId="77777777" w:rsidR="001D105A" w:rsidRPr="001F6409" w:rsidRDefault="00C3421C" w:rsidP="001D105A">
      <w:pPr>
        <w:pStyle w:val="ListLetter-ContractCzechRadio"/>
        <w:jc w:val="both"/>
      </w:pPr>
      <w:r w:rsidRPr="001F6409">
        <w:t>zajistit, aby stroje, zařízení, nářadí používané externí osobou nebyla používána v rozporu s bezpečnostními předpisy, čímž se zvyšuje riziko úrazu,</w:t>
      </w:r>
    </w:p>
    <w:p w14:paraId="2AD968AE" w14:textId="77777777" w:rsidR="001D105A" w:rsidRPr="001F6409" w:rsidRDefault="00C3421C" w:rsidP="001D105A">
      <w:pPr>
        <w:pStyle w:val="ListLetter-ContractCzechRadio"/>
        <w:jc w:val="both"/>
      </w:pPr>
      <w:r w:rsidRPr="001F6409">
        <w:t>zaměstnanci externích osob jsou povinni se podrobit zkouškám na přítomnost alkoholu či jiných návykových látek prováděnými odpovědným zaměstnancem ČRo,</w:t>
      </w:r>
    </w:p>
    <w:p w14:paraId="71919E0B" w14:textId="77777777" w:rsidR="001D105A" w:rsidRPr="001F6409" w:rsidRDefault="00C3421C" w:rsidP="001D105A">
      <w:pPr>
        <w:pStyle w:val="ListLetter-ContractCzechRadio"/>
        <w:jc w:val="both"/>
      </w:pPr>
      <w:r w:rsidRPr="001F6409">
        <w:t xml:space="preserve">v případě mimořádné události (havarijního stavu, evakuace apod.) je externí osoba povinna uposlechnout příkazu odpovědného zaměstnance ČRo, </w:t>
      </w:r>
    </w:p>
    <w:p w14:paraId="7A690D18" w14:textId="77777777" w:rsidR="001D105A" w:rsidRPr="001F6409" w:rsidRDefault="00C3421C" w:rsidP="001D105A">
      <w:pPr>
        <w:pStyle w:val="ListLetter-ContractCzechRadio"/>
        <w:jc w:val="both"/>
      </w:pPr>
      <w:r w:rsidRPr="001F6409">
        <w:t>trvale udržovat volné a nezatarasené únikové cesty a komunikace včetně vymezených prostorů před elektrickými rozvaděči,</w:t>
      </w:r>
    </w:p>
    <w:p w14:paraId="2B2850B9" w14:textId="77777777" w:rsidR="001D105A" w:rsidRPr="001F6409" w:rsidRDefault="00C3421C" w:rsidP="001D105A">
      <w:pPr>
        <w:pStyle w:val="ListLetter-ContractCzechRadio"/>
        <w:jc w:val="both"/>
      </w:pPr>
      <w:r w:rsidRPr="001F6409">
        <w:t>zajistit, aby zaměstnanci externí osoby používali ochranné pracovní prostředky a ochranné zařízení strojů zabraňujících či snižujících nebezpečí vzniku úrazu,</w:t>
      </w:r>
    </w:p>
    <w:p w14:paraId="44AD9E8D" w14:textId="77777777" w:rsidR="001D105A" w:rsidRPr="001F6409" w:rsidRDefault="00C3421C" w:rsidP="001D105A">
      <w:pPr>
        <w:pStyle w:val="ListLetter-ContractCzechRadio"/>
        <w:jc w:val="both"/>
      </w:pPr>
      <w:r w:rsidRPr="001F6409">
        <w:t>zajistit, aby činnosti prováděné externí osobou byly prováděny v souladu se zásadami BOZP a PO a všemi obecně závaznými právními předpisy platnými pro činnosti, které externí osoby provádějí,</w:t>
      </w:r>
    </w:p>
    <w:p w14:paraId="53A85CCA" w14:textId="77777777" w:rsidR="001D105A" w:rsidRPr="001F6409" w:rsidRDefault="00C3421C" w:rsidP="001D105A">
      <w:pPr>
        <w:pStyle w:val="ListLetter-ContractCzechRadio"/>
        <w:jc w:val="both"/>
      </w:pPr>
      <w:r w:rsidRPr="001F6409">
        <w:t>počínat si tak, aby svým jednáním nezavdaly příčinu ke vzniku požáru, výbuchu, ohrožení života nebo škody na majetku,</w:t>
      </w:r>
    </w:p>
    <w:p w14:paraId="7CFC9BDA" w14:textId="77777777" w:rsidR="001D105A" w:rsidRPr="001F6409" w:rsidRDefault="00C3421C" w:rsidP="001D105A">
      <w:pPr>
        <w:pStyle w:val="ListLetter-ContractCzechRadio"/>
        <w:jc w:val="both"/>
      </w:pPr>
      <w:r w:rsidRPr="001F6409">
        <w:t>dodržovat zákaz kouření v objektech ČRo s výjimkou k tomu určených prostorů,</w:t>
      </w:r>
    </w:p>
    <w:p w14:paraId="01F3FEAC" w14:textId="77777777" w:rsidR="001D105A" w:rsidRPr="001F6409" w:rsidRDefault="00C3421C" w:rsidP="001D105A">
      <w:pPr>
        <w:pStyle w:val="ListLetter-ContractCzechRadio"/>
        <w:jc w:val="both"/>
      </w:pPr>
      <w:r w:rsidRPr="001F6409">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087DC55C" w14:textId="77777777" w:rsidR="001D105A" w:rsidRPr="001F6409" w:rsidRDefault="00C3421C" w:rsidP="001D105A">
      <w:pPr>
        <w:pStyle w:val="ListLetter-ContractCzechRadio"/>
        <w:jc w:val="both"/>
      </w:pPr>
      <w:r w:rsidRPr="001F6409">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5C0908BB" w14:textId="77777777" w:rsidR="001D105A" w:rsidRPr="00531517" w:rsidRDefault="00C3421C" w:rsidP="00531517">
      <w:pPr>
        <w:pStyle w:val="Heading-Number-ContractCzechRadio"/>
        <w:numPr>
          <w:ilvl w:val="0"/>
          <w:numId w:val="0"/>
        </w:numPr>
        <w:rPr>
          <w:color w:val="auto"/>
        </w:rPr>
      </w:pPr>
      <w:r>
        <w:rPr>
          <w:color w:val="auto"/>
        </w:rPr>
        <w:lastRenderedPageBreak/>
        <w:t xml:space="preserve">III. </w:t>
      </w:r>
      <w:r w:rsidRPr="00531517">
        <w:rPr>
          <w:color w:val="auto"/>
        </w:rPr>
        <w:t>Povinnosti externích osob v oblasti ŽP</w:t>
      </w:r>
    </w:p>
    <w:p w14:paraId="61A0C224" w14:textId="77777777" w:rsidR="001D105A" w:rsidRPr="001F6409" w:rsidRDefault="00C3421C" w:rsidP="00531517">
      <w:pPr>
        <w:pStyle w:val="ListNumber-ContractCzechRadio"/>
        <w:numPr>
          <w:ilvl w:val="1"/>
          <w:numId w:val="44"/>
        </w:numPr>
        <w:tabs>
          <w:tab w:val="clear" w:pos="312"/>
        </w:tabs>
        <w:jc w:val="both"/>
      </w:pPr>
      <w:r>
        <w:t>E</w:t>
      </w:r>
      <w:r w:rsidRPr="001F6409">
        <w:t xml:space="preserv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6F44D649" w14:textId="77777777" w:rsidR="001D105A" w:rsidRPr="001F6409" w:rsidRDefault="00C3421C" w:rsidP="00531517">
      <w:pPr>
        <w:pStyle w:val="ListNumber-ContractCzechRadio"/>
        <w:tabs>
          <w:tab w:val="clear" w:pos="312"/>
        </w:tabs>
        <w:ind w:left="284"/>
        <w:jc w:val="both"/>
      </w:pPr>
      <w:r w:rsidRPr="001F6409">
        <w:t>Externí osoby jsou zejména povinny:</w:t>
      </w:r>
    </w:p>
    <w:p w14:paraId="3EDDAE59" w14:textId="77777777" w:rsidR="001D105A" w:rsidRPr="001F6409" w:rsidRDefault="00C3421C" w:rsidP="001D105A">
      <w:pPr>
        <w:pStyle w:val="ListLetter-ContractCzechRadio"/>
        <w:jc w:val="both"/>
      </w:pPr>
      <w:r w:rsidRPr="001F6409">
        <w:t>nakládat s odpady, které vznikly v důsledku jejich činnosti v souladu s právními předpisy,</w:t>
      </w:r>
    </w:p>
    <w:p w14:paraId="597661AD" w14:textId="77777777" w:rsidR="001D105A" w:rsidRPr="001F6409" w:rsidRDefault="00C3421C" w:rsidP="001D105A">
      <w:pPr>
        <w:pStyle w:val="ListLetter-ContractCzechRadio"/>
        <w:jc w:val="both"/>
      </w:pPr>
      <w:r w:rsidRPr="001F6409">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D8DFF6B" w14:textId="77777777" w:rsidR="001D105A" w:rsidRPr="001F6409" w:rsidRDefault="00C3421C" w:rsidP="001D105A">
      <w:pPr>
        <w:pStyle w:val="ListLetter-ContractCzechRadio"/>
        <w:jc w:val="both"/>
      </w:pPr>
      <w:r w:rsidRPr="001F6409">
        <w:t>neznečišťovat komunikace a nepoškozovat zeleň,</w:t>
      </w:r>
    </w:p>
    <w:p w14:paraId="3B8C6FFB" w14:textId="77777777" w:rsidR="001D105A" w:rsidRPr="001F6409" w:rsidRDefault="00C3421C" w:rsidP="001D105A">
      <w:pPr>
        <w:pStyle w:val="ListLetter-ContractCzechRadio"/>
        <w:jc w:val="both"/>
      </w:pPr>
      <w:r w:rsidRPr="001F6409">
        <w:t>zajistit likvidaci obalů dle platných právních předpisů.</w:t>
      </w:r>
    </w:p>
    <w:p w14:paraId="15B0CE4C" w14:textId="77777777" w:rsidR="001D105A" w:rsidRPr="001F6409" w:rsidRDefault="00C3421C" w:rsidP="00531517">
      <w:pPr>
        <w:pStyle w:val="ListNumber-ContractCzechRadio"/>
        <w:ind w:left="284"/>
        <w:jc w:val="both"/>
      </w:pPr>
      <w:r w:rsidRPr="001F6409">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AE6F27B" w14:textId="77777777" w:rsidR="001D105A" w:rsidRPr="001F6409" w:rsidRDefault="00C3421C" w:rsidP="00531517">
      <w:pPr>
        <w:pStyle w:val="ListNumber-ContractCzechRadio"/>
        <w:ind w:left="284"/>
        <w:jc w:val="both"/>
      </w:pPr>
      <w:r w:rsidRPr="001F6409">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8F12D5A" w14:textId="77777777" w:rsidR="001D105A" w:rsidRPr="001F6409" w:rsidRDefault="00C3421C" w:rsidP="001D105A">
      <w:pPr>
        <w:pStyle w:val="Heading-Number-ContractCzechRadio"/>
        <w:rPr>
          <w:color w:val="auto"/>
        </w:rPr>
      </w:pPr>
      <w:r w:rsidRPr="001F6409">
        <w:rPr>
          <w:color w:val="auto"/>
        </w:rPr>
        <w:t>Ostatní ustanovení</w:t>
      </w:r>
    </w:p>
    <w:p w14:paraId="6765B946" w14:textId="77777777" w:rsidR="001D105A" w:rsidRPr="001F6409" w:rsidRDefault="00C3421C" w:rsidP="00531517">
      <w:pPr>
        <w:pStyle w:val="ListNumber-ContractCzechRadio"/>
        <w:tabs>
          <w:tab w:val="clear" w:pos="312"/>
          <w:tab w:val="left" w:pos="851"/>
        </w:tabs>
        <w:ind w:left="284"/>
        <w:jc w:val="both"/>
      </w:pPr>
      <w:r w:rsidRPr="001F6409">
        <w:t xml:space="preserve">Fotografování a natáčení je v objektech ČRo zakázáno, ledaže s tím vyslovil souhlas generální ředitel, nebo jeho pověřený zástupce. </w:t>
      </w:r>
    </w:p>
    <w:p w14:paraId="44819BA1" w14:textId="77777777" w:rsidR="001D105A" w:rsidRPr="001F6409" w:rsidRDefault="001D105A" w:rsidP="00531517">
      <w:pPr>
        <w:tabs>
          <w:tab w:val="clear" w:pos="312"/>
          <w:tab w:val="clear" w:pos="624"/>
          <w:tab w:val="left" w:pos="708"/>
        </w:tabs>
        <w:spacing w:line="240" w:lineRule="auto"/>
        <w:ind w:left="426"/>
        <w:rPr>
          <w:rFonts w:cs="Arial"/>
          <w:szCs w:val="20"/>
        </w:rPr>
      </w:pPr>
    </w:p>
    <w:p w14:paraId="3B3C4A3A" w14:textId="7C46544B" w:rsidR="001D105A" w:rsidRPr="00B96F54" w:rsidRDefault="00CF6EC9" w:rsidP="00B96F54">
      <w:pPr>
        <w:pageBreakBefore/>
        <w:tabs>
          <w:tab w:val="clear" w:pos="312"/>
          <w:tab w:val="clear" w:pos="624"/>
          <w:tab w:val="left" w:pos="708"/>
        </w:tabs>
        <w:spacing w:line="240" w:lineRule="auto"/>
        <w:ind w:left="425"/>
        <w:jc w:val="center"/>
        <w:rPr>
          <w:rFonts w:cs="Arial"/>
          <w:b/>
        </w:rPr>
      </w:pPr>
      <w:r w:rsidRPr="00B96F54">
        <w:rPr>
          <w:b/>
        </w:rPr>
        <w:lastRenderedPageBreak/>
        <w:t>PŘÍLOHA č. 3 – SOUPIS PRACÍ – OCENĚNÁ TABULKA PRO VÝPOČET CENY</w:t>
      </w:r>
    </w:p>
    <w:p w14:paraId="176A88D5" w14:textId="57DB6867" w:rsidR="00CF6EC9" w:rsidRPr="00B96F54" w:rsidRDefault="00B96F54" w:rsidP="00B96F54">
      <w:pPr>
        <w:tabs>
          <w:tab w:val="clear" w:pos="312"/>
          <w:tab w:val="clear" w:pos="624"/>
          <w:tab w:val="left" w:pos="708"/>
        </w:tabs>
        <w:spacing w:line="240" w:lineRule="auto"/>
        <w:ind w:left="426"/>
        <w:jc w:val="center"/>
        <w:rPr>
          <w:rFonts w:cs="Arial"/>
          <w:szCs w:val="20"/>
        </w:rPr>
      </w:pPr>
      <w:r w:rsidRPr="00B96F54">
        <w:rPr>
          <w:rFonts w:cs="Arial"/>
          <w:szCs w:val="20"/>
        </w:rPr>
        <w:t>(</w:t>
      </w:r>
      <w:r w:rsidRPr="00B96F54">
        <w:rPr>
          <w:rFonts w:cs="Arial"/>
          <w:i/>
          <w:szCs w:val="20"/>
        </w:rPr>
        <w:t>dle nabídky zhotovitele</w:t>
      </w:r>
      <w:r w:rsidRPr="00B96F54">
        <w:rPr>
          <w:rFonts w:cs="Arial"/>
          <w:szCs w:val="20"/>
        </w:rPr>
        <w:t>)</w:t>
      </w:r>
    </w:p>
    <w:p w14:paraId="17412890" w14:textId="16A951E6" w:rsidR="00B96F54" w:rsidRPr="00B96F54" w:rsidRDefault="00B96F54" w:rsidP="00B96F54">
      <w:pPr>
        <w:tabs>
          <w:tab w:val="clear" w:pos="312"/>
          <w:tab w:val="clear" w:pos="624"/>
          <w:tab w:val="left" w:pos="708"/>
        </w:tabs>
        <w:spacing w:line="240" w:lineRule="auto"/>
        <w:ind w:left="426"/>
        <w:jc w:val="center"/>
        <w:rPr>
          <w:rFonts w:cs="Arial"/>
          <w:szCs w:val="20"/>
        </w:rPr>
      </w:pPr>
    </w:p>
    <w:p w14:paraId="78B79D6C" w14:textId="22263817" w:rsidR="00B96F54" w:rsidRDefault="00B96F54" w:rsidP="00B96F54">
      <w:pPr>
        <w:tabs>
          <w:tab w:val="clear" w:pos="312"/>
          <w:tab w:val="clear" w:pos="624"/>
          <w:tab w:val="left" w:pos="708"/>
        </w:tabs>
        <w:spacing w:line="240" w:lineRule="auto"/>
        <w:ind w:left="426"/>
        <w:jc w:val="center"/>
        <w:rPr>
          <w:rFonts w:cs="Arial"/>
          <w:szCs w:val="20"/>
        </w:rPr>
      </w:pPr>
    </w:p>
    <w:p w14:paraId="2F427C8F" w14:textId="40B2A453" w:rsidR="00B96F54" w:rsidRDefault="00B96F54" w:rsidP="00B96F54">
      <w:pPr>
        <w:tabs>
          <w:tab w:val="clear" w:pos="312"/>
          <w:tab w:val="clear" w:pos="624"/>
          <w:tab w:val="left" w:pos="708"/>
        </w:tabs>
        <w:spacing w:line="240" w:lineRule="auto"/>
        <w:ind w:left="426"/>
        <w:jc w:val="center"/>
        <w:rPr>
          <w:rFonts w:cs="Arial"/>
          <w:szCs w:val="20"/>
        </w:rPr>
      </w:pPr>
    </w:p>
    <w:p w14:paraId="2056DC7F" w14:textId="77777777" w:rsidR="00B96F54" w:rsidRPr="00B96F54" w:rsidRDefault="00B96F54" w:rsidP="00B96F54">
      <w:pPr>
        <w:tabs>
          <w:tab w:val="clear" w:pos="312"/>
          <w:tab w:val="clear" w:pos="624"/>
          <w:tab w:val="left" w:pos="708"/>
        </w:tabs>
        <w:spacing w:line="240" w:lineRule="auto"/>
        <w:ind w:left="426"/>
        <w:jc w:val="center"/>
        <w:rPr>
          <w:rFonts w:cs="Arial"/>
          <w:szCs w:val="20"/>
        </w:rPr>
      </w:pPr>
    </w:p>
    <w:p w14:paraId="4683CE83" w14:textId="77777777" w:rsidR="00CF6EC9" w:rsidRPr="00B96F54" w:rsidRDefault="00CF6EC9" w:rsidP="00B96F54">
      <w:pPr>
        <w:tabs>
          <w:tab w:val="clear" w:pos="312"/>
          <w:tab w:val="clear" w:pos="624"/>
          <w:tab w:val="left" w:pos="708"/>
        </w:tabs>
        <w:spacing w:line="240" w:lineRule="auto"/>
        <w:ind w:left="426"/>
        <w:jc w:val="center"/>
        <w:rPr>
          <w:rFonts w:cs="Arial"/>
          <w:szCs w:val="20"/>
        </w:rPr>
      </w:pPr>
    </w:p>
    <w:p w14:paraId="12F86BA3" w14:textId="6B4C8C9C" w:rsidR="001D105A" w:rsidRPr="00B96F54" w:rsidRDefault="00CF6EC9" w:rsidP="00B96F54">
      <w:pPr>
        <w:spacing w:line="240" w:lineRule="auto"/>
        <w:ind w:left="426"/>
        <w:jc w:val="center"/>
        <w:rPr>
          <w:b/>
        </w:rPr>
      </w:pPr>
      <w:r w:rsidRPr="00B96F54">
        <w:rPr>
          <w:b/>
        </w:rPr>
        <w:t>PŘÍLOHA č. 4 – VÝKRES – POHLED Z ULICE VINOHRADSKÁ</w:t>
      </w:r>
    </w:p>
    <w:p w14:paraId="19699E02" w14:textId="4BC57BD9" w:rsidR="00CF6EC9" w:rsidRPr="00B96F54" w:rsidRDefault="00B96F54" w:rsidP="00B96F54">
      <w:pPr>
        <w:spacing w:line="240" w:lineRule="auto"/>
        <w:ind w:left="426"/>
        <w:jc w:val="center"/>
        <w:rPr>
          <w:szCs w:val="20"/>
        </w:rPr>
      </w:pPr>
      <w:r w:rsidRPr="00B96F54">
        <w:rPr>
          <w:szCs w:val="20"/>
        </w:rPr>
        <w:t>(</w:t>
      </w:r>
      <w:r w:rsidRPr="00B96F54">
        <w:rPr>
          <w:i/>
          <w:szCs w:val="20"/>
        </w:rPr>
        <w:t>příloha č. 4 zadávací dokumentace – v el. podobě</w:t>
      </w:r>
      <w:r w:rsidRPr="00B96F54">
        <w:rPr>
          <w:szCs w:val="20"/>
        </w:rPr>
        <w:t>)</w:t>
      </w:r>
    </w:p>
    <w:p w14:paraId="67CA69AD" w14:textId="005A5A22" w:rsidR="00B96F54" w:rsidRDefault="00B96F54" w:rsidP="00B96F54">
      <w:pPr>
        <w:spacing w:line="240" w:lineRule="auto"/>
        <w:ind w:left="426"/>
        <w:jc w:val="center"/>
        <w:rPr>
          <w:szCs w:val="20"/>
        </w:rPr>
      </w:pPr>
    </w:p>
    <w:p w14:paraId="2540864C" w14:textId="77777777" w:rsidR="00B96F54" w:rsidRDefault="00B96F54" w:rsidP="00B96F54">
      <w:pPr>
        <w:spacing w:line="240" w:lineRule="auto"/>
        <w:ind w:left="426"/>
        <w:jc w:val="center"/>
        <w:rPr>
          <w:szCs w:val="20"/>
        </w:rPr>
      </w:pPr>
    </w:p>
    <w:p w14:paraId="21D1095D" w14:textId="77777777" w:rsidR="00B96F54" w:rsidRPr="00B96F54" w:rsidRDefault="00B96F54" w:rsidP="00B96F54">
      <w:pPr>
        <w:spacing w:line="240" w:lineRule="auto"/>
        <w:ind w:left="426"/>
        <w:jc w:val="center"/>
        <w:rPr>
          <w:szCs w:val="20"/>
        </w:rPr>
      </w:pPr>
    </w:p>
    <w:p w14:paraId="3BE06A29" w14:textId="77777777" w:rsidR="00B96F54" w:rsidRPr="00B96F54" w:rsidRDefault="00B96F54" w:rsidP="00B96F54">
      <w:pPr>
        <w:spacing w:line="240" w:lineRule="auto"/>
        <w:ind w:left="426"/>
        <w:jc w:val="center"/>
        <w:rPr>
          <w:szCs w:val="20"/>
        </w:rPr>
      </w:pPr>
    </w:p>
    <w:p w14:paraId="58E7EB60" w14:textId="77777777" w:rsidR="00CF6EC9" w:rsidRPr="00B96F54" w:rsidRDefault="00CF6EC9" w:rsidP="00B96F54">
      <w:pPr>
        <w:spacing w:line="240" w:lineRule="auto"/>
        <w:ind w:left="426"/>
        <w:jc w:val="center"/>
        <w:rPr>
          <w:caps/>
          <w:szCs w:val="20"/>
        </w:rPr>
      </w:pPr>
    </w:p>
    <w:p w14:paraId="5F461A83" w14:textId="3635B981" w:rsidR="001D105A" w:rsidRPr="00B96F54" w:rsidRDefault="00CF6EC9" w:rsidP="00B96F54">
      <w:pPr>
        <w:spacing w:line="240" w:lineRule="auto"/>
        <w:jc w:val="center"/>
        <w:rPr>
          <w:b/>
        </w:rPr>
      </w:pPr>
      <w:r w:rsidRPr="00B96F54">
        <w:rPr>
          <w:b/>
        </w:rPr>
        <w:t xml:space="preserve">PŘÍLOHA č. 5 – VÝKRES – </w:t>
      </w:r>
      <w:r w:rsidR="00B96F54" w:rsidRPr="00B96F54">
        <w:rPr>
          <w:b/>
        </w:rPr>
        <w:t>POHLED Z ULICE BALBÍNOVA</w:t>
      </w:r>
    </w:p>
    <w:p w14:paraId="3C56D10F" w14:textId="71E5401A" w:rsidR="00CF6EC9" w:rsidRPr="00B96F54" w:rsidRDefault="00B96F54" w:rsidP="00B96F54">
      <w:pPr>
        <w:spacing w:line="240" w:lineRule="auto"/>
        <w:jc w:val="center"/>
        <w:rPr>
          <w:caps/>
          <w:szCs w:val="20"/>
        </w:rPr>
      </w:pPr>
      <w:r w:rsidRPr="00B96F54">
        <w:rPr>
          <w:szCs w:val="20"/>
        </w:rPr>
        <w:t>(</w:t>
      </w:r>
      <w:r w:rsidRPr="00B96F54">
        <w:rPr>
          <w:i/>
          <w:szCs w:val="20"/>
        </w:rPr>
        <w:t>příloha č. 5 zadávací dokumentace – v el. podobě</w:t>
      </w:r>
      <w:r w:rsidRPr="00B96F54">
        <w:rPr>
          <w:szCs w:val="20"/>
        </w:rPr>
        <w:t>)</w:t>
      </w:r>
    </w:p>
    <w:p w14:paraId="1F740CAD" w14:textId="4D7F8D07" w:rsidR="001D105A" w:rsidRDefault="001D105A" w:rsidP="00B96F54">
      <w:pPr>
        <w:spacing w:line="240" w:lineRule="auto"/>
        <w:jc w:val="center"/>
        <w:rPr>
          <w:caps/>
          <w:szCs w:val="20"/>
        </w:rPr>
      </w:pPr>
    </w:p>
    <w:p w14:paraId="315217BE" w14:textId="77777777" w:rsidR="00B96F54" w:rsidRPr="00B96F54" w:rsidRDefault="00B96F54" w:rsidP="00B96F54">
      <w:pPr>
        <w:spacing w:line="240" w:lineRule="auto"/>
        <w:jc w:val="center"/>
        <w:rPr>
          <w:caps/>
          <w:szCs w:val="20"/>
        </w:rPr>
      </w:pPr>
    </w:p>
    <w:p w14:paraId="14C9689B" w14:textId="1DA0E65C" w:rsidR="00B96F54" w:rsidRPr="00B96F54" w:rsidRDefault="00B96F54" w:rsidP="00B96F54">
      <w:pPr>
        <w:spacing w:line="240" w:lineRule="auto"/>
        <w:jc w:val="center"/>
        <w:rPr>
          <w:caps/>
          <w:szCs w:val="20"/>
        </w:rPr>
      </w:pPr>
    </w:p>
    <w:p w14:paraId="40B21949" w14:textId="77777777" w:rsidR="00B96F54" w:rsidRPr="00B96F54" w:rsidRDefault="00B96F54" w:rsidP="00B96F54">
      <w:pPr>
        <w:spacing w:line="240" w:lineRule="auto"/>
        <w:jc w:val="center"/>
        <w:rPr>
          <w:caps/>
          <w:szCs w:val="20"/>
        </w:rPr>
      </w:pPr>
    </w:p>
    <w:p w14:paraId="153FF967" w14:textId="77777777" w:rsidR="00B96F54" w:rsidRPr="00B96F54" w:rsidRDefault="00B96F54" w:rsidP="00B96F54">
      <w:pPr>
        <w:spacing w:line="240" w:lineRule="auto"/>
        <w:jc w:val="center"/>
        <w:rPr>
          <w:caps/>
          <w:szCs w:val="20"/>
        </w:rPr>
      </w:pPr>
    </w:p>
    <w:p w14:paraId="421710B4" w14:textId="1408E005" w:rsidR="001D105A" w:rsidRPr="00B96F54" w:rsidRDefault="00CF6EC9" w:rsidP="00B96F54">
      <w:pPr>
        <w:spacing w:line="240" w:lineRule="auto"/>
        <w:jc w:val="center"/>
        <w:rPr>
          <w:b/>
          <w:caps/>
          <w:sz w:val="24"/>
          <w:szCs w:val="24"/>
        </w:rPr>
      </w:pPr>
      <w:r w:rsidRPr="00B96F54">
        <w:rPr>
          <w:b/>
        </w:rPr>
        <w:t xml:space="preserve">PŘÍLOHA č. 6 – </w:t>
      </w:r>
      <w:r w:rsidR="00B96F54" w:rsidRPr="00B96F54">
        <w:rPr>
          <w:b/>
        </w:rPr>
        <w:t>RESTAURÁTORSKÁ ZPRÁVA</w:t>
      </w:r>
    </w:p>
    <w:p w14:paraId="09E8AAA7" w14:textId="6B7B86BE" w:rsidR="001D105A" w:rsidRPr="00B96F54" w:rsidRDefault="00B96F54" w:rsidP="00B96F54">
      <w:pPr>
        <w:spacing w:line="240" w:lineRule="auto"/>
        <w:jc w:val="center"/>
        <w:rPr>
          <w:caps/>
          <w:szCs w:val="20"/>
        </w:rPr>
      </w:pPr>
      <w:r w:rsidRPr="00B96F54">
        <w:rPr>
          <w:szCs w:val="20"/>
        </w:rPr>
        <w:t>(</w:t>
      </w:r>
      <w:r w:rsidRPr="00B96F54">
        <w:rPr>
          <w:i/>
          <w:szCs w:val="20"/>
        </w:rPr>
        <w:t>příloha č. 6 zadávací dokumentace – v el. podobě</w:t>
      </w:r>
      <w:r w:rsidRPr="00B96F54">
        <w:rPr>
          <w:szCs w:val="20"/>
        </w:rPr>
        <w:t>)</w:t>
      </w:r>
    </w:p>
    <w:p w14:paraId="3DE7734D" w14:textId="0DB6FE13" w:rsidR="001D105A" w:rsidRDefault="001D105A" w:rsidP="00B96F54">
      <w:pPr>
        <w:spacing w:line="240" w:lineRule="auto"/>
        <w:jc w:val="center"/>
        <w:rPr>
          <w:caps/>
          <w:szCs w:val="20"/>
        </w:rPr>
      </w:pPr>
    </w:p>
    <w:p w14:paraId="403DCB69" w14:textId="77777777" w:rsidR="00B96F54" w:rsidRPr="00B96F54" w:rsidRDefault="00B96F54" w:rsidP="00B96F54">
      <w:pPr>
        <w:spacing w:line="240" w:lineRule="auto"/>
        <w:jc w:val="center"/>
        <w:rPr>
          <w:caps/>
          <w:szCs w:val="20"/>
        </w:rPr>
      </w:pPr>
    </w:p>
    <w:p w14:paraId="570CB80B" w14:textId="4919919D" w:rsidR="00B96F54" w:rsidRPr="00B96F54" w:rsidRDefault="00B96F54" w:rsidP="00B96F54">
      <w:pPr>
        <w:spacing w:line="240" w:lineRule="auto"/>
        <w:jc w:val="center"/>
        <w:rPr>
          <w:caps/>
          <w:szCs w:val="20"/>
        </w:rPr>
      </w:pPr>
    </w:p>
    <w:p w14:paraId="74F40794" w14:textId="77777777" w:rsidR="00B96F54" w:rsidRPr="00B96F54" w:rsidRDefault="00B96F54" w:rsidP="00B96F54">
      <w:pPr>
        <w:spacing w:line="240" w:lineRule="auto"/>
        <w:jc w:val="center"/>
        <w:rPr>
          <w:caps/>
          <w:szCs w:val="20"/>
        </w:rPr>
      </w:pPr>
    </w:p>
    <w:p w14:paraId="18325C90" w14:textId="77777777" w:rsidR="00B96F54" w:rsidRPr="00B96F54" w:rsidRDefault="00B96F54" w:rsidP="00B96F54">
      <w:pPr>
        <w:spacing w:line="240" w:lineRule="auto"/>
        <w:jc w:val="center"/>
        <w:rPr>
          <w:caps/>
          <w:szCs w:val="20"/>
        </w:rPr>
      </w:pPr>
    </w:p>
    <w:p w14:paraId="733F385F" w14:textId="0664E8F5" w:rsidR="001D105A" w:rsidRPr="00B96F54" w:rsidRDefault="00CF6EC9" w:rsidP="00B96F54">
      <w:pPr>
        <w:pStyle w:val="SubjectSpecification-ContractCzechRadio"/>
        <w:jc w:val="center"/>
        <w:rPr>
          <w:b/>
          <w:color w:val="auto"/>
        </w:rPr>
      </w:pPr>
      <w:r w:rsidRPr="00B96F54">
        <w:rPr>
          <w:b/>
        </w:rPr>
        <w:t>PŘÍLOHA</w:t>
      </w:r>
      <w:r w:rsidRPr="00B96F54">
        <w:rPr>
          <w:b/>
          <w:color w:val="auto"/>
        </w:rPr>
        <w:t xml:space="preserve"> </w:t>
      </w:r>
      <w:r w:rsidRPr="00B96F54">
        <w:rPr>
          <w:b/>
        </w:rPr>
        <w:t xml:space="preserve">č. 7 – </w:t>
      </w:r>
      <w:r w:rsidR="00B96F54" w:rsidRPr="00B96F54">
        <w:rPr>
          <w:b/>
        </w:rPr>
        <w:t>ROZHODNUTÍ MHMP OPP</w:t>
      </w:r>
    </w:p>
    <w:p w14:paraId="5B6287D3" w14:textId="0430F860" w:rsidR="001D105A" w:rsidRPr="00B96F54" w:rsidRDefault="00B96F54" w:rsidP="00B96F54">
      <w:pPr>
        <w:jc w:val="center"/>
        <w:rPr>
          <w:szCs w:val="20"/>
        </w:rPr>
      </w:pPr>
      <w:r w:rsidRPr="00B96F54">
        <w:rPr>
          <w:szCs w:val="20"/>
        </w:rPr>
        <w:t>(</w:t>
      </w:r>
      <w:r w:rsidRPr="00B96F54">
        <w:rPr>
          <w:i/>
          <w:szCs w:val="20"/>
        </w:rPr>
        <w:t>příloha č. 7 zadávací dokumentace – v el. podobě</w:t>
      </w:r>
      <w:r w:rsidRPr="00B96F54">
        <w:rPr>
          <w:szCs w:val="20"/>
        </w:rPr>
        <w:t>)</w:t>
      </w:r>
    </w:p>
    <w:p w14:paraId="6E019878" w14:textId="77777777" w:rsidR="001D105A" w:rsidRPr="00B96F54" w:rsidRDefault="001D105A" w:rsidP="00B96F54">
      <w:pPr>
        <w:pStyle w:val="ListNumber-ContractCzechRadio"/>
        <w:numPr>
          <w:ilvl w:val="0"/>
          <w:numId w:val="0"/>
        </w:numPr>
        <w:jc w:val="center"/>
        <w:rPr>
          <w:szCs w:val="20"/>
        </w:rPr>
      </w:pPr>
    </w:p>
    <w:p w14:paraId="4E43263C" w14:textId="77777777" w:rsidR="00521329" w:rsidRPr="001F6409" w:rsidRDefault="00521329" w:rsidP="00B96F54">
      <w:pPr>
        <w:jc w:val="center"/>
      </w:pPr>
    </w:p>
    <w:sectPr w:rsidR="00521329" w:rsidRPr="001F6409"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F8CA8" w14:textId="77777777" w:rsidR="00B96195" w:rsidRDefault="00B96195">
      <w:pPr>
        <w:spacing w:line="240" w:lineRule="auto"/>
      </w:pPr>
      <w:r>
        <w:separator/>
      </w:r>
    </w:p>
  </w:endnote>
  <w:endnote w:type="continuationSeparator" w:id="0">
    <w:p w14:paraId="422EA668" w14:textId="77777777" w:rsidR="00B96195" w:rsidRDefault="00B96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BADD" w14:textId="77777777" w:rsidR="00EE47AA" w:rsidRDefault="00EE47AA">
    <w:pPr>
      <w:pStyle w:val="Zpat"/>
    </w:pPr>
    <w:r>
      <w:rPr>
        <w:noProof/>
        <w:lang w:eastAsia="cs-CZ"/>
      </w:rPr>
      <mc:AlternateContent>
        <mc:Choice Requires="wps">
          <w:drawing>
            <wp:anchor distT="0" distB="0" distL="114300" distR="114300" simplePos="0" relativeHeight="251659264" behindDoc="0" locked="0" layoutInCell="1" allowOverlap="1" wp14:anchorId="45603A31" wp14:editId="17A55540">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A07B45" w14:textId="6B8B1818" w:rsidR="00EE47AA" w:rsidRPr="00727BE2" w:rsidRDefault="00B9619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E47AA" w:rsidRPr="00727BE2">
                                <w:rPr>
                                  <w:rStyle w:val="slostrnky"/>
                                </w:rPr>
                                <w:fldChar w:fldCharType="begin"/>
                              </w:r>
                              <w:r w:rsidR="00EE47AA" w:rsidRPr="00727BE2">
                                <w:rPr>
                                  <w:rStyle w:val="slostrnky"/>
                                </w:rPr>
                                <w:instrText xml:space="preserve"> PAGE   \* MERGEFORMAT </w:instrText>
                              </w:r>
                              <w:r w:rsidR="00EE47AA" w:rsidRPr="00727BE2">
                                <w:rPr>
                                  <w:rStyle w:val="slostrnky"/>
                                </w:rPr>
                                <w:fldChar w:fldCharType="separate"/>
                              </w:r>
                              <w:r w:rsidR="0091374E">
                                <w:rPr>
                                  <w:rStyle w:val="slostrnky"/>
                                  <w:noProof/>
                                </w:rPr>
                                <w:t>10</w:t>
                              </w:r>
                              <w:r w:rsidR="00EE47AA" w:rsidRPr="00727BE2">
                                <w:rPr>
                                  <w:rStyle w:val="slostrnky"/>
                                </w:rPr>
                                <w:fldChar w:fldCharType="end"/>
                              </w:r>
                              <w:r w:rsidR="00EE47AA" w:rsidRPr="00727BE2">
                                <w:rPr>
                                  <w:rStyle w:val="slostrnky"/>
                                </w:rPr>
                                <w:t xml:space="preserve"> / </w:t>
                              </w:r>
                              <w:r w:rsidR="00EE47AA">
                                <w:rPr>
                                  <w:rStyle w:val="slostrnky"/>
                                  <w:noProof/>
                                </w:rPr>
                                <w:fldChar w:fldCharType="begin"/>
                              </w:r>
                              <w:r w:rsidR="00EE47AA">
                                <w:rPr>
                                  <w:rStyle w:val="slostrnky"/>
                                  <w:noProof/>
                                </w:rPr>
                                <w:instrText xml:space="preserve"> NUMPAGES   \* MERGEFORMAT </w:instrText>
                              </w:r>
                              <w:r w:rsidR="00EE47AA">
                                <w:rPr>
                                  <w:rStyle w:val="slostrnky"/>
                                  <w:noProof/>
                                </w:rPr>
                                <w:fldChar w:fldCharType="separate"/>
                              </w:r>
                              <w:ins w:id="1" w:author="Greň Jan" w:date="2021-04-22T07:40:00Z">
                                <w:r w:rsidR="0091374E">
                                  <w:rPr>
                                    <w:rStyle w:val="slostrnky"/>
                                    <w:noProof/>
                                  </w:rPr>
                                  <w:t>13</w:t>
                                </w:r>
                              </w:ins>
                              <w:ins w:id="2" w:author="Krejčí Pavel" w:date="2021-04-21T15:09:00Z">
                                <w:del w:id="3" w:author="Greň Jan" w:date="2021-04-22T07:25:00Z">
                                  <w:r w:rsidR="00C04129" w:rsidDel="00FB1863">
                                    <w:rPr>
                                      <w:rStyle w:val="slostrnky"/>
                                      <w:noProof/>
                                    </w:rPr>
                                    <w:delText>13</w:delText>
                                  </w:r>
                                </w:del>
                              </w:ins>
                              <w:del w:id="4" w:author="Greň Jan" w:date="2021-04-22T07:25:00Z">
                                <w:r w:rsidR="002C36AE" w:rsidDel="00FB1863">
                                  <w:rPr>
                                    <w:rStyle w:val="slostrnky"/>
                                    <w:noProof/>
                                  </w:rPr>
                                  <w:delText>12</w:delText>
                                </w:r>
                              </w:del>
                              <w:r w:rsidR="00EE47A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5603A31"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4A07B45" w14:textId="6B8B1818" w:rsidR="00EE47AA" w:rsidRPr="00727BE2" w:rsidRDefault="00B9619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EE47AA" w:rsidRPr="00727BE2">
                          <w:rPr>
                            <w:rStyle w:val="slostrnky"/>
                          </w:rPr>
                          <w:fldChar w:fldCharType="begin"/>
                        </w:r>
                        <w:r w:rsidR="00EE47AA" w:rsidRPr="00727BE2">
                          <w:rPr>
                            <w:rStyle w:val="slostrnky"/>
                          </w:rPr>
                          <w:instrText xml:space="preserve"> PAGE   \* MERGEFORMAT </w:instrText>
                        </w:r>
                        <w:r w:rsidR="00EE47AA" w:rsidRPr="00727BE2">
                          <w:rPr>
                            <w:rStyle w:val="slostrnky"/>
                          </w:rPr>
                          <w:fldChar w:fldCharType="separate"/>
                        </w:r>
                        <w:r w:rsidR="0091374E">
                          <w:rPr>
                            <w:rStyle w:val="slostrnky"/>
                            <w:noProof/>
                          </w:rPr>
                          <w:t>10</w:t>
                        </w:r>
                        <w:r w:rsidR="00EE47AA" w:rsidRPr="00727BE2">
                          <w:rPr>
                            <w:rStyle w:val="slostrnky"/>
                          </w:rPr>
                          <w:fldChar w:fldCharType="end"/>
                        </w:r>
                        <w:r w:rsidR="00EE47AA" w:rsidRPr="00727BE2">
                          <w:rPr>
                            <w:rStyle w:val="slostrnky"/>
                          </w:rPr>
                          <w:t xml:space="preserve"> / </w:t>
                        </w:r>
                        <w:r w:rsidR="00EE47AA">
                          <w:rPr>
                            <w:rStyle w:val="slostrnky"/>
                            <w:noProof/>
                          </w:rPr>
                          <w:fldChar w:fldCharType="begin"/>
                        </w:r>
                        <w:r w:rsidR="00EE47AA">
                          <w:rPr>
                            <w:rStyle w:val="slostrnky"/>
                            <w:noProof/>
                          </w:rPr>
                          <w:instrText xml:space="preserve"> NUMPAGES   \* MERGEFORMAT </w:instrText>
                        </w:r>
                        <w:r w:rsidR="00EE47AA">
                          <w:rPr>
                            <w:rStyle w:val="slostrnky"/>
                            <w:noProof/>
                          </w:rPr>
                          <w:fldChar w:fldCharType="separate"/>
                        </w:r>
                        <w:ins w:id="5" w:author="Greň Jan" w:date="2021-04-22T07:40:00Z">
                          <w:r w:rsidR="0091374E">
                            <w:rPr>
                              <w:rStyle w:val="slostrnky"/>
                              <w:noProof/>
                            </w:rPr>
                            <w:t>13</w:t>
                          </w:r>
                        </w:ins>
                        <w:ins w:id="6" w:author="Krejčí Pavel" w:date="2021-04-21T15:09:00Z">
                          <w:del w:id="7" w:author="Greň Jan" w:date="2021-04-22T07:25:00Z">
                            <w:r w:rsidR="00C04129" w:rsidDel="00FB1863">
                              <w:rPr>
                                <w:rStyle w:val="slostrnky"/>
                                <w:noProof/>
                              </w:rPr>
                              <w:delText>13</w:delText>
                            </w:r>
                          </w:del>
                        </w:ins>
                        <w:del w:id="8" w:author="Greň Jan" w:date="2021-04-22T07:25:00Z">
                          <w:r w:rsidR="002C36AE" w:rsidDel="00FB1863">
                            <w:rPr>
                              <w:rStyle w:val="slostrnky"/>
                              <w:noProof/>
                            </w:rPr>
                            <w:delText>12</w:delText>
                          </w:r>
                        </w:del>
                        <w:r w:rsidR="00EE47AA">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7BF39" w14:textId="77777777" w:rsidR="00EE47AA" w:rsidRPr="00B5596D" w:rsidRDefault="00EE47AA" w:rsidP="00B5596D">
    <w:pPr>
      <w:pStyle w:val="Zpat"/>
    </w:pPr>
    <w:r>
      <w:rPr>
        <w:noProof/>
        <w:lang w:eastAsia="cs-CZ"/>
      </w:rPr>
      <mc:AlternateContent>
        <mc:Choice Requires="wps">
          <w:drawing>
            <wp:anchor distT="0" distB="0" distL="114300" distR="114300" simplePos="0" relativeHeight="251661312" behindDoc="0" locked="0" layoutInCell="1" allowOverlap="1" wp14:anchorId="325F6ED9" wp14:editId="122C479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9CB5CA" w14:textId="167E2091" w:rsidR="00EE47AA" w:rsidRPr="00727BE2" w:rsidRDefault="00B9619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E47AA" w:rsidRPr="00727BE2">
                                <w:rPr>
                                  <w:rStyle w:val="slostrnky"/>
                                </w:rPr>
                                <w:fldChar w:fldCharType="begin"/>
                              </w:r>
                              <w:r w:rsidR="00EE47AA" w:rsidRPr="00727BE2">
                                <w:rPr>
                                  <w:rStyle w:val="slostrnky"/>
                                </w:rPr>
                                <w:instrText xml:space="preserve"> PAGE   \* MERGEFORMAT </w:instrText>
                              </w:r>
                              <w:r w:rsidR="00EE47AA" w:rsidRPr="00727BE2">
                                <w:rPr>
                                  <w:rStyle w:val="slostrnky"/>
                                </w:rPr>
                                <w:fldChar w:fldCharType="separate"/>
                              </w:r>
                              <w:r w:rsidR="0091374E">
                                <w:rPr>
                                  <w:rStyle w:val="slostrnky"/>
                                  <w:noProof/>
                                </w:rPr>
                                <w:t>1</w:t>
                              </w:r>
                              <w:r w:rsidR="00EE47AA" w:rsidRPr="00727BE2">
                                <w:rPr>
                                  <w:rStyle w:val="slostrnky"/>
                                </w:rPr>
                                <w:fldChar w:fldCharType="end"/>
                              </w:r>
                              <w:r w:rsidR="00EE47AA" w:rsidRPr="00727BE2">
                                <w:rPr>
                                  <w:rStyle w:val="slostrnky"/>
                                </w:rPr>
                                <w:t xml:space="preserve"> / </w:t>
                              </w:r>
                              <w:r w:rsidR="00EE47AA">
                                <w:rPr>
                                  <w:rStyle w:val="slostrnky"/>
                                  <w:noProof/>
                                </w:rPr>
                                <w:fldChar w:fldCharType="begin"/>
                              </w:r>
                              <w:r w:rsidR="00EE47AA">
                                <w:rPr>
                                  <w:rStyle w:val="slostrnky"/>
                                  <w:noProof/>
                                </w:rPr>
                                <w:instrText xml:space="preserve"> NUMPAGES   \* MERGEFORMAT </w:instrText>
                              </w:r>
                              <w:r w:rsidR="00EE47AA">
                                <w:rPr>
                                  <w:rStyle w:val="slostrnky"/>
                                  <w:noProof/>
                                </w:rPr>
                                <w:fldChar w:fldCharType="separate"/>
                              </w:r>
                              <w:ins w:id="9" w:author="Greň Jan" w:date="2021-04-22T07:40:00Z">
                                <w:r w:rsidR="0091374E">
                                  <w:rPr>
                                    <w:rStyle w:val="slostrnky"/>
                                    <w:noProof/>
                                  </w:rPr>
                                  <w:t>13</w:t>
                                </w:r>
                              </w:ins>
                              <w:ins w:id="10" w:author="Krejčí Pavel" w:date="2021-04-21T15:09:00Z">
                                <w:del w:id="11" w:author="Greň Jan" w:date="2021-04-22T07:25:00Z">
                                  <w:r w:rsidR="00C04129" w:rsidDel="00FB1863">
                                    <w:rPr>
                                      <w:rStyle w:val="slostrnky"/>
                                      <w:noProof/>
                                    </w:rPr>
                                    <w:delText>13</w:delText>
                                  </w:r>
                                </w:del>
                              </w:ins>
                              <w:del w:id="12" w:author="Greň Jan" w:date="2021-04-22T07:25:00Z">
                                <w:r w:rsidR="002C36AE" w:rsidDel="00FB1863">
                                  <w:rPr>
                                    <w:rStyle w:val="slostrnky"/>
                                    <w:noProof/>
                                  </w:rPr>
                                  <w:delText>12</w:delText>
                                </w:r>
                              </w:del>
                              <w:r w:rsidR="00EE47A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25F6ED9"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B9CB5CA" w14:textId="167E2091" w:rsidR="00EE47AA" w:rsidRPr="00727BE2" w:rsidRDefault="00B9619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EE47AA" w:rsidRPr="00727BE2">
                          <w:rPr>
                            <w:rStyle w:val="slostrnky"/>
                          </w:rPr>
                          <w:fldChar w:fldCharType="begin"/>
                        </w:r>
                        <w:r w:rsidR="00EE47AA" w:rsidRPr="00727BE2">
                          <w:rPr>
                            <w:rStyle w:val="slostrnky"/>
                          </w:rPr>
                          <w:instrText xml:space="preserve"> PAGE   \* MERGEFORMAT </w:instrText>
                        </w:r>
                        <w:r w:rsidR="00EE47AA" w:rsidRPr="00727BE2">
                          <w:rPr>
                            <w:rStyle w:val="slostrnky"/>
                          </w:rPr>
                          <w:fldChar w:fldCharType="separate"/>
                        </w:r>
                        <w:r w:rsidR="0091374E">
                          <w:rPr>
                            <w:rStyle w:val="slostrnky"/>
                            <w:noProof/>
                          </w:rPr>
                          <w:t>1</w:t>
                        </w:r>
                        <w:r w:rsidR="00EE47AA" w:rsidRPr="00727BE2">
                          <w:rPr>
                            <w:rStyle w:val="slostrnky"/>
                          </w:rPr>
                          <w:fldChar w:fldCharType="end"/>
                        </w:r>
                        <w:r w:rsidR="00EE47AA" w:rsidRPr="00727BE2">
                          <w:rPr>
                            <w:rStyle w:val="slostrnky"/>
                          </w:rPr>
                          <w:t xml:space="preserve"> / </w:t>
                        </w:r>
                        <w:r w:rsidR="00EE47AA">
                          <w:rPr>
                            <w:rStyle w:val="slostrnky"/>
                            <w:noProof/>
                          </w:rPr>
                          <w:fldChar w:fldCharType="begin"/>
                        </w:r>
                        <w:r w:rsidR="00EE47AA">
                          <w:rPr>
                            <w:rStyle w:val="slostrnky"/>
                            <w:noProof/>
                          </w:rPr>
                          <w:instrText xml:space="preserve"> NUMPAGES   \* MERGEFORMAT </w:instrText>
                        </w:r>
                        <w:r w:rsidR="00EE47AA">
                          <w:rPr>
                            <w:rStyle w:val="slostrnky"/>
                            <w:noProof/>
                          </w:rPr>
                          <w:fldChar w:fldCharType="separate"/>
                        </w:r>
                        <w:ins w:id="13" w:author="Greň Jan" w:date="2021-04-22T07:40:00Z">
                          <w:r w:rsidR="0091374E">
                            <w:rPr>
                              <w:rStyle w:val="slostrnky"/>
                              <w:noProof/>
                            </w:rPr>
                            <w:t>13</w:t>
                          </w:r>
                        </w:ins>
                        <w:ins w:id="14" w:author="Krejčí Pavel" w:date="2021-04-21T15:09:00Z">
                          <w:del w:id="15" w:author="Greň Jan" w:date="2021-04-22T07:25:00Z">
                            <w:r w:rsidR="00C04129" w:rsidDel="00FB1863">
                              <w:rPr>
                                <w:rStyle w:val="slostrnky"/>
                                <w:noProof/>
                              </w:rPr>
                              <w:delText>13</w:delText>
                            </w:r>
                          </w:del>
                        </w:ins>
                        <w:del w:id="16" w:author="Greň Jan" w:date="2021-04-22T07:25:00Z">
                          <w:r w:rsidR="002C36AE" w:rsidDel="00FB1863">
                            <w:rPr>
                              <w:rStyle w:val="slostrnky"/>
                              <w:noProof/>
                            </w:rPr>
                            <w:delText>12</w:delText>
                          </w:r>
                        </w:del>
                        <w:r w:rsidR="00EE47A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6EDF2" w14:textId="77777777" w:rsidR="00B96195" w:rsidRDefault="00B96195">
      <w:pPr>
        <w:spacing w:line="240" w:lineRule="auto"/>
      </w:pPr>
      <w:r>
        <w:separator/>
      </w:r>
    </w:p>
  </w:footnote>
  <w:footnote w:type="continuationSeparator" w:id="0">
    <w:p w14:paraId="7B5322D2" w14:textId="77777777" w:rsidR="00B96195" w:rsidRDefault="00B96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61D0C" w14:textId="77777777" w:rsidR="00EE47AA" w:rsidRDefault="00EE47AA">
    <w:pPr>
      <w:pStyle w:val="Zhlav"/>
    </w:pPr>
    <w:r>
      <w:rPr>
        <w:noProof/>
        <w:lang w:eastAsia="cs-CZ"/>
      </w:rPr>
      <w:drawing>
        <wp:anchor distT="0" distB="0" distL="114300" distR="114300" simplePos="0" relativeHeight="251665408" behindDoc="0" locked="1" layoutInCell="1" allowOverlap="1" wp14:anchorId="35AF1969" wp14:editId="196EA943">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7B1BB" w14:textId="77777777" w:rsidR="00EE47AA" w:rsidRDefault="00EE47AA"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3CC43DDC" wp14:editId="4F85F0F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1B4852F" w14:textId="77777777" w:rsidR="00EE47AA" w:rsidRPr="00321BCC" w:rsidRDefault="00EE47AA"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C43DDC"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1B4852F" w14:textId="77777777" w:rsidR="00EE47AA" w:rsidRPr="00321BCC" w:rsidRDefault="00EE47A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60794D74" wp14:editId="289D374E">
          <wp:simplePos x="0" y="0"/>
          <wp:positionH relativeFrom="page">
            <wp:posOffset>629920</wp:posOffset>
          </wp:positionH>
          <wp:positionV relativeFrom="page">
            <wp:posOffset>622935</wp:posOffset>
          </wp:positionV>
          <wp:extent cx="1843200" cy="396000"/>
          <wp:effectExtent l="0" t="0" r="5080" b="4445"/>
          <wp:wrapNone/>
          <wp:docPr id="1419555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1891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F4F03132">
      <w:start w:val="1"/>
      <w:numFmt w:val="upperLetter"/>
      <w:lvlText w:val="%1.)"/>
      <w:lvlJc w:val="left"/>
      <w:pPr>
        <w:ind w:left="672" w:hanging="360"/>
      </w:pPr>
      <w:rPr>
        <w:rFonts w:hint="default"/>
      </w:rPr>
    </w:lvl>
    <w:lvl w:ilvl="1" w:tplc="C7FEE416" w:tentative="1">
      <w:start w:val="1"/>
      <w:numFmt w:val="lowerLetter"/>
      <w:lvlText w:val="%2."/>
      <w:lvlJc w:val="left"/>
      <w:pPr>
        <w:ind w:left="1392" w:hanging="360"/>
      </w:pPr>
    </w:lvl>
    <w:lvl w:ilvl="2" w:tplc="E1727ADE" w:tentative="1">
      <w:start w:val="1"/>
      <w:numFmt w:val="lowerRoman"/>
      <w:lvlText w:val="%3."/>
      <w:lvlJc w:val="right"/>
      <w:pPr>
        <w:ind w:left="2112" w:hanging="180"/>
      </w:pPr>
    </w:lvl>
    <w:lvl w:ilvl="3" w:tplc="0364823C" w:tentative="1">
      <w:start w:val="1"/>
      <w:numFmt w:val="decimal"/>
      <w:lvlText w:val="%4."/>
      <w:lvlJc w:val="left"/>
      <w:pPr>
        <w:ind w:left="2832" w:hanging="360"/>
      </w:pPr>
    </w:lvl>
    <w:lvl w:ilvl="4" w:tplc="B898295E" w:tentative="1">
      <w:start w:val="1"/>
      <w:numFmt w:val="lowerLetter"/>
      <w:lvlText w:val="%5."/>
      <w:lvlJc w:val="left"/>
      <w:pPr>
        <w:ind w:left="3552" w:hanging="360"/>
      </w:pPr>
    </w:lvl>
    <w:lvl w:ilvl="5" w:tplc="5D0AAE4E" w:tentative="1">
      <w:start w:val="1"/>
      <w:numFmt w:val="lowerRoman"/>
      <w:lvlText w:val="%6."/>
      <w:lvlJc w:val="right"/>
      <w:pPr>
        <w:ind w:left="4272" w:hanging="180"/>
      </w:pPr>
    </w:lvl>
    <w:lvl w:ilvl="6" w:tplc="799006F2" w:tentative="1">
      <w:start w:val="1"/>
      <w:numFmt w:val="decimal"/>
      <w:lvlText w:val="%7."/>
      <w:lvlJc w:val="left"/>
      <w:pPr>
        <w:ind w:left="4992" w:hanging="360"/>
      </w:pPr>
    </w:lvl>
    <w:lvl w:ilvl="7" w:tplc="E2A80990" w:tentative="1">
      <w:start w:val="1"/>
      <w:numFmt w:val="lowerLetter"/>
      <w:lvlText w:val="%8."/>
      <w:lvlJc w:val="left"/>
      <w:pPr>
        <w:ind w:left="5712" w:hanging="360"/>
      </w:pPr>
    </w:lvl>
    <w:lvl w:ilvl="8" w:tplc="3662A7C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90743DA"/>
    <w:multiLevelType w:val="hybridMultilevel"/>
    <w:tmpl w:val="EC2E6778"/>
    <w:lvl w:ilvl="0" w:tplc="C4FA4EBA">
      <w:start w:val="2"/>
      <w:numFmt w:val="bullet"/>
      <w:lvlText w:val="-"/>
      <w:lvlJc w:val="left"/>
      <w:pPr>
        <w:ind w:left="1610" w:hanging="360"/>
      </w:pPr>
      <w:rPr>
        <w:rFonts w:ascii="Arial" w:eastAsiaTheme="minorHAnsi" w:hAnsi="Arial" w:cs="Arial" w:hint="default"/>
      </w:rPr>
    </w:lvl>
    <w:lvl w:ilvl="1" w:tplc="C65C5D6A" w:tentative="1">
      <w:start w:val="1"/>
      <w:numFmt w:val="bullet"/>
      <w:lvlText w:val="o"/>
      <w:lvlJc w:val="left"/>
      <w:pPr>
        <w:ind w:left="2330" w:hanging="360"/>
      </w:pPr>
      <w:rPr>
        <w:rFonts w:ascii="Courier New" w:hAnsi="Courier New" w:cs="Courier New" w:hint="default"/>
      </w:rPr>
    </w:lvl>
    <w:lvl w:ilvl="2" w:tplc="375052FC" w:tentative="1">
      <w:start w:val="1"/>
      <w:numFmt w:val="bullet"/>
      <w:lvlText w:val=""/>
      <w:lvlJc w:val="left"/>
      <w:pPr>
        <w:ind w:left="3050" w:hanging="360"/>
      </w:pPr>
      <w:rPr>
        <w:rFonts w:ascii="Wingdings" w:hAnsi="Wingdings" w:hint="default"/>
      </w:rPr>
    </w:lvl>
    <w:lvl w:ilvl="3" w:tplc="FC7AA16E" w:tentative="1">
      <w:start w:val="1"/>
      <w:numFmt w:val="bullet"/>
      <w:lvlText w:val=""/>
      <w:lvlJc w:val="left"/>
      <w:pPr>
        <w:ind w:left="3770" w:hanging="360"/>
      </w:pPr>
      <w:rPr>
        <w:rFonts w:ascii="Symbol" w:hAnsi="Symbol" w:hint="default"/>
      </w:rPr>
    </w:lvl>
    <w:lvl w:ilvl="4" w:tplc="8B30222A" w:tentative="1">
      <w:start w:val="1"/>
      <w:numFmt w:val="bullet"/>
      <w:lvlText w:val="o"/>
      <w:lvlJc w:val="left"/>
      <w:pPr>
        <w:ind w:left="4490" w:hanging="360"/>
      </w:pPr>
      <w:rPr>
        <w:rFonts w:ascii="Courier New" w:hAnsi="Courier New" w:cs="Courier New" w:hint="default"/>
      </w:rPr>
    </w:lvl>
    <w:lvl w:ilvl="5" w:tplc="1B667496" w:tentative="1">
      <w:start w:val="1"/>
      <w:numFmt w:val="bullet"/>
      <w:lvlText w:val=""/>
      <w:lvlJc w:val="left"/>
      <w:pPr>
        <w:ind w:left="5210" w:hanging="360"/>
      </w:pPr>
      <w:rPr>
        <w:rFonts w:ascii="Wingdings" w:hAnsi="Wingdings" w:hint="default"/>
      </w:rPr>
    </w:lvl>
    <w:lvl w:ilvl="6" w:tplc="22708430" w:tentative="1">
      <w:start w:val="1"/>
      <w:numFmt w:val="bullet"/>
      <w:lvlText w:val=""/>
      <w:lvlJc w:val="left"/>
      <w:pPr>
        <w:ind w:left="5930" w:hanging="360"/>
      </w:pPr>
      <w:rPr>
        <w:rFonts w:ascii="Symbol" w:hAnsi="Symbol" w:hint="default"/>
      </w:rPr>
    </w:lvl>
    <w:lvl w:ilvl="7" w:tplc="9A621E4A" w:tentative="1">
      <w:start w:val="1"/>
      <w:numFmt w:val="bullet"/>
      <w:lvlText w:val="o"/>
      <w:lvlJc w:val="left"/>
      <w:pPr>
        <w:ind w:left="6650" w:hanging="360"/>
      </w:pPr>
      <w:rPr>
        <w:rFonts w:ascii="Courier New" w:hAnsi="Courier New" w:cs="Courier New" w:hint="default"/>
      </w:rPr>
    </w:lvl>
    <w:lvl w:ilvl="8" w:tplc="759EBA82" w:tentative="1">
      <w:start w:val="1"/>
      <w:numFmt w:val="bullet"/>
      <w:lvlText w:val=""/>
      <w:lvlJc w:val="left"/>
      <w:pPr>
        <w:ind w:left="7370" w:hanging="360"/>
      </w:pPr>
      <w:rPr>
        <w:rFonts w:ascii="Wingdings" w:hAnsi="Wingdings"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298C35AE">
      <w:start w:val="1"/>
      <w:numFmt w:val="lowerLetter"/>
      <w:lvlText w:val="%1)"/>
      <w:lvlJc w:val="left"/>
      <w:pPr>
        <w:ind w:left="720" w:hanging="360"/>
      </w:pPr>
    </w:lvl>
    <w:lvl w:ilvl="1" w:tplc="DFDEF286">
      <w:start w:val="1"/>
      <w:numFmt w:val="lowerLetter"/>
      <w:lvlText w:val="%2."/>
      <w:lvlJc w:val="left"/>
      <w:pPr>
        <w:ind w:left="1440" w:hanging="360"/>
      </w:pPr>
    </w:lvl>
    <w:lvl w:ilvl="2" w:tplc="8A06A74A">
      <w:start w:val="1"/>
      <w:numFmt w:val="lowerRoman"/>
      <w:lvlText w:val="%3."/>
      <w:lvlJc w:val="right"/>
      <w:pPr>
        <w:ind w:left="2160" w:hanging="180"/>
      </w:pPr>
    </w:lvl>
    <w:lvl w:ilvl="3" w:tplc="3E42C0FA">
      <w:start w:val="1"/>
      <w:numFmt w:val="decimal"/>
      <w:lvlText w:val="%4."/>
      <w:lvlJc w:val="left"/>
      <w:pPr>
        <w:ind w:left="2880" w:hanging="360"/>
      </w:pPr>
    </w:lvl>
    <w:lvl w:ilvl="4" w:tplc="ED0473CA">
      <w:start w:val="1"/>
      <w:numFmt w:val="lowerLetter"/>
      <w:lvlText w:val="%5."/>
      <w:lvlJc w:val="left"/>
      <w:pPr>
        <w:ind w:left="3600" w:hanging="360"/>
      </w:pPr>
    </w:lvl>
    <w:lvl w:ilvl="5" w:tplc="8A520648">
      <w:start w:val="1"/>
      <w:numFmt w:val="lowerRoman"/>
      <w:lvlText w:val="%6."/>
      <w:lvlJc w:val="right"/>
      <w:pPr>
        <w:ind w:left="4320" w:hanging="180"/>
      </w:pPr>
    </w:lvl>
    <w:lvl w:ilvl="6" w:tplc="4762079C">
      <w:start w:val="1"/>
      <w:numFmt w:val="decimal"/>
      <w:lvlText w:val="%7."/>
      <w:lvlJc w:val="left"/>
      <w:pPr>
        <w:ind w:left="5040" w:hanging="360"/>
      </w:pPr>
    </w:lvl>
    <w:lvl w:ilvl="7" w:tplc="29FAB23C">
      <w:start w:val="1"/>
      <w:numFmt w:val="lowerLetter"/>
      <w:lvlText w:val="%8."/>
      <w:lvlJc w:val="left"/>
      <w:pPr>
        <w:ind w:left="5760" w:hanging="360"/>
      </w:pPr>
    </w:lvl>
    <w:lvl w:ilvl="8" w:tplc="3B2C671E">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42B6AA66">
      <w:start w:val="1"/>
      <w:numFmt w:val="bullet"/>
      <w:lvlText w:val=""/>
      <w:lvlJc w:val="left"/>
      <w:pPr>
        <w:tabs>
          <w:tab w:val="num" w:pos="1080"/>
        </w:tabs>
        <w:ind w:left="1080" w:hanging="360"/>
      </w:pPr>
      <w:rPr>
        <w:rFonts w:ascii="Wingdings" w:hAnsi="Wingdings" w:hint="default"/>
      </w:rPr>
    </w:lvl>
    <w:lvl w:ilvl="1" w:tplc="ADFE91D0" w:tentative="1">
      <w:start w:val="1"/>
      <w:numFmt w:val="bullet"/>
      <w:lvlText w:val="o"/>
      <w:lvlJc w:val="left"/>
      <w:pPr>
        <w:tabs>
          <w:tab w:val="num" w:pos="1800"/>
        </w:tabs>
        <w:ind w:left="1800" w:hanging="360"/>
      </w:pPr>
      <w:rPr>
        <w:rFonts w:ascii="Courier New" w:hAnsi="Courier New" w:cs="Courier New" w:hint="default"/>
      </w:rPr>
    </w:lvl>
    <w:lvl w:ilvl="2" w:tplc="60F610C8" w:tentative="1">
      <w:start w:val="1"/>
      <w:numFmt w:val="bullet"/>
      <w:lvlText w:val=""/>
      <w:lvlJc w:val="left"/>
      <w:pPr>
        <w:tabs>
          <w:tab w:val="num" w:pos="2520"/>
        </w:tabs>
        <w:ind w:left="2520" w:hanging="360"/>
      </w:pPr>
      <w:rPr>
        <w:rFonts w:ascii="Wingdings" w:hAnsi="Wingdings" w:hint="default"/>
      </w:rPr>
    </w:lvl>
    <w:lvl w:ilvl="3" w:tplc="47283CFC" w:tentative="1">
      <w:start w:val="1"/>
      <w:numFmt w:val="bullet"/>
      <w:lvlText w:val=""/>
      <w:lvlJc w:val="left"/>
      <w:pPr>
        <w:tabs>
          <w:tab w:val="num" w:pos="3240"/>
        </w:tabs>
        <w:ind w:left="3240" w:hanging="360"/>
      </w:pPr>
      <w:rPr>
        <w:rFonts w:ascii="Symbol" w:hAnsi="Symbol" w:hint="default"/>
      </w:rPr>
    </w:lvl>
    <w:lvl w:ilvl="4" w:tplc="03B80468" w:tentative="1">
      <w:start w:val="1"/>
      <w:numFmt w:val="bullet"/>
      <w:lvlText w:val="o"/>
      <w:lvlJc w:val="left"/>
      <w:pPr>
        <w:tabs>
          <w:tab w:val="num" w:pos="3960"/>
        </w:tabs>
        <w:ind w:left="3960" w:hanging="360"/>
      </w:pPr>
      <w:rPr>
        <w:rFonts w:ascii="Courier New" w:hAnsi="Courier New" w:cs="Courier New" w:hint="default"/>
      </w:rPr>
    </w:lvl>
    <w:lvl w:ilvl="5" w:tplc="83C2352C" w:tentative="1">
      <w:start w:val="1"/>
      <w:numFmt w:val="bullet"/>
      <w:lvlText w:val=""/>
      <w:lvlJc w:val="left"/>
      <w:pPr>
        <w:tabs>
          <w:tab w:val="num" w:pos="4680"/>
        </w:tabs>
        <w:ind w:left="4680" w:hanging="360"/>
      </w:pPr>
      <w:rPr>
        <w:rFonts w:ascii="Wingdings" w:hAnsi="Wingdings" w:hint="default"/>
      </w:rPr>
    </w:lvl>
    <w:lvl w:ilvl="6" w:tplc="6B8427CA" w:tentative="1">
      <w:start w:val="1"/>
      <w:numFmt w:val="bullet"/>
      <w:lvlText w:val=""/>
      <w:lvlJc w:val="left"/>
      <w:pPr>
        <w:tabs>
          <w:tab w:val="num" w:pos="5400"/>
        </w:tabs>
        <w:ind w:left="5400" w:hanging="360"/>
      </w:pPr>
      <w:rPr>
        <w:rFonts w:ascii="Symbol" w:hAnsi="Symbol" w:hint="default"/>
      </w:rPr>
    </w:lvl>
    <w:lvl w:ilvl="7" w:tplc="B45E277C" w:tentative="1">
      <w:start w:val="1"/>
      <w:numFmt w:val="bullet"/>
      <w:lvlText w:val="o"/>
      <w:lvlJc w:val="left"/>
      <w:pPr>
        <w:tabs>
          <w:tab w:val="num" w:pos="6120"/>
        </w:tabs>
        <w:ind w:left="6120" w:hanging="360"/>
      </w:pPr>
      <w:rPr>
        <w:rFonts w:ascii="Courier New" w:hAnsi="Courier New" w:cs="Courier New" w:hint="default"/>
      </w:rPr>
    </w:lvl>
    <w:lvl w:ilvl="8" w:tplc="498840AE"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8"/>
  </w:num>
  <w:num w:numId="14">
    <w:abstractNumId w:val="24"/>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2"/>
  </w:num>
  <w:num w:numId="22">
    <w:abstractNumId w:val="18"/>
  </w:num>
  <w:num w:numId="23">
    <w:abstractNumId w:val="26"/>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6"/>
  </w:num>
  <w:num w:numId="40">
    <w:abstractNumId w:val="21"/>
  </w:num>
  <w:num w:numId="41">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3">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4">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ň Jan">
    <w15:presenceInfo w15:providerId="AD" w15:userId="S-1-5-21-1516916145-3332080500-352412931-25203"/>
  </w15:person>
  <w15:person w15:author="Krejčí Pavel">
    <w15:presenceInfo w15:providerId="AD" w15:userId="S-1-5-21-1516916145-3332080500-352412931-3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310"/>
    <w:rsid w:val="00004EC0"/>
    <w:rsid w:val="00010ADE"/>
    <w:rsid w:val="00013BC9"/>
    <w:rsid w:val="000173A9"/>
    <w:rsid w:val="00027476"/>
    <w:rsid w:val="000305B2"/>
    <w:rsid w:val="00037AA8"/>
    <w:rsid w:val="000423BE"/>
    <w:rsid w:val="00042502"/>
    <w:rsid w:val="00043DF0"/>
    <w:rsid w:val="00051AC8"/>
    <w:rsid w:val="000525B3"/>
    <w:rsid w:val="00065C32"/>
    <w:rsid w:val="00066D16"/>
    <w:rsid w:val="00087478"/>
    <w:rsid w:val="00092B9A"/>
    <w:rsid w:val="000A44DD"/>
    <w:rsid w:val="000A7405"/>
    <w:rsid w:val="000A7F52"/>
    <w:rsid w:val="000B37A4"/>
    <w:rsid w:val="000B4DDF"/>
    <w:rsid w:val="000B6591"/>
    <w:rsid w:val="000B7292"/>
    <w:rsid w:val="000C3CDA"/>
    <w:rsid w:val="000C6C97"/>
    <w:rsid w:val="000D28AB"/>
    <w:rsid w:val="000D3CA7"/>
    <w:rsid w:val="000D58E5"/>
    <w:rsid w:val="000D6AB4"/>
    <w:rsid w:val="000E259A"/>
    <w:rsid w:val="000E46B9"/>
    <w:rsid w:val="000F605C"/>
    <w:rsid w:val="00100883"/>
    <w:rsid w:val="00106A74"/>
    <w:rsid w:val="00107439"/>
    <w:rsid w:val="00130D21"/>
    <w:rsid w:val="00131BEB"/>
    <w:rsid w:val="00137AB9"/>
    <w:rsid w:val="001471B1"/>
    <w:rsid w:val="001558ED"/>
    <w:rsid w:val="001652C1"/>
    <w:rsid w:val="00165B15"/>
    <w:rsid w:val="00166126"/>
    <w:rsid w:val="0017173A"/>
    <w:rsid w:val="00173566"/>
    <w:rsid w:val="0017517B"/>
    <w:rsid w:val="00175327"/>
    <w:rsid w:val="00182D39"/>
    <w:rsid w:val="0018311B"/>
    <w:rsid w:val="00193556"/>
    <w:rsid w:val="001B2B2A"/>
    <w:rsid w:val="001B37A8"/>
    <w:rsid w:val="001B621F"/>
    <w:rsid w:val="001C08A4"/>
    <w:rsid w:val="001C2B09"/>
    <w:rsid w:val="001C2C10"/>
    <w:rsid w:val="001C316E"/>
    <w:rsid w:val="001C6469"/>
    <w:rsid w:val="001D105A"/>
    <w:rsid w:val="001E0A94"/>
    <w:rsid w:val="001F15D7"/>
    <w:rsid w:val="001F475A"/>
    <w:rsid w:val="001F6409"/>
    <w:rsid w:val="001F7411"/>
    <w:rsid w:val="001F7BD1"/>
    <w:rsid w:val="002015E7"/>
    <w:rsid w:val="00202C70"/>
    <w:rsid w:val="00204CBF"/>
    <w:rsid w:val="00214A85"/>
    <w:rsid w:val="00223546"/>
    <w:rsid w:val="002254B4"/>
    <w:rsid w:val="00225A57"/>
    <w:rsid w:val="0023258C"/>
    <w:rsid w:val="0024237E"/>
    <w:rsid w:val="002514DD"/>
    <w:rsid w:val="00260EAB"/>
    <w:rsid w:val="00274011"/>
    <w:rsid w:val="002746D0"/>
    <w:rsid w:val="002748B7"/>
    <w:rsid w:val="00286492"/>
    <w:rsid w:val="002932DA"/>
    <w:rsid w:val="00294342"/>
    <w:rsid w:val="00295A22"/>
    <w:rsid w:val="002A3842"/>
    <w:rsid w:val="002A4CCF"/>
    <w:rsid w:val="002B1565"/>
    <w:rsid w:val="002C36AE"/>
    <w:rsid w:val="002C6C32"/>
    <w:rsid w:val="002D03F1"/>
    <w:rsid w:val="002D44EA"/>
    <w:rsid w:val="002D4C12"/>
    <w:rsid w:val="002D4DBD"/>
    <w:rsid w:val="002E47CD"/>
    <w:rsid w:val="002E5E94"/>
    <w:rsid w:val="002F0971"/>
    <w:rsid w:val="002F0D46"/>
    <w:rsid w:val="002F0E90"/>
    <w:rsid w:val="002F2BF0"/>
    <w:rsid w:val="002F691A"/>
    <w:rsid w:val="00301ACB"/>
    <w:rsid w:val="0030285D"/>
    <w:rsid w:val="00304C54"/>
    <w:rsid w:val="003073CB"/>
    <w:rsid w:val="0032045C"/>
    <w:rsid w:val="00321BCC"/>
    <w:rsid w:val="00330E46"/>
    <w:rsid w:val="00335F41"/>
    <w:rsid w:val="0034423D"/>
    <w:rsid w:val="00363B6A"/>
    <w:rsid w:val="00372D0D"/>
    <w:rsid w:val="003742B2"/>
    <w:rsid w:val="00374550"/>
    <w:rsid w:val="00374638"/>
    <w:rsid w:val="00376A27"/>
    <w:rsid w:val="00376CD7"/>
    <w:rsid w:val="00377956"/>
    <w:rsid w:val="003811C2"/>
    <w:rsid w:val="00386EE0"/>
    <w:rsid w:val="0039431B"/>
    <w:rsid w:val="003960FE"/>
    <w:rsid w:val="00396EC9"/>
    <w:rsid w:val="003A1915"/>
    <w:rsid w:val="003A1E25"/>
    <w:rsid w:val="003A2D40"/>
    <w:rsid w:val="003A38D7"/>
    <w:rsid w:val="003B04A4"/>
    <w:rsid w:val="003B20A3"/>
    <w:rsid w:val="003C0573"/>
    <w:rsid w:val="003C2711"/>
    <w:rsid w:val="003C5F49"/>
    <w:rsid w:val="003E3489"/>
    <w:rsid w:val="003F0A33"/>
    <w:rsid w:val="003F3AD4"/>
    <w:rsid w:val="004004EC"/>
    <w:rsid w:val="00400DAA"/>
    <w:rsid w:val="00402DC4"/>
    <w:rsid w:val="00420BB5"/>
    <w:rsid w:val="00421F3D"/>
    <w:rsid w:val="00427653"/>
    <w:rsid w:val="004351F1"/>
    <w:rsid w:val="004374A1"/>
    <w:rsid w:val="0044705E"/>
    <w:rsid w:val="0045245F"/>
    <w:rsid w:val="00452B29"/>
    <w:rsid w:val="004545D6"/>
    <w:rsid w:val="00455E05"/>
    <w:rsid w:val="00465783"/>
    <w:rsid w:val="004675A8"/>
    <w:rsid w:val="00470A4E"/>
    <w:rsid w:val="004765CF"/>
    <w:rsid w:val="00485B5D"/>
    <w:rsid w:val="00485E78"/>
    <w:rsid w:val="004A383D"/>
    <w:rsid w:val="004A79EC"/>
    <w:rsid w:val="004B34BA"/>
    <w:rsid w:val="004B6A02"/>
    <w:rsid w:val="004C02AA"/>
    <w:rsid w:val="004C32A5"/>
    <w:rsid w:val="004C3C3B"/>
    <w:rsid w:val="004C3DCC"/>
    <w:rsid w:val="004C7A0B"/>
    <w:rsid w:val="004E3862"/>
    <w:rsid w:val="00503B1F"/>
    <w:rsid w:val="00507768"/>
    <w:rsid w:val="00513E43"/>
    <w:rsid w:val="00521329"/>
    <w:rsid w:val="005264A9"/>
    <w:rsid w:val="00531517"/>
    <w:rsid w:val="00531AB5"/>
    <w:rsid w:val="00533961"/>
    <w:rsid w:val="0053622F"/>
    <w:rsid w:val="00540F2C"/>
    <w:rsid w:val="00543B64"/>
    <w:rsid w:val="00557B1C"/>
    <w:rsid w:val="00557B5B"/>
    <w:rsid w:val="00581EA0"/>
    <w:rsid w:val="00586062"/>
    <w:rsid w:val="005A384C"/>
    <w:rsid w:val="005A7C11"/>
    <w:rsid w:val="005B12EC"/>
    <w:rsid w:val="005C016C"/>
    <w:rsid w:val="005C5E6B"/>
    <w:rsid w:val="005C7732"/>
    <w:rsid w:val="005D2AA8"/>
    <w:rsid w:val="005D4C3A"/>
    <w:rsid w:val="005D59C5"/>
    <w:rsid w:val="005E5533"/>
    <w:rsid w:val="005E67B4"/>
    <w:rsid w:val="005F0E69"/>
    <w:rsid w:val="005F379F"/>
    <w:rsid w:val="005F76D6"/>
    <w:rsid w:val="005F7C20"/>
    <w:rsid w:val="0060143F"/>
    <w:rsid w:val="00605AD7"/>
    <w:rsid w:val="00606C9E"/>
    <w:rsid w:val="00610D0E"/>
    <w:rsid w:val="00622E04"/>
    <w:rsid w:val="006311D4"/>
    <w:rsid w:val="00640153"/>
    <w:rsid w:val="00643791"/>
    <w:rsid w:val="006446F7"/>
    <w:rsid w:val="0065041B"/>
    <w:rsid w:val="006571E8"/>
    <w:rsid w:val="00670762"/>
    <w:rsid w:val="006736E0"/>
    <w:rsid w:val="00681E96"/>
    <w:rsid w:val="00682904"/>
    <w:rsid w:val="00696BF9"/>
    <w:rsid w:val="006A2D5B"/>
    <w:rsid w:val="006A425C"/>
    <w:rsid w:val="006C306A"/>
    <w:rsid w:val="006D0812"/>
    <w:rsid w:val="006D648C"/>
    <w:rsid w:val="006E14A6"/>
    <w:rsid w:val="006E1628"/>
    <w:rsid w:val="006E30C3"/>
    <w:rsid w:val="006E75D2"/>
    <w:rsid w:val="006F2373"/>
    <w:rsid w:val="006F2664"/>
    <w:rsid w:val="006F3D05"/>
    <w:rsid w:val="006F4A91"/>
    <w:rsid w:val="0070436E"/>
    <w:rsid w:val="00704F7D"/>
    <w:rsid w:val="00714287"/>
    <w:rsid w:val="007220A3"/>
    <w:rsid w:val="007236C0"/>
    <w:rsid w:val="00724446"/>
    <w:rsid w:val="00726D8E"/>
    <w:rsid w:val="00727BE2"/>
    <w:rsid w:val="007305AC"/>
    <w:rsid w:val="00731E1C"/>
    <w:rsid w:val="00735834"/>
    <w:rsid w:val="007445B7"/>
    <w:rsid w:val="00747635"/>
    <w:rsid w:val="00757EEC"/>
    <w:rsid w:val="007634DE"/>
    <w:rsid w:val="00771C75"/>
    <w:rsid w:val="00777278"/>
    <w:rsid w:val="00777305"/>
    <w:rsid w:val="0078412F"/>
    <w:rsid w:val="00787D5C"/>
    <w:rsid w:val="0079034E"/>
    <w:rsid w:val="007904EC"/>
    <w:rsid w:val="007905DD"/>
    <w:rsid w:val="007A6939"/>
    <w:rsid w:val="007B4DB4"/>
    <w:rsid w:val="007B511B"/>
    <w:rsid w:val="007C5A0C"/>
    <w:rsid w:val="007D5CDF"/>
    <w:rsid w:val="007D65C7"/>
    <w:rsid w:val="007E33D2"/>
    <w:rsid w:val="007F7A88"/>
    <w:rsid w:val="0080004F"/>
    <w:rsid w:val="00812173"/>
    <w:rsid w:val="0083191B"/>
    <w:rsid w:val="00837C67"/>
    <w:rsid w:val="00845735"/>
    <w:rsid w:val="0084627F"/>
    <w:rsid w:val="008519AB"/>
    <w:rsid w:val="00851BEB"/>
    <w:rsid w:val="00855526"/>
    <w:rsid w:val="00855F0E"/>
    <w:rsid w:val="00864BA3"/>
    <w:rsid w:val="008661B0"/>
    <w:rsid w:val="008755CA"/>
    <w:rsid w:val="00876868"/>
    <w:rsid w:val="0088047D"/>
    <w:rsid w:val="00881C56"/>
    <w:rsid w:val="00882671"/>
    <w:rsid w:val="00884C6F"/>
    <w:rsid w:val="00886466"/>
    <w:rsid w:val="008873D8"/>
    <w:rsid w:val="00890C65"/>
    <w:rsid w:val="00891DFD"/>
    <w:rsid w:val="0089200D"/>
    <w:rsid w:val="00892610"/>
    <w:rsid w:val="008973E6"/>
    <w:rsid w:val="008A1633"/>
    <w:rsid w:val="008B045E"/>
    <w:rsid w:val="008B5686"/>
    <w:rsid w:val="008B633F"/>
    <w:rsid w:val="008B7902"/>
    <w:rsid w:val="008C1650"/>
    <w:rsid w:val="008C44FA"/>
    <w:rsid w:val="008C4BF7"/>
    <w:rsid w:val="008C6FEE"/>
    <w:rsid w:val="008C7E8B"/>
    <w:rsid w:val="008D14F1"/>
    <w:rsid w:val="008D1F83"/>
    <w:rsid w:val="008D23A4"/>
    <w:rsid w:val="008D2658"/>
    <w:rsid w:val="008D4999"/>
    <w:rsid w:val="008E7D48"/>
    <w:rsid w:val="008E7FC3"/>
    <w:rsid w:val="008F1852"/>
    <w:rsid w:val="008F2BA6"/>
    <w:rsid w:val="008F36D1"/>
    <w:rsid w:val="008F7E57"/>
    <w:rsid w:val="00900A72"/>
    <w:rsid w:val="00907FE3"/>
    <w:rsid w:val="00911493"/>
    <w:rsid w:val="0091374E"/>
    <w:rsid w:val="00922C57"/>
    <w:rsid w:val="00924A31"/>
    <w:rsid w:val="00933FAE"/>
    <w:rsid w:val="0093623E"/>
    <w:rsid w:val="009403C9"/>
    <w:rsid w:val="00940875"/>
    <w:rsid w:val="00947F4C"/>
    <w:rsid w:val="00951CC1"/>
    <w:rsid w:val="00952002"/>
    <w:rsid w:val="00954AC1"/>
    <w:rsid w:val="009705FA"/>
    <w:rsid w:val="00971E27"/>
    <w:rsid w:val="00974D57"/>
    <w:rsid w:val="00977112"/>
    <w:rsid w:val="009869CB"/>
    <w:rsid w:val="009918E8"/>
    <w:rsid w:val="009A093A"/>
    <w:rsid w:val="009A1AF3"/>
    <w:rsid w:val="009A2A7B"/>
    <w:rsid w:val="009A6791"/>
    <w:rsid w:val="009B6E96"/>
    <w:rsid w:val="009C3344"/>
    <w:rsid w:val="009C5B0E"/>
    <w:rsid w:val="009D2E73"/>
    <w:rsid w:val="009D40D1"/>
    <w:rsid w:val="009D5FE5"/>
    <w:rsid w:val="009E0266"/>
    <w:rsid w:val="009F4674"/>
    <w:rsid w:val="009F63FA"/>
    <w:rsid w:val="009F6969"/>
    <w:rsid w:val="009F725B"/>
    <w:rsid w:val="009F7CCA"/>
    <w:rsid w:val="00A062A6"/>
    <w:rsid w:val="00A11BC0"/>
    <w:rsid w:val="00A160B5"/>
    <w:rsid w:val="00A20089"/>
    <w:rsid w:val="00A25703"/>
    <w:rsid w:val="00A334CB"/>
    <w:rsid w:val="00A35CE0"/>
    <w:rsid w:val="00A36286"/>
    <w:rsid w:val="00A37442"/>
    <w:rsid w:val="00A41BEC"/>
    <w:rsid w:val="00A41EDF"/>
    <w:rsid w:val="00A53EE0"/>
    <w:rsid w:val="00A57352"/>
    <w:rsid w:val="00A61F98"/>
    <w:rsid w:val="00A64680"/>
    <w:rsid w:val="00A70DDB"/>
    <w:rsid w:val="00A74492"/>
    <w:rsid w:val="00A811F3"/>
    <w:rsid w:val="00A8412E"/>
    <w:rsid w:val="00A93C16"/>
    <w:rsid w:val="00AB1E80"/>
    <w:rsid w:val="00AB345B"/>
    <w:rsid w:val="00AB5003"/>
    <w:rsid w:val="00AB5D02"/>
    <w:rsid w:val="00AD3095"/>
    <w:rsid w:val="00AE00C0"/>
    <w:rsid w:val="00AE0987"/>
    <w:rsid w:val="00AE4715"/>
    <w:rsid w:val="00AE5C7C"/>
    <w:rsid w:val="00AF6E44"/>
    <w:rsid w:val="00B00B4C"/>
    <w:rsid w:val="00B04A01"/>
    <w:rsid w:val="00B063F5"/>
    <w:rsid w:val="00B101D7"/>
    <w:rsid w:val="00B13943"/>
    <w:rsid w:val="00B2112B"/>
    <w:rsid w:val="00B25F23"/>
    <w:rsid w:val="00B36031"/>
    <w:rsid w:val="00B54E8D"/>
    <w:rsid w:val="00B5596D"/>
    <w:rsid w:val="00B62703"/>
    <w:rsid w:val="00B6387D"/>
    <w:rsid w:val="00B67C45"/>
    <w:rsid w:val="00B826E5"/>
    <w:rsid w:val="00B8342C"/>
    <w:rsid w:val="00B96195"/>
    <w:rsid w:val="00B96F54"/>
    <w:rsid w:val="00BA0DE0"/>
    <w:rsid w:val="00BA16BB"/>
    <w:rsid w:val="00BA4F7F"/>
    <w:rsid w:val="00BB044F"/>
    <w:rsid w:val="00BB745F"/>
    <w:rsid w:val="00BC0050"/>
    <w:rsid w:val="00BD3AB0"/>
    <w:rsid w:val="00BD53CD"/>
    <w:rsid w:val="00BE0575"/>
    <w:rsid w:val="00BE0F1D"/>
    <w:rsid w:val="00BE6222"/>
    <w:rsid w:val="00BF05E5"/>
    <w:rsid w:val="00BF1450"/>
    <w:rsid w:val="00C02CBA"/>
    <w:rsid w:val="00C04129"/>
    <w:rsid w:val="00C0494E"/>
    <w:rsid w:val="00C11D8C"/>
    <w:rsid w:val="00C27CBE"/>
    <w:rsid w:val="00C3421C"/>
    <w:rsid w:val="00C542A6"/>
    <w:rsid w:val="00C606EC"/>
    <w:rsid w:val="00C61062"/>
    <w:rsid w:val="00C670F0"/>
    <w:rsid w:val="00C7321C"/>
    <w:rsid w:val="00C73AFB"/>
    <w:rsid w:val="00C74B6B"/>
    <w:rsid w:val="00C7676F"/>
    <w:rsid w:val="00C87878"/>
    <w:rsid w:val="00C93817"/>
    <w:rsid w:val="00C9493F"/>
    <w:rsid w:val="00C94987"/>
    <w:rsid w:val="00CB12DA"/>
    <w:rsid w:val="00CC09AD"/>
    <w:rsid w:val="00CC5D3A"/>
    <w:rsid w:val="00CD17E8"/>
    <w:rsid w:val="00CD2F41"/>
    <w:rsid w:val="00CD573A"/>
    <w:rsid w:val="00CE0A08"/>
    <w:rsid w:val="00CE2DE6"/>
    <w:rsid w:val="00CF4485"/>
    <w:rsid w:val="00CF6EC9"/>
    <w:rsid w:val="00D02A3C"/>
    <w:rsid w:val="00D136A8"/>
    <w:rsid w:val="00D14011"/>
    <w:rsid w:val="00D207E3"/>
    <w:rsid w:val="00D2174D"/>
    <w:rsid w:val="00D34B52"/>
    <w:rsid w:val="00D437F8"/>
    <w:rsid w:val="00D43A77"/>
    <w:rsid w:val="00D468C9"/>
    <w:rsid w:val="00D50ADA"/>
    <w:rsid w:val="00D55EB7"/>
    <w:rsid w:val="00D569E2"/>
    <w:rsid w:val="00D6512D"/>
    <w:rsid w:val="00D66C2E"/>
    <w:rsid w:val="00D70342"/>
    <w:rsid w:val="00D74A75"/>
    <w:rsid w:val="00D77D03"/>
    <w:rsid w:val="00D81E8E"/>
    <w:rsid w:val="00D82EC2"/>
    <w:rsid w:val="00DA3832"/>
    <w:rsid w:val="00DA49BD"/>
    <w:rsid w:val="00DB2CC5"/>
    <w:rsid w:val="00DB5E8D"/>
    <w:rsid w:val="00DC2783"/>
    <w:rsid w:val="00DD42A0"/>
    <w:rsid w:val="00DE000D"/>
    <w:rsid w:val="00DF2A48"/>
    <w:rsid w:val="00E07F55"/>
    <w:rsid w:val="00E106D2"/>
    <w:rsid w:val="00E152DE"/>
    <w:rsid w:val="00E40B22"/>
    <w:rsid w:val="00E41313"/>
    <w:rsid w:val="00E45332"/>
    <w:rsid w:val="00E4753C"/>
    <w:rsid w:val="00E53743"/>
    <w:rsid w:val="00E620BE"/>
    <w:rsid w:val="00E7736A"/>
    <w:rsid w:val="00E813CD"/>
    <w:rsid w:val="00E83727"/>
    <w:rsid w:val="00E954DF"/>
    <w:rsid w:val="00EA0F47"/>
    <w:rsid w:val="00EA1E80"/>
    <w:rsid w:val="00EA4E34"/>
    <w:rsid w:val="00EA7753"/>
    <w:rsid w:val="00EB277B"/>
    <w:rsid w:val="00EB72F8"/>
    <w:rsid w:val="00EB789E"/>
    <w:rsid w:val="00EC3137"/>
    <w:rsid w:val="00EC7C93"/>
    <w:rsid w:val="00EE47AA"/>
    <w:rsid w:val="00EE5321"/>
    <w:rsid w:val="00EE65CB"/>
    <w:rsid w:val="00EF1E86"/>
    <w:rsid w:val="00EF3A33"/>
    <w:rsid w:val="00F043FF"/>
    <w:rsid w:val="00F04994"/>
    <w:rsid w:val="00F144D3"/>
    <w:rsid w:val="00F1454E"/>
    <w:rsid w:val="00F16577"/>
    <w:rsid w:val="00F3269F"/>
    <w:rsid w:val="00F36299"/>
    <w:rsid w:val="00F36FC8"/>
    <w:rsid w:val="00F40F01"/>
    <w:rsid w:val="00F544E0"/>
    <w:rsid w:val="00F6014B"/>
    <w:rsid w:val="00F62186"/>
    <w:rsid w:val="00F64209"/>
    <w:rsid w:val="00F649EE"/>
    <w:rsid w:val="00F72AB3"/>
    <w:rsid w:val="00F73C0C"/>
    <w:rsid w:val="00F805A1"/>
    <w:rsid w:val="00F8414F"/>
    <w:rsid w:val="00F9091A"/>
    <w:rsid w:val="00F94597"/>
    <w:rsid w:val="00F95548"/>
    <w:rsid w:val="00FB1863"/>
    <w:rsid w:val="00FB7C4F"/>
    <w:rsid w:val="00FC649A"/>
    <w:rsid w:val="00FD0BC6"/>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31FBD"/>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53823">
      <w:bodyDiv w:val="1"/>
      <w:marLeft w:val="0"/>
      <w:marRight w:val="0"/>
      <w:marTop w:val="0"/>
      <w:marBottom w:val="0"/>
      <w:divBdr>
        <w:top w:val="none" w:sz="0" w:space="0" w:color="auto"/>
        <w:left w:val="none" w:sz="0" w:space="0" w:color="auto"/>
        <w:bottom w:val="none" w:sz="0" w:space="0" w:color="auto"/>
        <w:right w:val="none" w:sz="0" w:space="0" w:color="auto"/>
      </w:divBdr>
    </w:div>
    <w:div w:id="183016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D0F20979-6389-43C9-909C-FCED1AAB4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13</Pages>
  <Words>4380</Words>
  <Characters>25842</Characters>
  <Application>Microsoft Office Word</Application>
  <DocSecurity>0</DocSecurity>
  <Lines>215</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Greň Jan</cp:lastModifiedBy>
  <cp:revision>31</cp:revision>
  <cp:lastPrinted>2015-07-02T13:46:00Z</cp:lastPrinted>
  <dcterms:created xsi:type="dcterms:W3CDTF">2017-04-27T06:49:00Z</dcterms:created>
  <dcterms:modified xsi:type="dcterms:W3CDTF">2021-04-22T05:40:00Z</dcterms:modified>
</cp:coreProperties>
</file>