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02E1" w:rsidRPr="000A02E1" w:rsidRDefault="000A02E1" w:rsidP="000A02E1">
      <w:pPr>
        <w:pStyle w:val="Nadpis1"/>
        <w:spacing w:before="134"/>
        <w:jc w:val="center"/>
        <w:rPr>
          <w:sz w:val="24"/>
        </w:rPr>
      </w:pPr>
      <w:r w:rsidRPr="000A02E1">
        <w:rPr>
          <w:sz w:val="24"/>
          <w:u w:val="thick"/>
        </w:rPr>
        <w:t>Příloha č. 2 – Čestné prohlášení</w:t>
      </w:r>
    </w:p>
    <w:p w:rsidR="000A02E1" w:rsidRDefault="000A02E1" w:rsidP="000A02E1">
      <w:pPr>
        <w:pStyle w:val="Zkladntext"/>
        <w:rPr>
          <w:b/>
          <w:sz w:val="16"/>
        </w:rPr>
      </w:pPr>
    </w:p>
    <w:p w:rsidR="000A02E1" w:rsidRPr="000A02E1" w:rsidRDefault="000A02E1" w:rsidP="000A02E1">
      <w:pPr>
        <w:spacing w:before="92"/>
        <w:ind w:left="3821" w:right="617" w:hanging="3191"/>
        <w:rPr>
          <w:rFonts w:ascii="Arial" w:hAnsi="Arial" w:cs="Arial"/>
          <w:b/>
          <w:sz w:val="22"/>
        </w:rPr>
      </w:pPr>
      <w:r w:rsidRPr="000A02E1">
        <w:rPr>
          <w:rFonts w:ascii="Arial" w:hAnsi="Arial" w:cs="Arial"/>
          <w:b/>
          <w:sz w:val="22"/>
        </w:rPr>
        <w:t>Čestné prohlášení dodavatele o splnění kvalifikace na veřejnou zakázku malého rozsahu</w:t>
      </w:r>
    </w:p>
    <w:p w:rsidR="000A02E1" w:rsidRPr="000A02E1" w:rsidRDefault="000A02E1" w:rsidP="000A02E1">
      <w:pPr>
        <w:pStyle w:val="Zkladntext"/>
        <w:spacing w:before="4"/>
        <w:rPr>
          <w:rFonts w:ascii="Arial" w:hAnsi="Arial" w:cs="Arial"/>
          <w:b/>
          <w:sz w:val="18"/>
        </w:rPr>
      </w:pPr>
    </w:p>
    <w:p w:rsidR="000A02E1" w:rsidRPr="000A02E1" w:rsidRDefault="000A02E1" w:rsidP="000A02E1">
      <w:pPr>
        <w:pStyle w:val="Zkladntext"/>
        <w:spacing w:before="92" w:line="242" w:lineRule="auto"/>
        <w:ind w:left="4253" w:right="613" w:hanging="4055"/>
        <w:jc w:val="both"/>
        <w:rPr>
          <w:rFonts w:ascii="Arial" w:hAnsi="Arial" w:cs="Arial"/>
          <w:b/>
          <w:sz w:val="20"/>
        </w:rPr>
      </w:pPr>
      <w:r w:rsidRPr="000A02E1">
        <w:rPr>
          <w:rFonts w:ascii="Arial" w:hAnsi="Arial" w:cs="Arial"/>
          <w:b/>
          <w:sz w:val="20"/>
        </w:rPr>
        <w:t xml:space="preserve">Název veřejné zakázky: MR37/2020 </w:t>
      </w:r>
      <w:r w:rsidRPr="00E13BA1">
        <w:rPr>
          <w:rFonts w:ascii="Arial" w:hAnsi="Arial" w:cs="Arial"/>
          <w:b/>
          <w:sz w:val="20"/>
          <w:szCs w:val="20"/>
        </w:rPr>
        <w:t xml:space="preserve">– </w:t>
      </w:r>
      <w:r w:rsidRPr="00E13BA1">
        <w:rPr>
          <w:rFonts w:ascii="Arial" w:hAnsi="Arial" w:cs="Arial"/>
          <w:b/>
          <w:color w:val="000000"/>
          <w:sz w:val="20"/>
          <w:szCs w:val="20"/>
        </w:rPr>
        <w:t>„</w:t>
      </w:r>
      <w:r w:rsidR="00E13BA1" w:rsidRPr="00E13BA1">
        <w:rPr>
          <w:rFonts w:ascii="Arial" w:hAnsi="Arial" w:cs="Arial"/>
          <w:b/>
          <w:sz w:val="20"/>
          <w:szCs w:val="20"/>
        </w:rPr>
        <w:t xml:space="preserve">Vývoj front-endu serveru mujRozhlas, </w:t>
      </w:r>
      <w:proofErr w:type="spellStart"/>
      <w:r w:rsidR="00E13BA1" w:rsidRPr="00E13BA1">
        <w:rPr>
          <w:rFonts w:ascii="Arial" w:hAnsi="Arial" w:cs="Arial"/>
          <w:b/>
          <w:sz w:val="20"/>
          <w:szCs w:val="20"/>
        </w:rPr>
        <w:t>iROZHLAS</w:t>
      </w:r>
      <w:proofErr w:type="spellEnd"/>
      <w:r w:rsidR="00E13BA1" w:rsidRPr="00E13BA1">
        <w:rPr>
          <w:rFonts w:ascii="Arial" w:hAnsi="Arial" w:cs="Arial"/>
          <w:b/>
          <w:sz w:val="20"/>
          <w:szCs w:val="20"/>
        </w:rPr>
        <w:t>, rozhlas.cz a souvisejících projektů</w:t>
      </w:r>
      <w:r w:rsidRPr="00E13BA1">
        <w:rPr>
          <w:rFonts w:ascii="Arial" w:hAnsi="Arial" w:cs="Arial"/>
          <w:b/>
          <w:color w:val="000000"/>
          <w:sz w:val="20"/>
          <w:szCs w:val="20"/>
        </w:rPr>
        <w:t>“</w:t>
      </w:r>
    </w:p>
    <w:tbl>
      <w:tblPr>
        <w:tblW w:w="0" w:type="auto"/>
        <w:tblInd w:w="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7028"/>
      </w:tblGrid>
      <w:tr w:rsidR="006521EF" w:rsidTr="006521EF">
        <w:trPr>
          <w:trHeight w:val="290"/>
        </w:trPr>
        <w:tc>
          <w:tcPr>
            <w:tcW w:w="9241" w:type="dxa"/>
            <w:gridSpan w:val="2"/>
            <w:tcBorders>
              <w:bottom w:val="single" w:sz="6" w:space="0" w:color="73767C"/>
            </w:tcBorders>
            <w:shd w:val="clear" w:color="auto" w:fill="auto"/>
          </w:tcPr>
          <w:p w:rsidR="000A02E1" w:rsidRPr="006521EF" w:rsidRDefault="00E52089" w:rsidP="006521EF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>
              <w:rPr>
                <w:noProof/>
              </w:rPr>
              <w:pict>
                <v:line id="Line 20" o:spid="_x0000_s1028" style="position:absolute;z-index:-1;visibility:visible;mso-wrap-style:square;mso-width-percent:0;mso-height-percent:0;mso-wrap-distance-left:0;mso-wrap-distance-top:0;mso-wrap-distance-right:0;mso-wrap-distance-bottom:0;mso-position-horizontal-relative:page;mso-position-vertical-relative:text;mso-width-percent:0;mso-height-percent:0;mso-width-relative:page;mso-height-relative:page" from="3.9pt,1.1pt" to="314.8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" strokecolor="#73767c" strokeweight=".72pt">
                  <w10:wrap type="topAndBottom" anchorx="page"/>
                </v:line>
              </w:pict>
            </w:r>
          </w:p>
          <w:p w:rsidR="000A02E1" w:rsidRPr="006521EF" w:rsidRDefault="000A02E1" w:rsidP="006521EF">
            <w:pPr>
              <w:pStyle w:val="TableParagraph"/>
              <w:spacing w:line="223" w:lineRule="exact"/>
              <w:ind w:left="84"/>
              <w:rPr>
                <w:b/>
                <w:sz w:val="20"/>
              </w:rPr>
            </w:pPr>
            <w:r w:rsidRPr="006521EF">
              <w:rPr>
                <w:b/>
                <w:sz w:val="20"/>
              </w:rPr>
              <w:t>Identifikační údaje zadavatele</w:t>
            </w:r>
          </w:p>
        </w:tc>
      </w:tr>
      <w:tr w:rsidR="006521EF" w:rsidTr="006521EF">
        <w:trPr>
          <w:trHeight w:val="353"/>
        </w:trPr>
        <w:tc>
          <w:tcPr>
            <w:tcW w:w="2213" w:type="dxa"/>
            <w:tcBorders>
              <w:top w:val="single" w:sz="6" w:space="0" w:color="73767C"/>
            </w:tcBorders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9"/>
              <w:ind w:left="84"/>
              <w:rPr>
                <w:sz w:val="20"/>
              </w:rPr>
            </w:pPr>
            <w:r w:rsidRPr="006521EF">
              <w:rPr>
                <w:sz w:val="20"/>
              </w:rPr>
              <w:t>Název:</w:t>
            </w:r>
          </w:p>
        </w:tc>
        <w:tc>
          <w:tcPr>
            <w:tcW w:w="7028" w:type="dxa"/>
            <w:tcBorders>
              <w:top w:val="single" w:sz="6" w:space="0" w:color="73767C"/>
            </w:tcBorders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9"/>
              <w:ind w:left="1510"/>
              <w:rPr>
                <w:sz w:val="20"/>
              </w:rPr>
            </w:pPr>
            <w:r w:rsidRPr="006521EF">
              <w:rPr>
                <w:sz w:val="20"/>
              </w:rPr>
              <w:t>Český rozhlas</w:t>
            </w:r>
          </w:p>
        </w:tc>
      </w:tr>
      <w:tr w:rsidR="006521EF" w:rsidTr="006521EF">
        <w:trPr>
          <w:trHeight w:val="351"/>
        </w:trPr>
        <w:tc>
          <w:tcPr>
            <w:tcW w:w="2213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6"/>
              <w:ind w:left="84"/>
              <w:rPr>
                <w:sz w:val="20"/>
              </w:rPr>
            </w:pPr>
            <w:r w:rsidRPr="006521EF">
              <w:rPr>
                <w:sz w:val="20"/>
              </w:rPr>
              <w:t>IČO:</w:t>
            </w:r>
          </w:p>
        </w:tc>
        <w:tc>
          <w:tcPr>
            <w:tcW w:w="7028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6"/>
              <w:ind w:left="1510"/>
              <w:rPr>
                <w:sz w:val="20"/>
              </w:rPr>
            </w:pPr>
            <w:r w:rsidRPr="006521EF">
              <w:rPr>
                <w:sz w:val="20"/>
              </w:rPr>
              <w:t>45245053</w:t>
            </w:r>
          </w:p>
        </w:tc>
      </w:tr>
      <w:tr w:rsidR="006521EF" w:rsidTr="006521EF">
        <w:trPr>
          <w:trHeight w:val="287"/>
        </w:trPr>
        <w:tc>
          <w:tcPr>
            <w:tcW w:w="2213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8" w:line="210" w:lineRule="exact"/>
              <w:ind w:left="84"/>
              <w:rPr>
                <w:sz w:val="20"/>
              </w:rPr>
            </w:pPr>
            <w:r w:rsidRPr="006521EF">
              <w:rPr>
                <w:sz w:val="20"/>
              </w:rPr>
              <w:t>Sídlo:</w:t>
            </w:r>
          </w:p>
        </w:tc>
        <w:tc>
          <w:tcPr>
            <w:tcW w:w="7028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8" w:line="210" w:lineRule="exact"/>
              <w:ind w:left="1510"/>
              <w:rPr>
                <w:sz w:val="20"/>
              </w:rPr>
            </w:pPr>
            <w:r w:rsidRPr="006521EF">
              <w:rPr>
                <w:sz w:val="20"/>
              </w:rPr>
              <w:t>Vinohradská 12, 120 99 Praha 2</w:t>
            </w:r>
          </w:p>
        </w:tc>
      </w:tr>
    </w:tbl>
    <w:p w:rsidR="000A02E1" w:rsidRDefault="000A02E1" w:rsidP="000A02E1">
      <w:pPr>
        <w:pStyle w:val="Zkladntext"/>
        <w:spacing w:before="8"/>
        <w:rPr>
          <w:sz w:val="19"/>
        </w:rPr>
      </w:pPr>
    </w:p>
    <w:tbl>
      <w:tblPr>
        <w:tblW w:w="0" w:type="auto"/>
        <w:tblInd w:w="2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55"/>
        <w:gridCol w:w="5447"/>
      </w:tblGrid>
      <w:tr w:rsidR="006521EF" w:rsidTr="006521EF">
        <w:trPr>
          <w:trHeight w:val="283"/>
        </w:trPr>
        <w:tc>
          <w:tcPr>
            <w:tcW w:w="3555" w:type="dxa"/>
            <w:tcBorders>
              <w:bottom w:val="single" w:sz="6" w:space="0" w:color="73767C"/>
            </w:tcBorders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line="223" w:lineRule="exact"/>
              <w:ind w:left="0"/>
              <w:rPr>
                <w:b/>
                <w:sz w:val="20"/>
              </w:rPr>
            </w:pPr>
            <w:r w:rsidRPr="006521EF">
              <w:rPr>
                <w:b/>
                <w:sz w:val="20"/>
              </w:rPr>
              <w:t>Identifikační údaje dodavatele</w:t>
            </w:r>
          </w:p>
        </w:tc>
        <w:tc>
          <w:tcPr>
            <w:tcW w:w="5447" w:type="dxa"/>
            <w:tcBorders>
              <w:bottom w:val="single" w:sz="6" w:space="0" w:color="73767C"/>
            </w:tcBorders>
            <w:shd w:val="clear" w:color="auto" w:fill="auto"/>
          </w:tcPr>
          <w:p w:rsidR="000A02E1" w:rsidRPr="006521EF" w:rsidRDefault="000A02E1" w:rsidP="006521EF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  <w:tr w:rsidR="006521EF" w:rsidTr="006521EF">
        <w:trPr>
          <w:trHeight w:val="390"/>
        </w:trPr>
        <w:tc>
          <w:tcPr>
            <w:tcW w:w="3555" w:type="dxa"/>
            <w:tcBorders>
              <w:top w:val="single" w:sz="6" w:space="0" w:color="73767C"/>
            </w:tcBorders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4"/>
              <w:ind w:left="0"/>
              <w:rPr>
                <w:sz w:val="20"/>
              </w:rPr>
            </w:pPr>
            <w:r w:rsidRPr="006521EF">
              <w:rPr>
                <w:sz w:val="20"/>
              </w:rPr>
              <w:t>Obchodní firma/název:</w:t>
            </w:r>
          </w:p>
        </w:tc>
        <w:tc>
          <w:tcPr>
            <w:tcW w:w="5447" w:type="dxa"/>
            <w:tcBorders>
              <w:top w:val="single" w:sz="6" w:space="0" w:color="73767C"/>
            </w:tcBorders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 w:rsidRPr="006521EF">
              <w:rPr>
                <w:b/>
                <w:sz w:val="24"/>
              </w:rPr>
              <w:t>[</w:t>
            </w:r>
            <w:r w:rsidRPr="006521EF">
              <w:rPr>
                <w:b/>
                <w:sz w:val="24"/>
                <w:shd w:val="clear" w:color="auto" w:fill="FFFF00"/>
              </w:rPr>
              <w:t>DOPLNIT</w:t>
            </w:r>
            <w:r w:rsidRPr="006521EF">
              <w:rPr>
                <w:b/>
                <w:sz w:val="24"/>
              </w:rPr>
              <w:t>]</w:t>
            </w:r>
          </w:p>
        </w:tc>
      </w:tr>
      <w:tr w:rsidR="006521EF" w:rsidTr="006521EF">
        <w:trPr>
          <w:trHeight w:val="390"/>
        </w:trPr>
        <w:tc>
          <w:tcPr>
            <w:tcW w:w="3555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5"/>
              <w:ind w:left="0"/>
              <w:rPr>
                <w:sz w:val="20"/>
              </w:rPr>
            </w:pPr>
            <w:r w:rsidRPr="006521EF">
              <w:rPr>
                <w:sz w:val="20"/>
              </w:rPr>
              <w:t>IČO:</w:t>
            </w:r>
          </w:p>
        </w:tc>
        <w:tc>
          <w:tcPr>
            <w:tcW w:w="5447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 w:rsidRPr="006521EF">
              <w:rPr>
                <w:b/>
                <w:sz w:val="24"/>
              </w:rPr>
              <w:t>[</w:t>
            </w:r>
            <w:r w:rsidRPr="006521EF">
              <w:rPr>
                <w:b/>
                <w:sz w:val="24"/>
                <w:shd w:val="clear" w:color="auto" w:fill="FFFF00"/>
              </w:rPr>
              <w:t>DOPLNIT</w:t>
            </w:r>
            <w:r w:rsidRPr="006521EF">
              <w:rPr>
                <w:b/>
                <w:sz w:val="24"/>
              </w:rPr>
              <w:t>]</w:t>
            </w:r>
          </w:p>
        </w:tc>
      </w:tr>
      <w:tr w:rsidR="006521EF" w:rsidTr="006521EF">
        <w:trPr>
          <w:trHeight w:val="390"/>
        </w:trPr>
        <w:tc>
          <w:tcPr>
            <w:tcW w:w="3555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4"/>
              <w:ind w:left="0"/>
              <w:rPr>
                <w:sz w:val="20"/>
              </w:rPr>
            </w:pPr>
            <w:r w:rsidRPr="006521EF">
              <w:rPr>
                <w:sz w:val="20"/>
              </w:rPr>
              <w:t>Sídlo:</w:t>
            </w:r>
          </w:p>
        </w:tc>
        <w:tc>
          <w:tcPr>
            <w:tcW w:w="5447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 w:rsidRPr="006521EF">
              <w:rPr>
                <w:b/>
                <w:sz w:val="24"/>
              </w:rPr>
              <w:t>[</w:t>
            </w:r>
            <w:r w:rsidRPr="006521EF">
              <w:rPr>
                <w:b/>
                <w:sz w:val="24"/>
                <w:shd w:val="clear" w:color="auto" w:fill="FFFF00"/>
              </w:rPr>
              <w:t>DOPLNIT</w:t>
            </w:r>
            <w:r w:rsidRPr="006521EF">
              <w:rPr>
                <w:b/>
                <w:sz w:val="24"/>
              </w:rPr>
              <w:t>]</w:t>
            </w:r>
          </w:p>
        </w:tc>
      </w:tr>
      <w:tr w:rsidR="006521EF" w:rsidTr="006521EF">
        <w:trPr>
          <w:trHeight w:val="390"/>
        </w:trPr>
        <w:tc>
          <w:tcPr>
            <w:tcW w:w="3555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5"/>
              <w:ind w:left="0"/>
              <w:rPr>
                <w:sz w:val="20"/>
              </w:rPr>
            </w:pPr>
            <w:r w:rsidRPr="006521EF">
              <w:rPr>
                <w:sz w:val="20"/>
              </w:rPr>
              <w:t>Osoba oprávněná za uchazeče jednat:</w:t>
            </w:r>
          </w:p>
        </w:tc>
        <w:tc>
          <w:tcPr>
            <w:tcW w:w="5447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 w:rsidRPr="006521EF">
              <w:rPr>
                <w:b/>
                <w:sz w:val="24"/>
              </w:rPr>
              <w:t>[</w:t>
            </w:r>
            <w:r w:rsidRPr="006521EF">
              <w:rPr>
                <w:b/>
                <w:sz w:val="24"/>
                <w:shd w:val="clear" w:color="auto" w:fill="FFFF00"/>
              </w:rPr>
              <w:t>DOPLNIT</w:t>
            </w:r>
            <w:r w:rsidRPr="006521EF">
              <w:rPr>
                <w:b/>
                <w:sz w:val="24"/>
              </w:rPr>
              <w:t>]</w:t>
            </w:r>
          </w:p>
        </w:tc>
      </w:tr>
      <w:tr w:rsidR="006521EF" w:rsidTr="006521EF">
        <w:trPr>
          <w:trHeight w:val="390"/>
        </w:trPr>
        <w:tc>
          <w:tcPr>
            <w:tcW w:w="3555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4"/>
              <w:ind w:left="0"/>
              <w:rPr>
                <w:sz w:val="20"/>
              </w:rPr>
            </w:pPr>
            <w:r w:rsidRPr="006521EF">
              <w:rPr>
                <w:sz w:val="20"/>
              </w:rPr>
              <w:t>Kontaktní osoba:</w:t>
            </w:r>
          </w:p>
        </w:tc>
        <w:tc>
          <w:tcPr>
            <w:tcW w:w="5447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2"/>
              <w:ind w:left="131"/>
              <w:rPr>
                <w:b/>
                <w:sz w:val="24"/>
              </w:rPr>
            </w:pPr>
            <w:r w:rsidRPr="006521EF">
              <w:rPr>
                <w:b/>
                <w:sz w:val="24"/>
              </w:rPr>
              <w:t>[</w:t>
            </w:r>
            <w:r w:rsidRPr="006521EF">
              <w:rPr>
                <w:b/>
                <w:sz w:val="24"/>
                <w:shd w:val="clear" w:color="auto" w:fill="FFFF00"/>
              </w:rPr>
              <w:t>DOPLNIT</w:t>
            </w:r>
            <w:r w:rsidRPr="006521EF">
              <w:rPr>
                <w:b/>
                <w:sz w:val="24"/>
              </w:rPr>
              <w:t>]</w:t>
            </w:r>
          </w:p>
        </w:tc>
      </w:tr>
      <w:tr w:rsidR="006521EF" w:rsidTr="006521EF">
        <w:trPr>
          <w:trHeight w:val="390"/>
        </w:trPr>
        <w:tc>
          <w:tcPr>
            <w:tcW w:w="3555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5"/>
              <w:ind w:left="0"/>
              <w:rPr>
                <w:sz w:val="20"/>
              </w:rPr>
            </w:pPr>
            <w:r w:rsidRPr="006521EF">
              <w:rPr>
                <w:sz w:val="20"/>
              </w:rPr>
              <w:t>telefon / fax:</w:t>
            </w:r>
          </w:p>
        </w:tc>
        <w:tc>
          <w:tcPr>
            <w:tcW w:w="5447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3"/>
              <w:ind w:left="131"/>
              <w:rPr>
                <w:b/>
                <w:sz w:val="24"/>
              </w:rPr>
            </w:pPr>
            <w:r w:rsidRPr="006521EF">
              <w:rPr>
                <w:b/>
                <w:sz w:val="24"/>
              </w:rPr>
              <w:t>[</w:t>
            </w:r>
            <w:r w:rsidRPr="006521EF">
              <w:rPr>
                <w:b/>
                <w:sz w:val="24"/>
                <w:shd w:val="clear" w:color="auto" w:fill="FFFF00"/>
              </w:rPr>
              <w:t>DOPLNIT</w:t>
            </w:r>
            <w:r w:rsidRPr="006521EF">
              <w:rPr>
                <w:b/>
                <w:sz w:val="24"/>
              </w:rPr>
              <w:t>]</w:t>
            </w:r>
          </w:p>
        </w:tc>
      </w:tr>
      <w:tr w:rsidR="006521EF" w:rsidTr="006521EF">
        <w:trPr>
          <w:trHeight w:val="328"/>
        </w:trPr>
        <w:tc>
          <w:tcPr>
            <w:tcW w:w="3555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4"/>
              <w:ind w:left="0"/>
              <w:rPr>
                <w:sz w:val="20"/>
              </w:rPr>
            </w:pPr>
            <w:r w:rsidRPr="006521EF">
              <w:rPr>
                <w:sz w:val="20"/>
              </w:rPr>
              <w:t>e-mail:</w:t>
            </w:r>
          </w:p>
        </w:tc>
        <w:tc>
          <w:tcPr>
            <w:tcW w:w="5447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2" w:line="256" w:lineRule="exact"/>
              <w:ind w:left="131"/>
              <w:rPr>
                <w:b/>
                <w:sz w:val="24"/>
              </w:rPr>
            </w:pPr>
            <w:r w:rsidRPr="006521EF">
              <w:rPr>
                <w:b/>
                <w:sz w:val="24"/>
              </w:rPr>
              <w:t>[</w:t>
            </w:r>
            <w:r w:rsidRPr="006521EF">
              <w:rPr>
                <w:b/>
                <w:sz w:val="24"/>
                <w:shd w:val="clear" w:color="auto" w:fill="FFFF00"/>
              </w:rPr>
              <w:t>DOPLNIT</w:t>
            </w:r>
            <w:r w:rsidRPr="006521EF">
              <w:rPr>
                <w:b/>
                <w:sz w:val="24"/>
              </w:rPr>
              <w:t>]</w:t>
            </w:r>
          </w:p>
        </w:tc>
      </w:tr>
    </w:tbl>
    <w:p w:rsidR="000A02E1" w:rsidRDefault="000A02E1" w:rsidP="000A02E1">
      <w:pPr>
        <w:pStyle w:val="Zkladntext"/>
      </w:pPr>
    </w:p>
    <w:p w:rsidR="000A02E1" w:rsidRPr="000A02E1" w:rsidRDefault="000A02E1" w:rsidP="000A02E1">
      <w:pPr>
        <w:pStyle w:val="Zkladntext"/>
        <w:spacing w:before="8"/>
        <w:rPr>
          <w:rFonts w:ascii="Arial" w:hAnsi="Arial" w:cs="Arial"/>
          <w:sz w:val="18"/>
        </w:rPr>
      </w:pPr>
    </w:p>
    <w:p w:rsidR="000A02E1" w:rsidRDefault="000A02E1" w:rsidP="000A02E1">
      <w:pPr>
        <w:pStyle w:val="Zkladntext"/>
        <w:spacing w:before="1"/>
        <w:ind w:left="198"/>
      </w:pPr>
      <w:r w:rsidRPr="000A02E1">
        <w:rPr>
          <w:rFonts w:ascii="Arial" w:hAnsi="Arial" w:cs="Arial"/>
          <w:sz w:val="20"/>
        </w:rPr>
        <w:t xml:space="preserve">Ke dni </w:t>
      </w:r>
      <w:proofErr w:type="spellStart"/>
      <w:r w:rsidRPr="000A02E1">
        <w:rPr>
          <w:rFonts w:ascii="Arial" w:hAnsi="Arial" w:cs="Arial"/>
          <w:sz w:val="20"/>
          <w:shd w:val="clear" w:color="auto" w:fill="FFFF00"/>
        </w:rPr>
        <w:t>dd</w:t>
      </w:r>
      <w:proofErr w:type="spellEnd"/>
      <w:r w:rsidRPr="000A02E1">
        <w:rPr>
          <w:rFonts w:ascii="Arial" w:hAnsi="Arial" w:cs="Arial"/>
          <w:sz w:val="20"/>
          <w:shd w:val="clear" w:color="auto" w:fill="FFFF00"/>
        </w:rPr>
        <w:t xml:space="preserve">. mm. </w:t>
      </w:r>
      <w:proofErr w:type="spellStart"/>
      <w:r w:rsidRPr="000A02E1">
        <w:rPr>
          <w:rFonts w:ascii="Arial" w:hAnsi="Arial" w:cs="Arial"/>
          <w:sz w:val="20"/>
          <w:shd w:val="clear" w:color="auto" w:fill="FFFF00"/>
        </w:rPr>
        <w:t>rrrr</w:t>
      </w:r>
      <w:proofErr w:type="spellEnd"/>
      <w:r w:rsidRPr="000A02E1">
        <w:rPr>
          <w:rFonts w:ascii="Arial" w:hAnsi="Arial" w:cs="Arial"/>
          <w:sz w:val="20"/>
        </w:rPr>
        <w:t xml:space="preserve"> prohlašuji, že </w:t>
      </w:r>
      <w:r w:rsidRPr="00CB7259">
        <w:rPr>
          <w:rFonts w:ascii="Arial" w:hAnsi="Arial" w:cs="Arial"/>
          <w:sz w:val="20"/>
        </w:rPr>
        <w:t xml:space="preserve">dodavatel </w:t>
      </w:r>
      <w:r w:rsidRPr="00CB7259">
        <w:rPr>
          <w:rFonts w:ascii="Arial" w:hAnsi="Arial" w:cs="Arial"/>
          <w:b/>
        </w:rPr>
        <w:t>[</w:t>
      </w:r>
      <w:r w:rsidRPr="00CB7259">
        <w:rPr>
          <w:rFonts w:ascii="Arial" w:hAnsi="Arial" w:cs="Arial"/>
          <w:b/>
          <w:shd w:val="clear" w:color="auto" w:fill="FFFF00"/>
        </w:rPr>
        <w:t>DOPLNIT</w:t>
      </w:r>
      <w:r>
        <w:rPr>
          <w:b/>
        </w:rPr>
        <w:t xml:space="preserve">] </w:t>
      </w:r>
      <w:r>
        <w:t>:</w:t>
      </w:r>
    </w:p>
    <w:p w:rsidR="000A02E1" w:rsidRDefault="000A02E1" w:rsidP="000A02E1">
      <w:pPr>
        <w:pStyle w:val="Zkladntext"/>
        <w:spacing w:before="4"/>
        <w:rPr>
          <w:sz w:val="30"/>
        </w:rPr>
      </w:pPr>
    </w:p>
    <w:p w:rsidR="000A02E1" w:rsidRPr="00CB7259" w:rsidRDefault="000A02E1" w:rsidP="000A02E1">
      <w:pPr>
        <w:pStyle w:val="Nadpis2"/>
        <w:ind w:left="198"/>
        <w:rPr>
          <w:i w:val="0"/>
          <w:sz w:val="20"/>
          <w:szCs w:val="20"/>
        </w:rPr>
      </w:pPr>
      <w:r w:rsidRPr="00CB7259">
        <w:rPr>
          <w:i w:val="0"/>
          <w:sz w:val="20"/>
          <w:szCs w:val="20"/>
        </w:rPr>
        <w:t>1.) Splňuje základní způsobilost jako dodavatel:</w:t>
      </w:r>
    </w:p>
    <w:p w:rsidR="000A02E1" w:rsidRPr="000A02E1" w:rsidRDefault="000A02E1" w:rsidP="00CB7259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23"/>
        <w:ind w:right="193"/>
        <w:jc w:val="both"/>
        <w:rPr>
          <w:rFonts w:ascii="Arial" w:hAnsi="Arial" w:cs="Arial"/>
          <w:sz w:val="20"/>
          <w:szCs w:val="20"/>
        </w:rPr>
      </w:pPr>
      <w:r w:rsidRPr="000A02E1">
        <w:rPr>
          <w:rFonts w:ascii="Arial" w:hAnsi="Arial" w:cs="Arial"/>
          <w:sz w:val="20"/>
          <w:szCs w:val="20"/>
        </w:rPr>
        <w:t>který nebyl v zemi svého sídla v posledních 5 letech před zahájením výběrového řízení pravomocně odsouzen pro trestný čin spáchaný ve prospěch organizované zločinecké skupiny nebo trestný čin účasti na organizované zločinecké skupině, trestný čin obchodování s lidmi, trestný čin podvodu, úvěrového podvodu, dotačního podvodu, podílnictví, podílnictví z nedbalosti, legalizace výnosů z trestné činnosti, legalizace výnosů z trestné činnosti z nedbalosti, trestný čin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výkonu pravomoci orgánu veřejné moci a úřední osoby, trestné činy úředních osob, úplatkářství, jiná rušení činnosti orgánu veřejné moci nebo obdobný trestný čin podle právního řádu země sídla dodavatele,</w:t>
      </w:r>
      <w:r w:rsidRPr="000A02E1">
        <w:rPr>
          <w:rFonts w:ascii="Arial" w:hAnsi="Arial" w:cs="Arial"/>
          <w:spacing w:val="23"/>
          <w:sz w:val="20"/>
          <w:szCs w:val="20"/>
        </w:rPr>
        <w:t xml:space="preserve"> </w:t>
      </w:r>
      <w:r w:rsidRPr="000A02E1">
        <w:rPr>
          <w:rFonts w:ascii="Arial" w:hAnsi="Arial" w:cs="Arial"/>
          <w:sz w:val="20"/>
          <w:szCs w:val="20"/>
        </w:rPr>
        <w:t>nebo</w:t>
      </w:r>
      <w:r w:rsidRPr="000A02E1">
        <w:rPr>
          <w:rFonts w:ascii="Arial" w:hAnsi="Arial" w:cs="Arial"/>
          <w:spacing w:val="22"/>
          <w:sz w:val="20"/>
          <w:szCs w:val="20"/>
        </w:rPr>
        <w:t xml:space="preserve"> </w:t>
      </w:r>
      <w:r w:rsidRPr="000A02E1">
        <w:rPr>
          <w:rFonts w:ascii="Arial" w:hAnsi="Arial" w:cs="Arial"/>
          <w:sz w:val="20"/>
          <w:szCs w:val="20"/>
        </w:rPr>
        <w:t>došlo</w:t>
      </w:r>
      <w:r w:rsidRPr="000A02E1">
        <w:rPr>
          <w:rFonts w:ascii="Arial" w:hAnsi="Arial" w:cs="Arial"/>
          <w:spacing w:val="23"/>
          <w:sz w:val="20"/>
          <w:szCs w:val="20"/>
        </w:rPr>
        <w:t xml:space="preserve"> </w:t>
      </w:r>
      <w:r w:rsidRPr="000A02E1">
        <w:rPr>
          <w:rFonts w:ascii="Arial" w:hAnsi="Arial" w:cs="Arial"/>
          <w:sz w:val="20"/>
          <w:szCs w:val="20"/>
        </w:rPr>
        <w:t>k</w:t>
      </w:r>
      <w:r w:rsidRPr="000A02E1">
        <w:rPr>
          <w:rFonts w:ascii="Arial" w:hAnsi="Arial" w:cs="Arial"/>
          <w:spacing w:val="24"/>
          <w:sz w:val="20"/>
          <w:szCs w:val="20"/>
        </w:rPr>
        <w:t xml:space="preserve"> </w:t>
      </w:r>
      <w:r w:rsidRPr="000A02E1">
        <w:rPr>
          <w:rFonts w:ascii="Arial" w:hAnsi="Arial" w:cs="Arial"/>
          <w:sz w:val="20"/>
          <w:szCs w:val="20"/>
        </w:rPr>
        <w:t>zahlazení</w:t>
      </w:r>
      <w:r w:rsidRPr="000A02E1">
        <w:rPr>
          <w:rFonts w:ascii="Arial" w:hAnsi="Arial" w:cs="Arial"/>
          <w:spacing w:val="22"/>
          <w:sz w:val="20"/>
          <w:szCs w:val="20"/>
        </w:rPr>
        <w:t xml:space="preserve"> </w:t>
      </w:r>
      <w:r w:rsidRPr="000A02E1">
        <w:rPr>
          <w:rFonts w:ascii="Arial" w:hAnsi="Arial" w:cs="Arial"/>
          <w:sz w:val="20"/>
          <w:szCs w:val="20"/>
        </w:rPr>
        <w:t>odsouzení</w:t>
      </w:r>
      <w:r w:rsidRPr="000A02E1">
        <w:rPr>
          <w:rFonts w:ascii="Arial" w:hAnsi="Arial" w:cs="Arial"/>
          <w:spacing w:val="26"/>
          <w:sz w:val="20"/>
          <w:szCs w:val="20"/>
        </w:rPr>
        <w:t xml:space="preserve"> </w:t>
      </w:r>
      <w:r w:rsidRPr="000A02E1">
        <w:rPr>
          <w:rFonts w:ascii="Arial" w:hAnsi="Arial" w:cs="Arial"/>
          <w:sz w:val="20"/>
          <w:szCs w:val="20"/>
        </w:rPr>
        <w:t>za</w:t>
      </w:r>
      <w:r w:rsidRPr="000A02E1">
        <w:rPr>
          <w:rFonts w:ascii="Arial" w:hAnsi="Arial" w:cs="Arial"/>
          <w:spacing w:val="1"/>
          <w:sz w:val="20"/>
          <w:szCs w:val="20"/>
        </w:rPr>
        <w:t xml:space="preserve"> </w:t>
      </w:r>
      <w:r w:rsidRPr="000A02E1">
        <w:rPr>
          <w:rFonts w:ascii="Arial" w:hAnsi="Arial" w:cs="Arial"/>
          <w:sz w:val="20"/>
          <w:szCs w:val="20"/>
        </w:rPr>
        <w:t>spáchání</w:t>
      </w:r>
      <w:r w:rsidRPr="000A02E1">
        <w:rPr>
          <w:rFonts w:ascii="Arial" w:hAnsi="Arial" w:cs="Arial"/>
          <w:spacing w:val="22"/>
          <w:sz w:val="20"/>
          <w:szCs w:val="20"/>
        </w:rPr>
        <w:t xml:space="preserve"> </w:t>
      </w:r>
      <w:r w:rsidRPr="000A02E1">
        <w:rPr>
          <w:rFonts w:ascii="Arial" w:hAnsi="Arial" w:cs="Arial"/>
          <w:sz w:val="20"/>
          <w:szCs w:val="20"/>
        </w:rPr>
        <w:t>takového</w:t>
      </w:r>
      <w:r w:rsidRPr="000A02E1">
        <w:rPr>
          <w:rFonts w:ascii="Arial" w:hAnsi="Arial" w:cs="Arial"/>
          <w:spacing w:val="23"/>
          <w:sz w:val="20"/>
          <w:szCs w:val="20"/>
        </w:rPr>
        <w:t xml:space="preserve"> </w:t>
      </w:r>
      <w:r w:rsidRPr="000A02E1">
        <w:rPr>
          <w:rFonts w:ascii="Arial" w:hAnsi="Arial" w:cs="Arial"/>
          <w:sz w:val="20"/>
          <w:szCs w:val="20"/>
        </w:rPr>
        <w:t>trestného</w:t>
      </w:r>
      <w:r w:rsidRPr="000A02E1">
        <w:rPr>
          <w:rFonts w:ascii="Arial" w:hAnsi="Arial" w:cs="Arial"/>
          <w:spacing w:val="22"/>
          <w:sz w:val="20"/>
          <w:szCs w:val="20"/>
        </w:rPr>
        <w:t xml:space="preserve"> </w:t>
      </w:r>
      <w:r w:rsidRPr="000A02E1">
        <w:rPr>
          <w:rFonts w:ascii="Arial" w:hAnsi="Arial" w:cs="Arial"/>
          <w:sz w:val="20"/>
          <w:szCs w:val="20"/>
        </w:rPr>
        <w:t>činu;</w:t>
      </w:r>
      <w:r w:rsidRPr="000A02E1">
        <w:rPr>
          <w:rFonts w:ascii="Arial" w:hAnsi="Arial" w:cs="Arial"/>
          <w:spacing w:val="26"/>
          <w:sz w:val="20"/>
          <w:szCs w:val="20"/>
        </w:rPr>
        <w:t xml:space="preserve"> </w:t>
      </w:r>
      <w:r w:rsidRPr="000A02E1">
        <w:rPr>
          <w:rFonts w:ascii="Arial" w:hAnsi="Arial" w:cs="Arial"/>
          <w:sz w:val="20"/>
          <w:szCs w:val="20"/>
        </w:rPr>
        <w:t>jde-li</w:t>
      </w:r>
    </w:p>
    <w:p w:rsidR="000A02E1" w:rsidRDefault="000A02E1" w:rsidP="000A02E1">
      <w:pPr>
        <w:pStyle w:val="Zkladntext"/>
        <w:ind w:left="482" w:right="194"/>
        <w:jc w:val="both"/>
        <w:rPr>
          <w:rFonts w:ascii="Arial" w:hAnsi="Arial" w:cs="Arial"/>
          <w:sz w:val="20"/>
          <w:szCs w:val="20"/>
        </w:rPr>
      </w:pPr>
      <w:r w:rsidRPr="000A02E1">
        <w:rPr>
          <w:rFonts w:ascii="Arial" w:hAnsi="Arial" w:cs="Arial"/>
          <w:sz w:val="20"/>
          <w:szCs w:val="20"/>
        </w:rPr>
        <w:t>o 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dodavatele;  účastní-li se výběrového řízení pobočka závodu zahraniční právnické osoby, musí tuto podmínku splňovat tato právnická osoba a vedoucí pobočky závodu; účastní-li se zadávacího řízení pobočka závodu české právnické osoby, musí tuto podmínku splňovat jak vedoucí pobočky závodu, tak tato právnická osoba a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</w:t>
      </w:r>
      <w:r w:rsidRPr="000A02E1"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dodavatele</w:t>
      </w:r>
    </w:p>
    <w:p w:rsidR="000A02E1" w:rsidRPr="000A02E1" w:rsidRDefault="000A02E1" w:rsidP="000A02E1">
      <w:pPr>
        <w:pStyle w:val="Zkladntext"/>
        <w:ind w:left="482" w:right="194"/>
        <w:jc w:val="both"/>
        <w:rPr>
          <w:rFonts w:ascii="Arial" w:hAnsi="Arial" w:cs="Arial"/>
          <w:sz w:val="20"/>
          <w:szCs w:val="20"/>
        </w:rPr>
        <w:sectPr w:rsidR="000A02E1" w:rsidRPr="000A02E1" w:rsidSect="000A02E1">
          <w:headerReference w:type="default" r:id="rId10"/>
          <w:footerReference w:type="default" r:id="rId11"/>
          <w:pgSz w:w="11910" w:h="16840"/>
          <w:pgMar w:top="1660" w:right="1220" w:bottom="420" w:left="1220" w:header="816" w:footer="227" w:gutter="0"/>
          <w:cols w:space="708"/>
        </w:sectPr>
      </w:pPr>
    </w:p>
    <w:p w:rsidR="000A02E1" w:rsidRPr="00CB7259" w:rsidRDefault="000A02E1" w:rsidP="00CB7259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93" w:after="120"/>
        <w:ind w:right="200"/>
        <w:jc w:val="both"/>
        <w:rPr>
          <w:rFonts w:ascii="Arial" w:hAnsi="Arial" w:cs="Arial"/>
          <w:sz w:val="20"/>
        </w:rPr>
      </w:pPr>
      <w:r w:rsidRPr="00CB7259">
        <w:rPr>
          <w:rFonts w:ascii="Arial" w:hAnsi="Arial" w:cs="Arial"/>
          <w:sz w:val="20"/>
        </w:rPr>
        <w:lastRenderedPageBreak/>
        <w:t>který nemá v České republice nebo v zemi svého sídla v evidenci daní zachycen splatný daňový nedoplatek, a to ani ve vztahu ke spotřební</w:t>
      </w:r>
      <w:r w:rsidRPr="00CB7259">
        <w:rPr>
          <w:rFonts w:ascii="Arial" w:hAnsi="Arial" w:cs="Arial"/>
          <w:spacing w:val="-8"/>
          <w:sz w:val="20"/>
        </w:rPr>
        <w:t xml:space="preserve"> </w:t>
      </w:r>
      <w:r w:rsidRPr="00CB7259">
        <w:rPr>
          <w:rFonts w:ascii="Arial" w:hAnsi="Arial" w:cs="Arial"/>
          <w:sz w:val="20"/>
        </w:rPr>
        <w:t>dani;</w:t>
      </w:r>
    </w:p>
    <w:p w:rsidR="000A02E1" w:rsidRPr="00CB7259" w:rsidRDefault="000A02E1" w:rsidP="000A02E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before="1" w:after="120"/>
        <w:ind w:right="199"/>
        <w:jc w:val="both"/>
        <w:rPr>
          <w:rFonts w:ascii="Arial" w:hAnsi="Arial" w:cs="Arial"/>
          <w:sz w:val="20"/>
        </w:rPr>
      </w:pPr>
      <w:r w:rsidRPr="00CB7259">
        <w:rPr>
          <w:rFonts w:ascii="Arial" w:hAnsi="Arial" w:cs="Arial"/>
          <w:sz w:val="20"/>
        </w:rPr>
        <w:t>který nemá v České republice nebo v zemi svého sídla splatný nedoplatek na pojistném nebo na penále na veřejné zdravotní</w:t>
      </w:r>
      <w:r w:rsidRPr="00CB7259">
        <w:rPr>
          <w:rFonts w:ascii="Arial" w:hAnsi="Arial" w:cs="Arial"/>
          <w:spacing w:val="2"/>
          <w:sz w:val="20"/>
        </w:rPr>
        <w:t xml:space="preserve"> </w:t>
      </w:r>
      <w:r w:rsidRPr="00CB7259">
        <w:rPr>
          <w:rFonts w:ascii="Arial" w:hAnsi="Arial" w:cs="Arial"/>
          <w:sz w:val="20"/>
        </w:rPr>
        <w:t>pojištění;</w:t>
      </w:r>
    </w:p>
    <w:p w:rsidR="000A02E1" w:rsidRPr="00CB7259" w:rsidRDefault="000A02E1" w:rsidP="000A02E1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120"/>
        <w:ind w:right="199"/>
        <w:jc w:val="both"/>
        <w:rPr>
          <w:rFonts w:ascii="Arial" w:hAnsi="Arial" w:cs="Arial"/>
          <w:sz w:val="20"/>
        </w:rPr>
      </w:pPr>
      <w:r w:rsidRPr="00CB7259">
        <w:rPr>
          <w:rFonts w:ascii="Arial" w:hAnsi="Arial" w:cs="Arial"/>
          <w:sz w:val="20"/>
        </w:rPr>
        <w:t>který nemá v České republice nebo v zemi svého sídla splatný nedoplatek na pojistném nebo na penále na sociální zabezpečení a příspěvku na státní politiku</w:t>
      </w:r>
      <w:r w:rsidRPr="00CB7259">
        <w:rPr>
          <w:rFonts w:ascii="Arial" w:hAnsi="Arial" w:cs="Arial"/>
          <w:spacing w:val="-14"/>
          <w:sz w:val="20"/>
        </w:rPr>
        <w:t xml:space="preserve"> </w:t>
      </w:r>
      <w:r w:rsidRPr="00CB7259">
        <w:rPr>
          <w:rFonts w:ascii="Arial" w:hAnsi="Arial" w:cs="Arial"/>
          <w:sz w:val="20"/>
        </w:rPr>
        <w:t>zaměstnanosti;</w:t>
      </w:r>
    </w:p>
    <w:p w:rsidR="0032155F" w:rsidRDefault="000A02E1" w:rsidP="00DC5634">
      <w:pPr>
        <w:pStyle w:val="Odstavecseseznamem"/>
        <w:widowControl w:val="0"/>
        <w:numPr>
          <w:ilvl w:val="0"/>
          <w:numId w:val="15"/>
        </w:numPr>
        <w:tabs>
          <w:tab w:val="left" w:pos="483"/>
        </w:tabs>
        <w:autoSpaceDE w:val="0"/>
        <w:autoSpaceDN w:val="0"/>
        <w:spacing w:after="480"/>
        <w:ind w:right="198"/>
        <w:jc w:val="both"/>
        <w:rPr>
          <w:rFonts w:ascii="Arial" w:hAnsi="Arial" w:cs="Arial"/>
          <w:sz w:val="20"/>
        </w:rPr>
      </w:pPr>
      <w:r w:rsidRPr="00CB7259">
        <w:rPr>
          <w:rFonts w:ascii="Arial" w:hAnsi="Arial" w:cs="Arial"/>
          <w:sz w:val="20"/>
        </w:rPr>
        <w:t>který není v likvidaci, proti němuž nebylo vydáno rozhodnutí o úpadku, vůči němuž nebyla nařízena nucená správa podle jiného právního předpisu nebo v obdobné situaci podle právního řádu země sídla dodavatele.</w:t>
      </w:r>
    </w:p>
    <w:p w:rsidR="000A02E1" w:rsidRPr="0032155F" w:rsidRDefault="000A02E1" w:rsidP="0032155F">
      <w:pPr>
        <w:rPr>
          <w:rFonts w:ascii="Arial" w:hAnsi="Arial" w:cs="Arial"/>
          <w:b/>
          <w:sz w:val="20"/>
          <w:szCs w:val="20"/>
        </w:rPr>
      </w:pPr>
      <w:r w:rsidRPr="0032155F">
        <w:rPr>
          <w:rFonts w:ascii="Arial" w:hAnsi="Arial" w:cs="Arial"/>
          <w:b/>
          <w:sz w:val="20"/>
          <w:szCs w:val="20"/>
        </w:rPr>
        <w:t xml:space="preserve">2.) Významné zakázky: </w:t>
      </w:r>
    </w:p>
    <w:p w:rsidR="00CB7259" w:rsidRPr="00CB7259" w:rsidRDefault="00CB7259" w:rsidP="00CB7259">
      <w:pPr>
        <w:widowControl w:val="0"/>
        <w:autoSpaceDE w:val="0"/>
        <w:autoSpaceDN w:val="0"/>
        <w:adjustRightInd w:val="0"/>
        <w:spacing w:before="123" w:after="120"/>
        <w:ind w:left="357"/>
        <w:jc w:val="both"/>
        <w:rPr>
          <w:rFonts w:ascii="Arial" w:hAnsi="Arial" w:cs="Arial"/>
          <w:sz w:val="20"/>
          <w:szCs w:val="20"/>
        </w:rPr>
      </w:pPr>
      <w:r w:rsidRPr="00CB7259">
        <w:rPr>
          <w:rFonts w:ascii="Arial" w:hAnsi="Arial" w:cs="Arial"/>
          <w:b/>
          <w:sz w:val="20"/>
          <w:szCs w:val="20"/>
        </w:rPr>
        <w:t>Seznam významných služeb</w:t>
      </w:r>
      <w:r w:rsidRPr="00CB7259">
        <w:rPr>
          <w:rFonts w:ascii="Arial" w:hAnsi="Arial" w:cs="Arial"/>
          <w:sz w:val="20"/>
          <w:szCs w:val="20"/>
        </w:rPr>
        <w:t xml:space="preserve"> poskytnutých za poslední 2 roky před zahájením výběrového řízení včetně uvedení ceny a doby jejich poskytnutí a identifikace objednatele: </w:t>
      </w:r>
    </w:p>
    <w:p w:rsidR="0048385D" w:rsidRPr="0048385D" w:rsidRDefault="0048385D" w:rsidP="0048385D">
      <w:pPr>
        <w:autoSpaceDE w:val="0"/>
        <w:autoSpaceDN w:val="0"/>
        <w:adjustRightInd w:val="0"/>
        <w:spacing w:before="120" w:after="120"/>
        <w:ind w:left="737"/>
        <w:jc w:val="both"/>
        <w:rPr>
          <w:rFonts w:ascii="Arial" w:hAnsi="Arial" w:cs="Arial"/>
          <w:b/>
          <w:bCs/>
          <w:sz w:val="20"/>
          <w:szCs w:val="20"/>
        </w:rPr>
      </w:pPr>
      <w:r w:rsidRPr="0048385D">
        <w:rPr>
          <w:rFonts w:ascii="Arial" w:hAnsi="Arial" w:cs="Arial"/>
          <w:b/>
          <w:bCs/>
          <w:sz w:val="20"/>
          <w:szCs w:val="20"/>
        </w:rPr>
        <w:t>Dodavatel prokáže toto kritérium technické kvalifikace, pokud</w:t>
      </w:r>
      <w:r w:rsidRPr="0048385D">
        <w:rPr>
          <w:rFonts w:ascii="Arial" w:hAnsi="Arial" w:cs="Arial"/>
          <w:b/>
          <w:sz w:val="20"/>
          <w:szCs w:val="20"/>
        </w:rPr>
        <w:t xml:space="preserve"> </w:t>
      </w:r>
      <w:r w:rsidRPr="0048385D">
        <w:rPr>
          <w:rFonts w:ascii="Arial" w:hAnsi="Arial" w:cs="Arial"/>
          <w:b/>
          <w:bCs/>
          <w:sz w:val="20"/>
          <w:szCs w:val="20"/>
        </w:rPr>
        <w:t xml:space="preserve">v posledních 2 letech realizoval alespoň 2 obdobné zakázky v min. hodnotě 500.000,- Kč </w:t>
      </w:r>
      <w:r w:rsidRPr="0048385D">
        <w:rPr>
          <w:rFonts w:ascii="Arial" w:hAnsi="Arial" w:cs="Arial"/>
          <w:bCs/>
          <w:sz w:val="20"/>
          <w:szCs w:val="20"/>
        </w:rPr>
        <w:t>(slovy: pět set tisíc korun českých)</w:t>
      </w:r>
      <w:r w:rsidRPr="0048385D">
        <w:rPr>
          <w:rFonts w:ascii="Arial" w:hAnsi="Arial" w:cs="Arial"/>
          <w:b/>
          <w:bCs/>
          <w:sz w:val="20"/>
          <w:szCs w:val="20"/>
        </w:rPr>
        <w:t xml:space="preserve"> bez DPH za každou takovou referenční zakázku. </w:t>
      </w:r>
      <w:r w:rsidRPr="0048385D">
        <w:rPr>
          <w:rFonts w:ascii="Arial" w:hAnsi="Arial" w:cs="Arial"/>
          <w:b/>
          <w:bCs/>
          <w:sz w:val="20"/>
          <w:szCs w:val="20"/>
        </w:rPr>
        <w:br/>
      </w:r>
      <w:r w:rsidRPr="0048385D">
        <w:rPr>
          <w:rFonts w:ascii="Arial" w:hAnsi="Arial" w:cs="Arial"/>
          <w:b/>
          <w:sz w:val="20"/>
          <w:szCs w:val="20"/>
        </w:rPr>
        <w:t>Obdobný druh služeb zadavatel blíže specifikuje jako vývoj webového front-endu v těchto vývojářských prostředí a s použitím t</w:t>
      </w:r>
      <w:r w:rsidRPr="0048385D">
        <w:rPr>
          <w:rFonts w:ascii="Arial" w:hAnsi="Arial" w:cs="Arial"/>
          <w:b/>
          <w:bCs/>
          <w:sz w:val="20"/>
          <w:szCs w:val="20"/>
        </w:rPr>
        <w:t>echnologií níže uvedených. V případě, že vybrané referenční zakázky neobsahují všechny níže uvedené technologie a postupy, může dodavatel uvést navíc další tři veřejně dostupné zakázky nesplňující kritérium ceny, ale obsahující požadované technologie. Ke každé z uvedených referenčních zakázek připíše, které z níže uvedených technologií byly použity. Každá z uvedených technologií musí být nasazena alespoň jednou:</w:t>
      </w:r>
    </w:p>
    <w:p w:rsidR="00CB7259" w:rsidRPr="00CB7259" w:rsidRDefault="00CB7259" w:rsidP="00CB7259">
      <w:pPr>
        <w:numPr>
          <w:ilvl w:val="0"/>
          <w:numId w:val="1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B7259">
        <w:rPr>
          <w:rFonts w:ascii="Arial" w:hAnsi="Arial" w:cs="Arial"/>
          <w:bCs/>
          <w:sz w:val="20"/>
          <w:szCs w:val="20"/>
        </w:rPr>
        <w:t>SASS – BEM/ITCSS</w:t>
      </w:r>
    </w:p>
    <w:p w:rsidR="00CB7259" w:rsidRPr="00CB7259" w:rsidRDefault="00CB7259" w:rsidP="00CB7259">
      <w:pPr>
        <w:numPr>
          <w:ilvl w:val="0"/>
          <w:numId w:val="1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proofErr w:type="spellStart"/>
      <w:r w:rsidRPr="00CB7259">
        <w:rPr>
          <w:rFonts w:ascii="Arial" w:hAnsi="Arial" w:cs="Arial"/>
          <w:bCs/>
          <w:sz w:val="20"/>
          <w:szCs w:val="20"/>
        </w:rPr>
        <w:t>Vanila</w:t>
      </w:r>
      <w:proofErr w:type="spellEnd"/>
      <w:r w:rsidRPr="00CB7259">
        <w:rPr>
          <w:rFonts w:ascii="Arial" w:hAnsi="Arial" w:cs="Arial"/>
          <w:bCs/>
          <w:sz w:val="20"/>
          <w:szCs w:val="20"/>
        </w:rPr>
        <w:t xml:space="preserve"> JS – ES2015+ a </w:t>
      </w:r>
      <w:proofErr w:type="spellStart"/>
      <w:r w:rsidRPr="00CB7259">
        <w:rPr>
          <w:rFonts w:ascii="Arial" w:hAnsi="Arial" w:cs="Arial"/>
          <w:bCs/>
          <w:sz w:val="20"/>
          <w:szCs w:val="20"/>
        </w:rPr>
        <w:t>typescript</w:t>
      </w:r>
      <w:proofErr w:type="spellEnd"/>
    </w:p>
    <w:p w:rsidR="00CB7259" w:rsidRPr="00CB7259" w:rsidRDefault="00CB7259" w:rsidP="00CB7259">
      <w:pPr>
        <w:numPr>
          <w:ilvl w:val="0"/>
          <w:numId w:val="1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B7259">
        <w:rPr>
          <w:rFonts w:ascii="Arial" w:hAnsi="Arial" w:cs="Arial"/>
          <w:bCs/>
          <w:sz w:val="20"/>
          <w:szCs w:val="20"/>
        </w:rPr>
        <w:t>REACT</w:t>
      </w:r>
    </w:p>
    <w:p w:rsidR="00CB7259" w:rsidRPr="00CB7259" w:rsidRDefault="00CB7259" w:rsidP="00CB7259">
      <w:pPr>
        <w:numPr>
          <w:ilvl w:val="0"/>
          <w:numId w:val="1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B7259">
        <w:rPr>
          <w:rFonts w:ascii="Arial" w:hAnsi="Arial" w:cs="Arial"/>
          <w:bCs/>
          <w:sz w:val="20"/>
          <w:szCs w:val="20"/>
        </w:rPr>
        <w:t>TWIG</w:t>
      </w:r>
    </w:p>
    <w:p w:rsidR="00CB7259" w:rsidRPr="00CB7259" w:rsidRDefault="00CB7259" w:rsidP="00CB7259">
      <w:pPr>
        <w:numPr>
          <w:ilvl w:val="0"/>
          <w:numId w:val="1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B7259">
        <w:rPr>
          <w:rFonts w:ascii="Arial" w:hAnsi="Arial" w:cs="Arial"/>
          <w:bCs/>
          <w:sz w:val="20"/>
          <w:szCs w:val="20"/>
        </w:rPr>
        <w:t xml:space="preserve">Přehrávání: </w:t>
      </w:r>
      <w:proofErr w:type="spellStart"/>
      <w:r w:rsidRPr="00CB7259">
        <w:rPr>
          <w:rFonts w:ascii="Arial" w:hAnsi="Arial" w:cs="Arial"/>
          <w:bCs/>
          <w:sz w:val="20"/>
          <w:szCs w:val="20"/>
        </w:rPr>
        <w:t>streaming</w:t>
      </w:r>
      <w:proofErr w:type="spellEnd"/>
      <w:r w:rsidRPr="00CB7259">
        <w:rPr>
          <w:rFonts w:ascii="Arial" w:hAnsi="Arial" w:cs="Arial"/>
          <w:bCs/>
          <w:sz w:val="20"/>
          <w:szCs w:val="20"/>
        </w:rPr>
        <w:t xml:space="preserve"> AAC / MP3 on-</w:t>
      </w:r>
      <w:proofErr w:type="spellStart"/>
      <w:r w:rsidRPr="00CB7259">
        <w:rPr>
          <w:rFonts w:ascii="Arial" w:hAnsi="Arial" w:cs="Arial"/>
          <w:bCs/>
          <w:sz w:val="20"/>
          <w:szCs w:val="20"/>
        </w:rPr>
        <w:t>demand</w:t>
      </w:r>
      <w:proofErr w:type="spellEnd"/>
      <w:r w:rsidRPr="00CB7259">
        <w:rPr>
          <w:rFonts w:ascii="Arial" w:hAnsi="Arial" w:cs="Arial"/>
          <w:bCs/>
          <w:sz w:val="20"/>
          <w:szCs w:val="20"/>
        </w:rPr>
        <w:t xml:space="preserve"> audia</w:t>
      </w:r>
    </w:p>
    <w:p w:rsidR="00CB7259" w:rsidRPr="00CB7259" w:rsidRDefault="00CB7259" w:rsidP="00CB7259">
      <w:pPr>
        <w:numPr>
          <w:ilvl w:val="0"/>
          <w:numId w:val="18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Cs/>
          <w:sz w:val="20"/>
          <w:szCs w:val="20"/>
        </w:rPr>
      </w:pPr>
      <w:r w:rsidRPr="00CB7259">
        <w:rPr>
          <w:rFonts w:ascii="Arial" w:hAnsi="Arial" w:cs="Arial"/>
          <w:bCs/>
          <w:sz w:val="20"/>
          <w:szCs w:val="20"/>
        </w:rPr>
        <w:t xml:space="preserve">Přehrávání: </w:t>
      </w:r>
      <w:proofErr w:type="spellStart"/>
      <w:r w:rsidRPr="00CB7259">
        <w:rPr>
          <w:rFonts w:ascii="Arial" w:hAnsi="Arial" w:cs="Arial"/>
          <w:bCs/>
          <w:sz w:val="20"/>
          <w:szCs w:val="20"/>
        </w:rPr>
        <w:t>streaming</w:t>
      </w:r>
      <w:proofErr w:type="spellEnd"/>
      <w:r w:rsidRPr="00CB7259">
        <w:rPr>
          <w:rFonts w:ascii="Arial" w:hAnsi="Arial" w:cs="Arial"/>
          <w:bCs/>
          <w:sz w:val="20"/>
          <w:szCs w:val="20"/>
        </w:rPr>
        <w:t xml:space="preserve"> AAC / MP3 živého vysílání audia</w:t>
      </w:r>
    </w:p>
    <w:p w:rsidR="00CB7259" w:rsidRDefault="00CB7259" w:rsidP="00CB7259">
      <w:pPr>
        <w:numPr>
          <w:ilvl w:val="0"/>
          <w:numId w:val="18"/>
        </w:numPr>
        <w:autoSpaceDE w:val="0"/>
        <w:autoSpaceDN w:val="0"/>
        <w:adjustRightInd w:val="0"/>
        <w:spacing w:before="120" w:after="240"/>
        <w:ind w:left="1451" w:hanging="357"/>
        <w:jc w:val="both"/>
        <w:rPr>
          <w:rFonts w:ascii="Arial" w:hAnsi="Arial" w:cs="Arial"/>
          <w:bCs/>
          <w:sz w:val="20"/>
          <w:szCs w:val="20"/>
        </w:rPr>
      </w:pPr>
      <w:r w:rsidRPr="00CB7259">
        <w:rPr>
          <w:rFonts w:ascii="Arial" w:hAnsi="Arial" w:cs="Arial"/>
          <w:bCs/>
          <w:sz w:val="20"/>
          <w:szCs w:val="20"/>
        </w:rPr>
        <w:t xml:space="preserve">Přehrávání: </w:t>
      </w:r>
      <w:proofErr w:type="spellStart"/>
      <w:r w:rsidRPr="00CB7259">
        <w:rPr>
          <w:rFonts w:ascii="Arial" w:hAnsi="Arial" w:cs="Arial"/>
          <w:bCs/>
          <w:sz w:val="20"/>
          <w:szCs w:val="20"/>
        </w:rPr>
        <w:t>streaming</w:t>
      </w:r>
      <w:proofErr w:type="spellEnd"/>
      <w:r w:rsidRPr="00CB7259">
        <w:rPr>
          <w:rFonts w:ascii="Arial" w:hAnsi="Arial" w:cs="Arial"/>
          <w:bCs/>
          <w:sz w:val="20"/>
          <w:szCs w:val="20"/>
        </w:rPr>
        <w:t xml:space="preserve"> MPEG s možností timeshift (posun do historie)</w:t>
      </w:r>
    </w:p>
    <w:p w:rsidR="000A02E1" w:rsidRPr="00CB7259" w:rsidRDefault="000A02E1" w:rsidP="000A02E1">
      <w:pPr>
        <w:pStyle w:val="Nadpis2"/>
        <w:spacing w:before="1" w:line="482" w:lineRule="auto"/>
        <w:ind w:left="906" w:right="5852" w:hanging="186"/>
        <w:rPr>
          <w:i w:val="0"/>
          <w:sz w:val="20"/>
          <w:szCs w:val="20"/>
        </w:rPr>
      </w:pPr>
      <w:bookmarkStart w:id="0" w:name="_GoBack"/>
      <w:bookmarkEnd w:id="0"/>
      <w:r w:rsidRPr="00CB7259">
        <w:rPr>
          <w:i w:val="0"/>
          <w:sz w:val="20"/>
          <w:szCs w:val="20"/>
        </w:rPr>
        <w:t>Významná zakázka č. 1:</w:t>
      </w:r>
    </w:p>
    <w:tbl>
      <w:tblPr>
        <w:tblW w:w="8505" w:type="dxa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6521EF" w:rsidRPr="006521EF" w:rsidTr="006521EF">
        <w:trPr>
          <w:trHeight w:val="577"/>
        </w:trPr>
        <w:tc>
          <w:tcPr>
            <w:tcW w:w="4179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7"/>
              <w:ind w:right="597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Název objednatele, pro kterého byla dodávka realizována, IČO</w:t>
            </w:r>
          </w:p>
        </w:tc>
        <w:tc>
          <w:tcPr>
            <w:tcW w:w="4326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170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  <w:tr w:rsidR="006521EF" w:rsidRPr="006521EF" w:rsidTr="006521EF">
        <w:trPr>
          <w:trHeight w:val="431"/>
        </w:trPr>
        <w:tc>
          <w:tcPr>
            <w:tcW w:w="4179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98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Datum poskytnutí nebo doba plnění</w:t>
            </w:r>
          </w:p>
        </w:tc>
        <w:tc>
          <w:tcPr>
            <w:tcW w:w="4326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95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  <w:tr w:rsidR="006521EF" w:rsidRPr="006521EF" w:rsidTr="006521EF">
        <w:trPr>
          <w:trHeight w:val="566"/>
        </w:trPr>
        <w:tc>
          <w:tcPr>
            <w:tcW w:w="4179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165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162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  <w:tr w:rsidR="006521EF" w:rsidRPr="006521EF" w:rsidTr="006521EF">
        <w:trPr>
          <w:trHeight w:val="654"/>
        </w:trPr>
        <w:tc>
          <w:tcPr>
            <w:tcW w:w="4179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95"/>
              <w:ind w:right="597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 xml:space="preserve">Finanční objem (suma) za poskytnutou dodávku </w:t>
            </w:r>
          </w:p>
        </w:tc>
        <w:tc>
          <w:tcPr>
            <w:tcW w:w="4326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:rsidR="000A02E1" w:rsidRPr="006521EF" w:rsidRDefault="000A02E1" w:rsidP="006521EF">
            <w:pPr>
              <w:pStyle w:val="TableParagraph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  <w:tr w:rsidR="006521EF" w:rsidRPr="006521EF" w:rsidTr="006521EF">
        <w:trPr>
          <w:trHeight w:val="794"/>
        </w:trPr>
        <w:tc>
          <w:tcPr>
            <w:tcW w:w="4179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2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Kontaktní osoba pro účely</w:t>
            </w:r>
          </w:p>
          <w:p w:rsidR="000A02E1" w:rsidRPr="006521EF" w:rsidRDefault="000A02E1" w:rsidP="006521EF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:rsidR="000A02E1" w:rsidRPr="006521EF" w:rsidRDefault="000A02E1" w:rsidP="006521EF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  <w:tr w:rsidR="00CB7259" w:rsidRPr="006521EF" w:rsidTr="006521EF">
        <w:trPr>
          <w:trHeight w:val="794"/>
        </w:trPr>
        <w:tc>
          <w:tcPr>
            <w:tcW w:w="4179" w:type="dxa"/>
            <w:shd w:val="clear" w:color="auto" w:fill="auto"/>
          </w:tcPr>
          <w:p w:rsidR="00CB7259" w:rsidRPr="006521EF" w:rsidRDefault="00CB7259" w:rsidP="006521EF">
            <w:pPr>
              <w:pStyle w:val="TableParagraph"/>
              <w:spacing w:before="2"/>
              <w:jc w:val="both"/>
              <w:rPr>
                <w:sz w:val="20"/>
                <w:szCs w:val="20"/>
              </w:rPr>
            </w:pPr>
          </w:p>
          <w:p w:rsidR="00CB7259" w:rsidRPr="006521EF" w:rsidRDefault="00CB7259" w:rsidP="006521EF">
            <w:pPr>
              <w:pStyle w:val="TableParagraph"/>
              <w:spacing w:before="2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Soupis použitých technologií</w:t>
            </w:r>
          </w:p>
        </w:tc>
        <w:tc>
          <w:tcPr>
            <w:tcW w:w="4326" w:type="dxa"/>
            <w:shd w:val="clear" w:color="auto" w:fill="auto"/>
          </w:tcPr>
          <w:p w:rsidR="00CB7259" w:rsidRPr="006521EF" w:rsidRDefault="00CB7259" w:rsidP="006521EF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:rsidR="00CB7259" w:rsidRPr="006521EF" w:rsidRDefault="00CB7259" w:rsidP="006521EF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</w:tbl>
    <w:p w:rsidR="0032155F" w:rsidRDefault="0032155F" w:rsidP="0032155F">
      <w:pPr>
        <w:pStyle w:val="Nadpis2"/>
        <w:spacing w:before="1" w:line="482" w:lineRule="auto"/>
        <w:ind w:right="5851"/>
        <w:rPr>
          <w:b w:val="0"/>
          <w:i w:val="0"/>
          <w:iCs w:val="0"/>
          <w:sz w:val="20"/>
          <w:szCs w:val="20"/>
        </w:rPr>
      </w:pPr>
    </w:p>
    <w:p w:rsidR="0032155F" w:rsidRPr="0032155F" w:rsidRDefault="0032155F" w:rsidP="0032155F"/>
    <w:p w:rsidR="000A02E1" w:rsidRPr="00CB7259" w:rsidRDefault="000A02E1" w:rsidP="0032155F">
      <w:pPr>
        <w:pStyle w:val="Nadpis2"/>
        <w:spacing w:before="0" w:line="482" w:lineRule="auto"/>
        <w:ind w:left="907" w:right="5851" w:hanging="187"/>
        <w:rPr>
          <w:i w:val="0"/>
          <w:sz w:val="20"/>
          <w:szCs w:val="20"/>
        </w:rPr>
      </w:pPr>
      <w:r w:rsidRPr="00CB7259">
        <w:rPr>
          <w:i w:val="0"/>
          <w:sz w:val="20"/>
          <w:szCs w:val="20"/>
        </w:rPr>
        <w:lastRenderedPageBreak/>
        <w:t>Významná zakázka č. 2:</w:t>
      </w:r>
    </w:p>
    <w:tbl>
      <w:tblPr>
        <w:tblW w:w="8505" w:type="dxa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179"/>
        <w:gridCol w:w="4326"/>
      </w:tblGrid>
      <w:tr w:rsidR="006521EF" w:rsidRPr="006521EF" w:rsidTr="006521EF">
        <w:trPr>
          <w:trHeight w:val="577"/>
        </w:trPr>
        <w:tc>
          <w:tcPr>
            <w:tcW w:w="4179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57"/>
              <w:ind w:right="597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Název objednatele, pro kterého byla dodávka realizována, IČO</w:t>
            </w:r>
          </w:p>
        </w:tc>
        <w:tc>
          <w:tcPr>
            <w:tcW w:w="4326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170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  <w:tr w:rsidR="006521EF" w:rsidRPr="006521EF" w:rsidTr="006521EF">
        <w:trPr>
          <w:trHeight w:val="431"/>
        </w:trPr>
        <w:tc>
          <w:tcPr>
            <w:tcW w:w="4179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98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Datum poskytnutí nebo doba plnění</w:t>
            </w:r>
          </w:p>
        </w:tc>
        <w:tc>
          <w:tcPr>
            <w:tcW w:w="4326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95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  <w:tr w:rsidR="006521EF" w:rsidRPr="006521EF" w:rsidTr="006521EF">
        <w:trPr>
          <w:trHeight w:val="566"/>
        </w:trPr>
        <w:tc>
          <w:tcPr>
            <w:tcW w:w="4179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165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Rozsah (předmět dodávky)</w:t>
            </w:r>
          </w:p>
        </w:tc>
        <w:tc>
          <w:tcPr>
            <w:tcW w:w="4326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162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  <w:tr w:rsidR="006521EF" w:rsidRPr="006521EF" w:rsidTr="006521EF">
        <w:trPr>
          <w:trHeight w:val="654"/>
        </w:trPr>
        <w:tc>
          <w:tcPr>
            <w:tcW w:w="4179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95"/>
              <w:ind w:right="597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 xml:space="preserve">Finanční objem (suma) za poskytnutou dodávku </w:t>
            </w:r>
          </w:p>
        </w:tc>
        <w:tc>
          <w:tcPr>
            <w:tcW w:w="4326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:rsidR="000A02E1" w:rsidRPr="006521EF" w:rsidRDefault="000A02E1" w:rsidP="006521EF">
            <w:pPr>
              <w:pStyle w:val="TableParagraph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  <w:tr w:rsidR="006521EF" w:rsidRPr="006521EF" w:rsidTr="006521EF">
        <w:trPr>
          <w:trHeight w:val="794"/>
        </w:trPr>
        <w:tc>
          <w:tcPr>
            <w:tcW w:w="4179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2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Kontaktní osoba pro účely</w:t>
            </w:r>
          </w:p>
          <w:p w:rsidR="000A02E1" w:rsidRPr="006521EF" w:rsidRDefault="000A02E1" w:rsidP="006521EF">
            <w:pPr>
              <w:pStyle w:val="TableParagraph"/>
              <w:spacing w:before="4" w:line="260" w:lineRule="atLeast"/>
              <w:ind w:right="664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</w:tcPr>
          <w:p w:rsidR="000A02E1" w:rsidRPr="006521EF" w:rsidRDefault="000A02E1" w:rsidP="006521EF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:rsidR="000A02E1" w:rsidRPr="006521EF" w:rsidRDefault="000A02E1" w:rsidP="006521EF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  <w:tr w:rsidR="00CB7259" w:rsidRPr="006521EF" w:rsidTr="006521EF">
        <w:trPr>
          <w:trHeight w:val="794"/>
        </w:trPr>
        <w:tc>
          <w:tcPr>
            <w:tcW w:w="4179" w:type="dxa"/>
            <w:shd w:val="clear" w:color="auto" w:fill="auto"/>
          </w:tcPr>
          <w:p w:rsidR="00CB7259" w:rsidRPr="006521EF" w:rsidRDefault="00CB7259" w:rsidP="006521EF">
            <w:pPr>
              <w:pStyle w:val="TableParagraph"/>
              <w:spacing w:before="2"/>
              <w:jc w:val="both"/>
              <w:rPr>
                <w:sz w:val="20"/>
                <w:szCs w:val="20"/>
              </w:rPr>
            </w:pPr>
          </w:p>
          <w:p w:rsidR="00CB7259" w:rsidRPr="006521EF" w:rsidRDefault="00CB7259" w:rsidP="006521EF">
            <w:pPr>
              <w:pStyle w:val="TableParagraph"/>
              <w:spacing w:before="2"/>
              <w:jc w:val="both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</w:rPr>
              <w:t>Soupis použitých technologií</w:t>
            </w:r>
          </w:p>
        </w:tc>
        <w:tc>
          <w:tcPr>
            <w:tcW w:w="4326" w:type="dxa"/>
            <w:shd w:val="clear" w:color="auto" w:fill="auto"/>
          </w:tcPr>
          <w:p w:rsidR="00CB7259" w:rsidRPr="006521EF" w:rsidRDefault="00CB7259" w:rsidP="006521EF">
            <w:pPr>
              <w:pStyle w:val="TableParagraph"/>
              <w:spacing w:before="1"/>
              <w:ind w:left="0"/>
              <w:rPr>
                <w:b/>
                <w:sz w:val="20"/>
                <w:szCs w:val="20"/>
              </w:rPr>
            </w:pPr>
          </w:p>
          <w:p w:rsidR="00CB7259" w:rsidRPr="006521EF" w:rsidRDefault="00CB7259" w:rsidP="006521EF">
            <w:pPr>
              <w:pStyle w:val="TableParagraph"/>
              <w:spacing w:before="1"/>
              <w:ind w:left="107"/>
              <w:rPr>
                <w:sz w:val="20"/>
                <w:szCs w:val="20"/>
              </w:rPr>
            </w:pPr>
            <w:r w:rsidRPr="006521EF">
              <w:rPr>
                <w:sz w:val="20"/>
                <w:szCs w:val="20"/>
                <w:shd w:val="clear" w:color="auto" w:fill="FFFF00"/>
              </w:rPr>
              <w:t>[</w:t>
            </w:r>
            <w:r w:rsidRPr="006521EF">
              <w:rPr>
                <w:b/>
                <w:sz w:val="20"/>
                <w:szCs w:val="20"/>
                <w:shd w:val="clear" w:color="auto" w:fill="FFFF00"/>
              </w:rPr>
              <w:t>DOPLNIT</w:t>
            </w:r>
            <w:r w:rsidRPr="006521EF">
              <w:rPr>
                <w:sz w:val="20"/>
                <w:szCs w:val="20"/>
                <w:shd w:val="clear" w:color="auto" w:fill="FFFF00"/>
              </w:rPr>
              <w:t>]</w:t>
            </w:r>
          </w:p>
        </w:tc>
      </w:tr>
    </w:tbl>
    <w:p w:rsidR="00A74FAD" w:rsidRDefault="00A74FAD" w:rsidP="000A02E1">
      <w:pPr>
        <w:pStyle w:val="Nadpis2"/>
        <w:spacing w:before="133"/>
        <w:rPr>
          <w:b w:val="0"/>
          <w:color w:val="FF0000"/>
          <w:sz w:val="20"/>
          <w:szCs w:val="20"/>
        </w:rPr>
      </w:pPr>
    </w:p>
    <w:p w:rsidR="00A74FAD" w:rsidRDefault="000A02E1" w:rsidP="00A74FAD">
      <w:pPr>
        <w:pStyle w:val="Nadpis2"/>
        <w:spacing w:before="133"/>
        <w:rPr>
          <w:b w:val="0"/>
          <w:color w:val="FF0000"/>
          <w:sz w:val="20"/>
          <w:szCs w:val="20"/>
        </w:rPr>
      </w:pPr>
      <w:r w:rsidRPr="000A02E1">
        <w:rPr>
          <w:b w:val="0"/>
          <w:color w:val="FF0000"/>
          <w:sz w:val="20"/>
          <w:szCs w:val="20"/>
        </w:rPr>
        <w:t xml:space="preserve">Pozn.: Dodavatel může výčet v případě potřeby rozšířit o příslušný počet kopií, přičemž jejich název označí vždy následujícím vzestupným pořadovým číslem. </w:t>
      </w:r>
    </w:p>
    <w:p w:rsidR="000062EA" w:rsidRDefault="000062EA" w:rsidP="000062EA"/>
    <w:p w:rsidR="000062EA" w:rsidRPr="00DC5634" w:rsidRDefault="000062EA" w:rsidP="00DC5634">
      <w:pPr>
        <w:spacing w:after="480"/>
        <w:jc w:val="both"/>
        <w:rPr>
          <w:rFonts w:ascii="Arial" w:hAnsi="Arial" w:cs="Arial"/>
          <w:b/>
          <w:bCs/>
          <w:sz w:val="20"/>
          <w:szCs w:val="20"/>
        </w:rPr>
      </w:pPr>
      <w:r w:rsidRPr="00D177E5">
        <w:rPr>
          <w:rFonts w:ascii="Arial" w:hAnsi="Arial" w:cs="Arial"/>
          <w:b/>
          <w:bCs/>
          <w:sz w:val="20"/>
          <w:szCs w:val="20"/>
        </w:rPr>
        <w:t>Prohlašuji, že plnění ve výše uvedených referenčních zakázkách provedl dodavatel [</w:t>
      </w:r>
      <w:r w:rsidRPr="00D177E5">
        <w:rPr>
          <w:rFonts w:ascii="Arial" w:hAnsi="Arial" w:cs="Arial"/>
          <w:b/>
          <w:bCs/>
          <w:sz w:val="20"/>
          <w:szCs w:val="20"/>
          <w:highlight w:val="yellow"/>
        </w:rPr>
        <w:t>DOPLNIT</w:t>
      </w:r>
      <w:r w:rsidRPr="00D177E5">
        <w:rPr>
          <w:rFonts w:ascii="Arial" w:hAnsi="Arial" w:cs="Arial"/>
          <w:b/>
          <w:bCs/>
          <w:sz w:val="20"/>
          <w:szCs w:val="20"/>
        </w:rPr>
        <w:t>] řádně a odborně.</w:t>
      </w:r>
    </w:p>
    <w:p w:rsidR="000A02E1" w:rsidRPr="00A74FAD" w:rsidRDefault="000A02E1" w:rsidP="00A74FAD">
      <w:pPr>
        <w:rPr>
          <w:b/>
          <w:sz w:val="20"/>
          <w:szCs w:val="20"/>
        </w:rPr>
      </w:pPr>
      <w:r w:rsidRPr="00A74FAD">
        <w:rPr>
          <w:rFonts w:ascii="Arial" w:hAnsi="Arial" w:cs="Arial"/>
          <w:b/>
          <w:sz w:val="20"/>
          <w:szCs w:val="20"/>
        </w:rPr>
        <w:t>3.) Seznam techniků:</w:t>
      </w:r>
    </w:p>
    <w:p w:rsidR="00A74FAD" w:rsidRPr="00A74FAD" w:rsidRDefault="00A74FAD" w:rsidP="00A74FAD">
      <w:pPr>
        <w:widowControl w:val="0"/>
        <w:autoSpaceDE w:val="0"/>
        <w:autoSpaceDN w:val="0"/>
        <w:adjustRightInd w:val="0"/>
        <w:spacing w:before="120" w:after="240"/>
        <w:ind w:left="357"/>
        <w:jc w:val="both"/>
        <w:rPr>
          <w:rFonts w:ascii="Arial" w:hAnsi="Arial" w:cs="Arial"/>
          <w:sz w:val="20"/>
          <w:szCs w:val="20"/>
        </w:rPr>
      </w:pPr>
      <w:r w:rsidRPr="00A74FAD">
        <w:rPr>
          <w:rFonts w:ascii="Arial" w:hAnsi="Arial" w:cs="Arial"/>
          <w:b/>
          <w:sz w:val="20"/>
          <w:szCs w:val="20"/>
        </w:rPr>
        <w:t>Seznam techniků</w:t>
      </w:r>
      <w:r w:rsidRPr="00A74FAD">
        <w:rPr>
          <w:rFonts w:ascii="Arial" w:hAnsi="Arial" w:cs="Arial"/>
          <w:sz w:val="20"/>
          <w:szCs w:val="20"/>
        </w:rPr>
        <w:t>, kteří se budou podílet na plnění veřejné zakázky, bez ohledu na to, zda jde o zaměstnance dodavatele nebo osoby v jiném vztahu k dodavateli. U každé pozice dodavatel uvede jméno a příjmení, postavení pracovníka, délku odborné praxe a realizované veřejně přístupné zakázky. Počet realizovaných projektů za určité období je uveden u každé pozice. Pokud zadavatel vyžaduje minimální zkušenost v oboru v letech, je uvedena u konkrétní pozice.</w:t>
      </w:r>
    </w:p>
    <w:p w:rsidR="00A74FAD" w:rsidRPr="00A74FAD" w:rsidRDefault="00A74FAD" w:rsidP="00DC5634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451" w:hanging="357"/>
        <w:jc w:val="both"/>
        <w:rPr>
          <w:rFonts w:ascii="Arial" w:hAnsi="Arial" w:cs="Arial"/>
          <w:bCs/>
          <w:sz w:val="20"/>
          <w:szCs w:val="20"/>
        </w:rPr>
      </w:pPr>
      <w:r w:rsidRPr="00A74FAD">
        <w:rPr>
          <w:rFonts w:ascii="Arial" w:hAnsi="Arial" w:cs="Arial"/>
          <w:b/>
          <w:bCs/>
          <w:sz w:val="20"/>
          <w:szCs w:val="20"/>
        </w:rPr>
        <w:t>Projektový manažer</w:t>
      </w:r>
      <w:r w:rsidRPr="00A74FAD">
        <w:rPr>
          <w:rFonts w:ascii="Arial" w:hAnsi="Arial" w:cs="Arial"/>
          <w:bCs/>
          <w:sz w:val="20"/>
          <w:szCs w:val="20"/>
        </w:rPr>
        <w:t>, hlavní kontaktní osoba pro vedení projektu</w:t>
      </w:r>
    </w:p>
    <w:p w:rsidR="00A74FAD" w:rsidRPr="00A74FAD" w:rsidRDefault="00A74FAD" w:rsidP="00DC5634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45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A74FAD">
        <w:rPr>
          <w:rFonts w:ascii="Arial" w:hAnsi="Arial" w:cs="Arial"/>
          <w:b/>
          <w:bCs/>
          <w:sz w:val="20"/>
          <w:szCs w:val="20"/>
        </w:rPr>
        <w:t xml:space="preserve">Senior pro vývoj v </w:t>
      </w:r>
      <w:proofErr w:type="spellStart"/>
      <w:r w:rsidRPr="00A74FAD">
        <w:rPr>
          <w:rFonts w:ascii="Arial" w:hAnsi="Arial" w:cs="Arial"/>
          <w:b/>
          <w:bCs/>
          <w:sz w:val="20"/>
          <w:szCs w:val="20"/>
        </w:rPr>
        <w:t>javascriptu</w:t>
      </w:r>
      <w:proofErr w:type="spellEnd"/>
      <w:r w:rsidRPr="00A74FAD">
        <w:rPr>
          <w:rFonts w:ascii="Arial" w:hAnsi="Arial" w:cs="Arial"/>
          <w:b/>
          <w:bCs/>
          <w:sz w:val="20"/>
          <w:szCs w:val="20"/>
        </w:rPr>
        <w:t xml:space="preserve"> / </w:t>
      </w:r>
      <w:proofErr w:type="spellStart"/>
      <w:r w:rsidRPr="00A74FAD">
        <w:rPr>
          <w:rFonts w:ascii="Arial" w:hAnsi="Arial" w:cs="Arial"/>
          <w:b/>
          <w:bCs/>
          <w:sz w:val="20"/>
          <w:szCs w:val="20"/>
        </w:rPr>
        <w:t>REACTu</w:t>
      </w:r>
      <w:proofErr w:type="spellEnd"/>
      <w:r w:rsidRPr="00A74FAD">
        <w:rPr>
          <w:rFonts w:ascii="Arial" w:hAnsi="Arial" w:cs="Arial"/>
          <w:bCs/>
          <w:sz w:val="20"/>
          <w:szCs w:val="20"/>
        </w:rPr>
        <w:t xml:space="preserve">, minimálně 5 let v oboru, alespoň 3 zakázky za posledních 5 let, </w:t>
      </w:r>
      <w:r w:rsidRPr="00A74FAD">
        <w:rPr>
          <w:rFonts w:ascii="Arial" w:hAnsi="Arial" w:cs="Arial"/>
          <w:bCs/>
          <w:sz w:val="20"/>
          <w:szCs w:val="20"/>
          <w:u w:val="single"/>
        </w:rPr>
        <w:t>zaměstnanec dodavatele</w:t>
      </w:r>
    </w:p>
    <w:p w:rsidR="00A74FAD" w:rsidRPr="00A74FAD" w:rsidRDefault="00A74FAD" w:rsidP="00DC5634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451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A74FAD">
        <w:rPr>
          <w:rFonts w:ascii="Arial" w:hAnsi="Arial" w:cs="Arial"/>
          <w:b/>
          <w:bCs/>
          <w:sz w:val="20"/>
          <w:szCs w:val="20"/>
        </w:rPr>
        <w:t>Senior pro CSS a HTML</w:t>
      </w:r>
      <w:r w:rsidRPr="00A74FAD">
        <w:rPr>
          <w:rFonts w:ascii="Arial" w:hAnsi="Arial" w:cs="Arial"/>
          <w:bCs/>
          <w:sz w:val="20"/>
          <w:szCs w:val="20"/>
        </w:rPr>
        <w:t xml:space="preserve">, minimálně 5 let v oboru, alespoň 3 zakázky za posledních 5 let, </w:t>
      </w:r>
      <w:r w:rsidRPr="00A74FAD">
        <w:rPr>
          <w:rFonts w:ascii="Arial" w:hAnsi="Arial" w:cs="Arial"/>
          <w:bCs/>
          <w:sz w:val="20"/>
          <w:szCs w:val="20"/>
          <w:u w:val="single"/>
        </w:rPr>
        <w:t>zaměstnanec dodavatele</w:t>
      </w:r>
    </w:p>
    <w:p w:rsidR="00A74FAD" w:rsidRPr="00A74FAD" w:rsidRDefault="00A74FAD" w:rsidP="00DC5634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451" w:hanging="357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A74FAD">
        <w:rPr>
          <w:rFonts w:ascii="Arial" w:hAnsi="Arial" w:cs="Arial"/>
          <w:b/>
          <w:bCs/>
          <w:sz w:val="20"/>
          <w:szCs w:val="20"/>
        </w:rPr>
        <w:t>Medior</w:t>
      </w:r>
      <w:proofErr w:type="spellEnd"/>
      <w:r w:rsidRPr="00A74FAD">
        <w:rPr>
          <w:rFonts w:ascii="Arial" w:hAnsi="Arial" w:cs="Arial"/>
          <w:b/>
          <w:bCs/>
          <w:sz w:val="20"/>
          <w:szCs w:val="20"/>
        </w:rPr>
        <w:t xml:space="preserve"> pro vývoj v </w:t>
      </w:r>
      <w:proofErr w:type="spellStart"/>
      <w:r w:rsidRPr="00A74FAD">
        <w:rPr>
          <w:rFonts w:ascii="Arial" w:hAnsi="Arial" w:cs="Arial"/>
          <w:b/>
          <w:bCs/>
          <w:sz w:val="20"/>
          <w:szCs w:val="20"/>
        </w:rPr>
        <w:t>javascriptu</w:t>
      </w:r>
      <w:proofErr w:type="spellEnd"/>
      <w:r w:rsidRPr="00A74FAD">
        <w:rPr>
          <w:rFonts w:ascii="Arial" w:hAnsi="Arial" w:cs="Arial"/>
          <w:b/>
          <w:bCs/>
          <w:sz w:val="20"/>
          <w:szCs w:val="20"/>
        </w:rPr>
        <w:t xml:space="preserve"> / </w:t>
      </w:r>
      <w:proofErr w:type="spellStart"/>
      <w:r w:rsidRPr="00A74FAD">
        <w:rPr>
          <w:rFonts w:ascii="Arial" w:hAnsi="Arial" w:cs="Arial"/>
          <w:b/>
          <w:bCs/>
          <w:sz w:val="20"/>
          <w:szCs w:val="20"/>
        </w:rPr>
        <w:t>REACTu</w:t>
      </w:r>
      <w:proofErr w:type="spellEnd"/>
      <w:r w:rsidRPr="00A74FAD">
        <w:rPr>
          <w:rFonts w:ascii="Arial" w:hAnsi="Arial" w:cs="Arial"/>
          <w:bCs/>
          <w:sz w:val="20"/>
          <w:szCs w:val="20"/>
        </w:rPr>
        <w:t>, minimálně 2 roky v oboru, alespoň 2 zakázky za poslední 2 roky</w:t>
      </w:r>
    </w:p>
    <w:p w:rsidR="00A74FAD" w:rsidRPr="00A74FAD" w:rsidRDefault="00A74FAD" w:rsidP="00DC5634">
      <w:pPr>
        <w:numPr>
          <w:ilvl w:val="0"/>
          <w:numId w:val="19"/>
        </w:numPr>
        <w:autoSpaceDE w:val="0"/>
        <w:autoSpaceDN w:val="0"/>
        <w:adjustRightInd w:val="0"/>
        <w:spacing w:after="120"/>
        <w:ind w:left="1451" w:hanging="357"/>
        <w:jc w:val="both"/>
        <w:rPr>
          <w:rFonts w:ascii="Arial" w:hAnsi="Arial" w:cs="Arial"/>
          <w:b/>
          <w:bCs/>
          <w:sz w:val="20"/>
          <w:szCs w:val="20"/>
        </w:rPr>
      </w:pPr>
      <w:proofErr w:type="spellStart"/>
      <w:r w:rsidRPr="00A74FAD">
        <w:rPr>
          <w:rFonts w:ascii="Arial" w:hAnsi="Arial" w:cs="Arial"/>
          <w:b/>
          <w:bCs/>
          <w:sz w:val="20"/>
          <w:szCs w:val="20"/>
        </w:rPr>
        <w:t>Medior</w:t>
      </w:r>
      <w:proofErr w:type="spellEnd"/>
      <w:r w:rsidRPr="00A74FAD">
        <w:rPr>
          <w:rFonts w:ascii="Arial" w:hAnsi="Arial" w:cs="Arial"/>
          <w:b/>
          <w:bCs/>
          <w:sz w:val="20"/>
          <w:szCs w:val="20"/>
        </w:rPr>
        <w:t xml:space="preserve"> pro CSS a HTML</w:t>
      </w:r>
      <w:r w:rsidRPr="00A74FAD">
        <w:rPr>
          <w:rFonts w:ascii="Arial" w:hAnsi="Arial" w:cs="Arial"/>
          <w:bCs/>
          <w:sz w:val="20"/>
          <w:szCs w:val="20"/>
        </w:rPr>
        <w:t>, minimálně 2 roky v oboru, alespoň 2 zakázky za poslední 2 roky</w:t>
      </w:r>
    </w:p>
    <w:p w:rsidR="00A74FAD" w:rsidRDefault="00A74FAD" w:rsidP="00A74FAD"/>
    <w:p w:rsidR="00DC5634" w:rsidRDefault="00DC5634" w:rsidP="00A74FAD"/>
    <w:p w:rsidR="00DC5634" w:rsidRDefault="00DC5634" w:rsidP="00A74FAD"/>
    <w:p w:rsidR="00DC5634" w:rsidRDefault="00DC5634" w:rsidP="00A74FAD"/>
    <w:p w:rsidR="00DC5634" w:rsidRDefault="00DC5634" w:rsidP="00A74FAD"/>
    <w:p w:rsidR="00DC5634" w:rsidRDefault="00DC5634" w:rsidP="00A74FAD"/>
    <w:p w:rsidR="00DC5634" w:rsidRDefault="00DC5634" w:rsidP="00A74FAD"/>
    <w:p w:rsidR="00DC5634" w:rsidRDefault="00DC5634" w:rsidP="00A74FAD"/>
    <w:p w:rsidR="00DC5634" w:rsidRDefault="00DC5634" w:rsidP="00A74FAD"/>
    <w:p w:rsidR="00DC5634" w:rsidRPr="00A74FAD" w:rsidRDefault="00DC5634" w:rsidP="00A74FAD"/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0A02E1" w:rsidRPr="000A02E1" w:rsidTr="00EE6179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0A02E1" w:rsidRPr="000A02E1" w:rsidRDefault="00A74FAD" w:rsidP="00A74F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Projektový manažer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0A02E1" w:rsidRPr="000A02E1" w:rsidRDefault="000A02E1" w:rsidP="00EE6179">
            <w:pPr>
              <w:rPr>
                <w:rFonts w:ascii="Arial" w:hAnsi="Arial" w:cs="Arial"/>
                <w:sz w:val="20"/>
                <w:szCs w:val="20"/>
              </w:rPr>
            </w:pPr>
            <w:r w:rsidRPr="000A02E1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A02E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="00A74FA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JMÉNO</w:t>
            </w:r>
            <w:r w:rsidRPr="000A02E1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0A02E1" w:rsidRPr="000A02E1" w:rsidTr="00EE6179">
        <w:trPr>
          <w:trHeight w:val="779"/>
        </w:trPr>
        <w:tc>
          <w:tcPr>
            <w:tcW w:w="4179" w:type="dxa"/>
            <w:shd w:val="clear" w:color="auto" w:fill="auto"/>
            <w:vAlign w:val="center"/>
          </w:tcPr>
          <w:p w:rsidR="000A02E1" w:rsidRPr="000A02E1" w:rsidRDefault="00A74FAD" w:rsidP="00A74F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Senior pro vývoj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javascriptu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REACTu</w:t>
            </w:r>
            <w:proofErr w:type="spellEnd"/>
          </w:p>
        </w:tc>
        <w:tc>
          <w:tcPr>
            <w:tcW w:w="4326" w:type="dxa"/>
            <w:shd w:val="clear" w:color="auto" w:fill="auto"/>
            <w:vAlign w:val="center"/>
          </w:tcPr>
          <w:p w:rsidR="00A74FAD" w:rsidRPr="000A02E1" w:rsidRDefault="000A02E1" w:rsidP="00EE6179">
            <w:pPr>
              <w:rPr>
                <w:rFonts w:ascii="Arial" w:hAnsi="Arial" w:cs="Arial"/>
                <w:sz w:val="20"/>
                <w:szCs w:val="20"/>
              </w:rPr>
            </w:pPr>
            <w:r w:rsidRPr="000A02E1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A02E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="00A74FAD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JMÉNO, POČET LET V OBORU A REALIZOVANÉ ZAKÁZKY</w:t>
            </w:r>
            <w:r w:rsidRPr="000A02E1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74FAD" w:rsidRPr="000A02E1" w:rsidTr="00EE6179">
        <w:trPr>
          <w:trHeight w:val="786"/>
        </w:trPr>
        <w:tc>
          <w:tcPr>
            <w:tcW w:w="4179" w:type="dxa"/>
            <w:shd w:val="clear" w:color="auto" w:fill="auto"/>
            <w:vAlign w:val="center"/>
          </w:tcPr>
          <w:p w:rsidR="00A74FAD" w:rsidRPr="000A02E1" w:rsidRDefault="00A74FAD" w:rsidP="00A74FA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Senior pro CSS a HTML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74FAD" w:rsidRPr="000A02E1" w:rsidRDefault="00A74FAD" w:rsidP="00A74FAD">
            <w:pPr>
              <w:rPr>
                <w:rFonts w:ascii="Arial" w:hAnsi="Arial" w:cs="Arial"/>
                <w:sz w:val="20"/>
                <w:szCs w:val="20"/>
              </w:rPr>
            </w:pPr>
            <w:r w:rsidRPr="000A02E1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A02E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JMÉNO, POČET LET V OBORU A REALIZOVANÉ ZAKÁZKY</w:t>
            </w:r>
            <w:r w:rsidRPr="000A02E1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74FAD" w:rsidRPr="000A02E1" w:rsidTr="00EE6179">
        <w:trPr>
          <w:trHeight w:val="846"/>
        </w:trPr>
        <w:tc>
          <w:tcPr>
            <w:tcW w:w="4179" w:type="dxa"/>
            <w:shd w:val="clear" w:color="auto" w:fill="auto"/>
            <w:vAlign w:val="center"/>
          </w:tcPr>
          <w:p w:rsidR="00A74FAD" w:rsidRPr="000A02E1" w:rsidRDefault="00A74FAD" w:rsidP="00A74F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Medior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 vývoj v 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javascriptu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REACTu</w:t>
            </w:r>
            <w:proofErr w:type="spellEnd"/>
          </w:p>
        </w:tc>
        <w:tc>
          <w:tcPr>
            <w:tcW w:w="4326" w:type="dxa"/>
            <w:shd w:val="clear" w:color="auto" w:fill="auto"/>
            <w:vAlign w:val="center"/>
          </w:tcPr>
          <w:p w:rsidR="00A74FAD" w:rsidRPr="000A02E1" w:rsidRDefault="00A74FAD" w:rsidP="00A74FAD">
            <w:pPr>
              <w:rPr>
                <w:rFonts w:ascii="Arial" w:hAnsi="Arial" w:cs="Arial"/>
                <w:sz w:val="20"/>
                <w:szCs w:val="20"/>
              </w:rPr>
            </w:pPr>
            <w:r w:rsidRPr="000A02E1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A02E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JMÉNO, POČET LET V OBORU A REALIZOVANÉ ZAKÁZKY</w:t>
            </w:r>
            <w:r w:rsidRPr="000A02E1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A74FAD" w:rsidRPr="000A02E1" w:rsidTr="00EE6179">
        <w:trPr>
          <w:trHeight w:val="846"/>
        </w:trPr>
        <w:tc>
          <w:tcPr>
            <w:tcW w:w="4179" w:type="dxa"/>
            <w:shd w:val="clear" w:color="auto" w:fill="auto"/>
            <w:vAlign w:val="center"/>
          </w:tcPr>
          <w:p w:rsidR="00A74FAD" w:rsidRDefault="00A74FAD" w:rsidP="00A74FAD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Medior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pro CSS a HTML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74FAD" w:rsidRPr="000A02E1" w:rsidRDefault="00A74FAD" w:rsidP="00A74FAD">
            <w:pPr>
              <w:rPr>
                <w:rFonts w:ascii="Arial" w:hAnsi="Arial" w:cs="Arial"/>
                <w:sz w:val="20"/>
                <w:szCs w:val="20"/>
              </w:rPr>
            </w:pPr>
            <w:r w:rsidRPr="000A02E1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0A02E1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>
              <w:rPr>
                <w:rFonts w:ascii="Arial" w:hAnsi="Arial" w:cs="Arial"/>
                <w:b/>
                <w:sz w:val="20"/>
                <w:szCs w:val="20"/>
                <w:highlight w:val="yellow"/>
              </w:rPr>
              <w:t xml:space="preserve"> JMÉNO, POČET LET V OBORU A REALIZOVANÉ ZAKÁZKY</w:t>
            </w:r>
            <w:r w:rsidRPr="000A02E1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0A02E1" w:rsidRDefault="000A02E1" w:rsidP="000A02E1">
      <w:pPr>
        <w:rPr>
          <w:rFonts w:ascii="Arial" w:hAnsi="Arial" w:cs="Arial"/>
          <w:sz w:val="20"/>
          <w:szCs w:val="20"/>
        </w:rPr>
      </w:pPr>
    </w:p>
    <w:p w:rsidR="00A74FAD" w:rsidRDefault="00A74FAD" w:rsidP="000A02E1">
      <w:pPr>
        <w:rPr>
          <w:rFonts w:ascii="Arial" w:hAnsi="Arial" w:cs="Arial"/>
          <w:sz w:val="20"/>
          <w:szCs w:val="20"/>
        </w:rPr>
      </w:pPr>
    </w:p>
    <w:p w:rsidR="00A74FAD" w:rsidRPr="000A02E1" w:rsidRDefault="00A74FAD" w:rsidP="000A02E1">
      <w:pPr>
        <w:rPr>
          <w:rFonts w:ascii="Arial" w:hAnsi="Arial" w:cs="Arial"/>
          <w:sz w:val="20"/>
          <w:szCs w:val="20"/>
        </w:rPr>
      </w:pPr>
    </w:p>
    <w:p w:rsidR="000A02E1" w:rsidRPr="000A02E1" w:rsidRDefault="000A02E1" w:rsidP="000A02E1">
      <w:pPr>
        <w:ind w:left="198"/>
        <w:rPr>
          <w:rFonts w:ascii="Arial" w:hAnsi="Arial" w:cs="Arial"/>
          <w:sz w:val="20"/>
          <w:szCs w:val="20"/>
          <w:shd w:val="clear" w:color="auto" w:fill="FFFF00"/>
        </w:rPr>
      </w:pPr>
      <w:r w:rsidRPr="000A02E1">
        <w:rPr>
          <w:rFonts w:ascii="Arial" w:hAnsi="Arial" w:cs="Arial"/>
          <w:sz w:val="20"/>
          <w:szCs w:val="20"/>
        </w:rPr>
        <w:t>V</w:t>
      </w:r>
      <w:r w:rsidRPr="000A02E1">
        <w:rPr>
          <w:rFonts w:ascii="Arial" w:hAnsi="Arial" w:cs="Arial"/>
          <w:sz w:val="20"/>
          <w:szCs w:val="20"/>
          <w:shd w:val="clear" w:color="auto" w:fill="FFFF00"/>
        </w:rPr>
        <w:t xml:space="preserve"> [</w:t>
      </w:r>
      <w:r w:rsidRPr="000A02E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0A02E1">
        <w:rPr>
          <w:rFonts w:ascii="Arial" w:hAnsi="Arial" w:cs="Arial"/>
          <w:sz w:val="20"/>
          <w:szCs w:val="20"/>
          <w:shd w:val="clear" w:color="auto" w:fill="FFFF00"/>
        </w:rPr>
        <w:t>]</w:t>
      </w:r>
      <w:r w:rsidRPr="000A02E1">
        <w:rPr>
          <w:rFonts w:ascii="Arial" w:hAnsi="Arial" w:cs="Arial"/>
          <w:sz w:val="20"/>
          <w:szCs w:val="20"/>
        </w:rPr>
        <w:t xml:space="preserve">dne </w:t>
      </w:r>
      <w:r w:rsidRPr="000A02E1">
        <w:rPr>
          <w:rFonts w:ascii="Arial" w:hAnsi="Arial" w:cs="Arial"/>
          <w:sz w:val="20"/>
          <w:szCs w:val="20"/>
          <w:shd w:val="clear" w:color="auto" w:fill="FFFF00"/>
        </w:rPr>
        <w:t>[</w:t>
      </w:r>
      <w:r w:rsidRPr="000A02E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0A02E1">
        <w:rPr>
          <w:rFonts w:ascii="Arial" w:hAnsi="Arial" w:cs="Arial"/>
          <w:sz w:val="20"/>
          <w:szCs w:val="20"/>
          <w:shd w:val="clear" w:color="auto" w:fill="FFFF00"/>
        </w:rPr>
        <w:t>]</w:t>
      </w:r>
    </w:p>
    <w:p w:rsidR="000A02E1" w:rsidRPr="000A02E1" w:rsidRDefault="000A02E1" w:rsidP="000A02E1">
      <w:pPr>
        <w:pStyle w:val="Zkladntext"/>
        <w:rPr>
          <w:rFonts w:ascii="Arial" w:hAnsi="Arial" w:cs="Arial"/>
          <w:sz w:val="20"/>
          <w:szCs w:val="20"/>
        </w:rPr>
      </w:pPr>
    </w:p>
    <w:p w:rsidR="000A02E1" w:rsidRPr="000A02E1" w:rsidRDefault="000A02E1" w:rsidP="000A02E1">
      <w:pPr>
        <w:pStyle w:val="Zkladntext"/>
        <w:rPr>
          <w:rFonts w:ascii="Arial" w:hAnsi="Arial" w:cs="Arial"/>
          <w:sz w:val="20"/>
          <w:szCs w:val="20"/>
        </w:rPr>
      </w:pPr>
    </w:p>
    <w:p w:rsidR="006C7554" w:rsidRPr="00A74FAD" w:rsidRDefault="000A02E1" w:rsidP="00A74FAD">
      <w:pPr>
        <w:ind w:left="198"/>
        <w:rPr>
          <w:rFonts w:ascii="Arial" w:hAnsi="Arial" w:cs="Arial"/>
          <w:sz w:val="20"/>
          <w:szCs w:val="20"/>
        </w:rPr>
      </w:pPr>
      <w:r w:rsidRPr="000A02E1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0A02E1">
        <w:rPr>
          <w:rFonts w:ascii="Arial" w:hAnsi="Arial" w:cs="Arial"/>
          <w:sz w:val="20"/>
          <w:szCs w:val="20"/>
          <w:shd w:val="clear" w:color="auto" w:fill="FFFF00"/>
        </w:rPr>
        <w:t>[</w:t>
      </w:r>
      <w:r w:rsidRPr="000A02E1">
        <w:rPr>
          <w:rFonts w:ascii="Arial" w:hAnsi="Arial" w:cs="Arial"/>
          <w:b/>
          <w:sz w:val="20"/>
          <w:szCs w:val="20"/>
          <w:shd w:val="clear" w:color="auto" w:fill="FFFF00"/>
        </w:rPr>
        <w:t>DOPLNIT</w:t>
      </w:r>
      <w:r w:rsidRPr="000A02E1">
        <w:rPr>
          <w:rFonts w:ascii="Arial" w:hAnsi="Arial" w:cs="Arial"/>
          <w:sz w:val="20"/>
          <w:szCs w:val="20"/>
          <w:shd w:val="clear" w:color="auto" w:fill="FFFF00"/>
        </w:rPr>
        <w:t>]</w:t>
      </w:r>
    </w:p>
    <w:sectPr w:rsidR="006C7554" w:rsidRPr="00A74FAD" w:rsidSect="005A3873">
      <w:headerReference w:type="even" r:id="rId12"/>
      <w:headerReference w:type="default" r:id="rId13"/>
      <w:footerReference w:type="default" r:id="rId14"/>
      <w:headerReference w:type="first" r:id="rId15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2089" w:rsidRDefault="00E52089">
      <w:r>
        <w:separator/>
      </w:r>
    </w:p>
  </w:endnote>
  <w:endnote w:type="continuationSeparator" w:id="0">
    <w:p w:rsidR="00E52089" w:rsidRDefault="00E52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2E1" w:rsidRDefault="00E52089">
    <w:pPr>
      <w:pStyle w:val="Zkladntext"/>
      <w:spacing w:line="14" w:lineRule="auto"/>
    </w:pPr>
    <w:r>
      <w:rPr>
        <w:noProof/>
      </w:rPr>
      <w:pict>
        <v:line id="Line 2" o:spid="_x0000_s2054" style="position:absolute;z-index:-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9pt,816.95pt" to="520.9pt,81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3V9q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E0CZ3pjSsgoFJbG2qjJ/VqnjX97pDSVUvUnkeGb2cDaVnISN6lhI0zgL/rv2gGMeTgdWzT&#10;qbFdgIQGoFNU43xTg588onA4fcymaQ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">
          <w10:wrap anchorx="page" anchory="page"/>
        </v:line>
      </w:pict>
    </w: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3" type="#_x0000_t202" style="position:absolute;margin-left:69.95pt;margin-top:820.85pt;width:204.5pt;height:10.45pt;z-index:-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" filled="f" stroked="f">
          <v:textbox inset="0,0,0,0">
            <w:txbxContent>
              <w:p w:rsidR="000A02E1" w:rsidRDefault="000A02E1">
                <w:pPr>
                  <w:spacing w:before="16"/>
                  <w:ind w:left="20"/>
                  <w:rPr>
                    <w:sz w:val="15"/>
                  </w:rPr>
                </w:pPr>
                <w:r>
                  <w:rPr>
                    <w:sz w:val="15"/>
                  </w:rPr>
                  <w:t>Český rozhlas, Vinohradská 12 ∙ Praha 2 ∙ 120 99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52089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6521EF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2089" w:rsidRDefault="00E52089">
      <w:r>
        <w:separator/>
      </w:r>
    </w:p>
  </w:footnote>
  <w:footnote w:type="continuationSeparator" w:id="0">
    <w:p w:rsidR="00E52089" w:rsidRDefault="00E520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02E1" w:rsidRDefault="00E52089">
    <w:pPr>
      <w:pStyle w:val="Zkladntext"/>
      <w:spacing w:line="14" w:lineRule="auto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age1.png" o:spid="_x0000_s2055" type="#_x0000_t75" style="position:absolute;margin-left:42.85pt;margin-top:40.8pt;width:117.65pt;height:25.3pt;z-index:-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">
          <v:imagedata r:id="rId1" o:title="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520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4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E520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3ADB" w:rsidRDefault="00E52089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5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44.25pt;height:34.5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0CAC84B0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BE30E610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93FE1A72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E580E90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3F0794C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3F2140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510462B8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84486764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C002C68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F4449B5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0E001A2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100142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A167C5A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564DD9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1C4AABE0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38CC638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9AD6A7D6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4A8434A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997E17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0C4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1A22D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8A9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12BC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1DE03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00E0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44CE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32F2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180CD6"/>
    <w:multiLevelType w:val="hybridMultilevel"/>
    <w:tmpl w:val="58E2417E"/>
    <w:lvl w:ilvl="0" w:tplc="EDE63770">
      <w:start w:val="1"/>
      <w:numFmt w:val="lowerLetter"/>
      <w:lvlText w:val="%1)"/>
      <w:lvlJc w:val="left"/>
      <w:pPr>
        <w:ind w:left="482" w:hanging="284"/>
      </w:pPr>
      <w:rPr>
        <w:rFonts w:ascii="Arial" w:eastAsia="Arial" w:hAnsi="Arial" w:cs="Arial" w:hint="default"/>
        <w:spacing w:val="-1"/>
        <w:w w:val="99"/>
        <w:sz w:val="20"/>
        <w:szCs w:val="20"/>
        <w:lang w:val="cs-CZ" w:eastAsia="cs-CZ" w:bidi="cs-CZ"/>
      </w:rPr>
    </w:lvl>
    <w:lvl w:ilvl="1" w:tplc="3DE01F82">
      <w:numFmt w:val="bullet"/>
      <w:lvlText w:val="•"/>
      <w:lvlJc w:val="left"/>
      <w:pPr>
        <w:ind w:left="1378" w:hanging="284"/>
      </w:pPr>
      <w:rPr>
        <w:rFonts w:hint="default"/>
        <w:lang w:val="cs-CZ" w:eastAsia="cs-CZ" w:bidi="cs-CZ"/>
      </w:rPr>
    </w:lvl>
    <w:lvl w:ilvl="2" w:tplc="417A4296">
      <w:numFmt w:val="bullet"/>
      <w:lvlText w:val="•"/>
      <w:lvlJc w:val="left"/>
      <w:pPr>
        <w:ind w:left="2277" w:hanging="284"/>
      </w:pPr>
      <w:rPr>
        <w:rFonts w:hint="default"/>
        <w:lang w:val="cs-CZ" w:eastAsia="cs-CZ" w:bidi="cs-CZ"/>
      </w:rPr>
    </w:lvl>
    <w:lvl w:ilvl="3" w:tplc="E646C64C">
      <w:numFmt w:val="bullet"/>
      <w:lvlText w:val="•"/>
      <w:lvlJc w:val="left"/>
      <w:pPr>
        <w:ind w:left="3175" w:hanging="284"/>
      </w:pPr>
      <w:rPr>
        <w:rFonts w:hint="default"/>
        <w:lang w:val="cs-CZ" w:eastAsia="cs-CZ" w:bidi="cs-CZ"/>
      </w:rPr>
    </w:lvl>
    <w:lvl w:ilvl="4" w:tplc="0DCE0060">
      <w:numFmt w:val="bullet"/>
      <w:lvlText w:val="•"/>
      <w:lvlJc w:val="left"/>
      <w:pPr>
        <w:ind w:left="4074" w:hanging="284"/>
      </w:pPr>
      <w:rPr>
        <w:rFonts w:hint="default"/>
        <w:lang w:val="cs-CZ" w:eastAsia="cs-CZ" w:bidi="cs-CZ"/>
      </w:rPr>
    </w:lvl>
    <w:lvl w:ilvl="5" w:tplc="E54630EA">
      <w:numFmt w:val="bullet"/>
      <w:lvlText w:val="•"/>
      <w:lvlJc w:val="left"/>
      <w:pPr>
        <w:ind w:left="4973" w:hanging="284"/>
      </w:pPr>
      <w:rPr>
        <w:rFonts w:hint="default"/>
        <w:lang w:val="cs-CZ" w:eastAsia="cs-CZ" w:bidi="cs-CZ"/>
      </w:rPr>
    </w:lvl>
    <w:lvl w:ilvl="6" w:tplc="0986C068">
      <w:numFmt w:val="bullet"/>
      <w:lvlText w:val="•"/>
      <w:lvlJc w:val="left"/>
      <w:pPr>
        <w:ind w:left="5871" w:hanging="284"/>
      </w:pPr>
      <w:rPr>
        <w:rFonts w:hint="default"/>
        <w:lang w:val="cs-CZ" w:eastAsia="cs-CZ" w:bidi="cs-CZ"/>
      </w:rPr>
    </w:lvl>
    <w:lvl w:ilvl="7" w:tplc="D82A4078">
      <w:numFmt w:val="bullet"/>
      <w:lvlText w:val="•"/>
      <w:lvlJc w:val="left"/>
      <w:pPr>
        <w:ind w:left="6770" w:hanging="284"/>
      </w:pPr>
      <w:rPr>
        <w:rFonts w:hint="default"/>
        <w:lang w:val="cs-CZ" w:eastAsia="cs-CZ" w:bidi="cs-CZ"/>
      </w:rPr>
    </w:lvl>
    <w:lvl w:ilvl="8" w:tplc="C9869CB4">
      <w:numFmt w:val="bullet"/>
      <w:lvlText w:val="•"/>
      <w:lvlJc w:val="left"/>
      <w:pPr>
        <w:ind w:left="7669" w:hanging="284"/>
      </w:pPr>
      <w:rPr>
        <w:rFonts w:hint="default"/>
        <w:lang w:val="cs-CZ" w:eastAsia="cs-CZ" w:bidi="cs-CZ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2EE456F0">
      <w:start w:val="1"/>
      <w:numFmt w:val="lowerLetter"/>
      <w:lvlText w:val="%1)"/>
      <w:lvlJc w:val="left"/>
      <w:pPr>
        <w:ind w:left="644" w:hanging="360"/>
      </w:pPr>
    </w:lvl>
    <w:lvl w:ilvl="1" w:tplc="CE5C399A" w:tentative="1">
      <w:start w:val="1"/>
      <w:numFmt w:val="lowerLetter"/>
      <w:lvlText w:val="%2."/>
      <w:lvlJc w:val="left"/>
      <w:pPr>
        <w:ind w:left="1364" w:hanging="360"/>
      </w:pPr>
    </w:lvl>
    <w:lvl w:ilvl="2" w:tplc="30241F02" w:tentative="1">
      <w:start w:val="1"/>
      <w:numFmt w:val="lowerRoman"/>
      <w:lvlText w:val="%3."/>
      <w:lvlJc w:val="right"/>
      <w:pPr>
        <w:ind w:left="2084" w:hanging="180"/>
      </w:pPr>
    </w:lvl>
    <w:lvl w:ilvl="3" w:tplc="E3865122" w:tentative="1">
      <w:start w:val="1"/>
      <w:numFmt w:val="decimal"/>
      <w:lvlText w:val="%4."/>
      <w:lvlJc w:val="left"/>
      <w:pPr>
        <w:ind w:left="2804" w:hanging="360"/>
      </w:pPr>
    </w:lvl>
    <w:lvl w:ilvl="4" w:tplc="088A0CC0" w:tentative="1">
      <w:start w:val="1"/>
      <w:numFmt w:val="lowerLetter"/>
      <w:lvlText w:val="%5."/>
      <w:lvlJc w:val="left"/>
      <w:pPr>
        <w:ind w:left="3524" w:hanging="360"/>
      </w:pPr>
    </w:lvl>
    <w:lvl w:ilvl="5" w:tplc="7F6A7B2A" w:tentative="1">
      <w:start w:val="1"/>
      <w:numFmt w:val="lowerRoman"/>
      <w:lvlText w:val="%6."/>
      <w:lvlJc w:val="right"/>
      <w:pPr>
        <w:ind w:left="4244" w:hanging="180"/>
      </w:pPr>
    </w:lvl>
    <w:lvl w:ilvl="6" w:tplc="8FB45224" w:tentative="1">
      <w:start w:val="1"/>
      <w:numFmt w:val="decimal"/>
      <w:lvlText w:val="%7."/>
      <w:lvlJc w:val="left"/>
      <w:pPr>
        <w:ind w:left="4964" w:hanging="360"/>
      </w:pPr>
    </w:lvl>
    <w:lvl w:ilvl="7" w:tplc="9E42E848" w:tentative="1">
      <w:start w:val="1"/>
      <w:numFmt w:val="lowerLetter"/>
      <w:lvlText w:val="%8."/>
      <w:lvlJc w:val="left"/>
      <w:pPr>
        <w:ind w:left="5684" w:hanging="360"/>
      </w:pPr>
    </w:lvl>
    <w:lvl w:ilvl="8" w:tplc="A03EE832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F64E90C6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677C93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E12A9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B2C7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2E99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32CD0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CC3BF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F418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725A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6BA0465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36A0308" w:tentative="1">
      <w:start w:val="1"/>
      <w:numFmt w:val="lowerLetter"/>
      <w:lvlText w:val="%2."/>
      <w:lvlJc w:val="left"/>
      <w:pPr>
        <w:ind w:left="1440" w:hanging="360"/>
      </w:pPr>
    </w:lvl>
    <w:lvl w:ilvl="2" w:tplc="85D81F48" w:tentative="1">
      <w:start w:val="1"/>
      <w:numFmt w:val="lowerRoman"/>
      <w:lvlText w:val="%3."/>
      <w:lvlJc w:val="right"/>
      <w:pPr>
        <w:ind w:left="2160" w:hanging="180"/>
      </w:pPr>
    </w:lvl>
    <w:lvl w:ilvl="3" w:tplc="8FAC2066" w:tentative="1">
      <w:start w:val="1"/>
      <w:numFmt w:val="decimal"/>
      <w:lvlText w:val="%4."/>
      <w:lvlJc w:val="left"/>
      <w:pPr>
        <w:ind w:left="2880" w:hanging="360"/>
      </w:pPr>
    </w:lvl>
    <w:lvl w:ilvl="4" w:tplc="2CEE2BE8" w:tentative="1">
      <w:start w:val="1"/>
      <w:numFmt w:val="lowerLetter"/>
      <w:lvlText w:val="%5."/>
      <w:lvlJc w:val="left"/>
      <w:pPr>
        <w:ind w:left="3600" w:hanging="360"/>
      </w:pPr>
    </w:lvl>
    <w:lvl w:ilvl="5" w:tplc="AE56BD46" w:tentative="1">
      <w:start w:val="1"/>
      <w:numFmt w:val="lowerRoman"/>
      <w:lvlText w:val="%6."/>
      <w:lvlJc w:val="right"/>
      <w:pPr>
        <w:ind w:left="4320" w:hanging="180"/>
      </w:pPr>
    </w:lvl>
    <w:lvl w:ilvl="6" w:tplc="B4664F06" w:tentative="1">
      <w:start w:val="1"/>
      <w:numFmt w:val="decimal"/>
      <w:lvlText w:val="%7."/>
      <w:lvlJc w:val="left"/>
      <w:pPr>
        <w:ind w:left="5040" w:hanging="360"/>
      </w:pPr>
    </w:lvl>
    <w:lvl w:ilvl="7" w:tplc="0C0A32A0" w:tentative="1">
      <w:start w:val="1"/>
      <w:numFmt w:val="lowerLetter"/>
      <w:lvlText w:val="%8."/>
      <w:lvlJc w:val="left"/>
      <w:pPr>
        <w:ind w:left="5760" w:hanging="360"/>
      </w:pPr>
    </w:lvl>
    <w:lvl w:ilvl="8" w:tplc="7B643B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DD71A6"/>
    <w:multiLevelType w:val="hybridMultilevel"/>
    <w:tmpl w:val="9BE89DD4"/>
    <w:lvl w:ilvl="0" w:tplc="68725B36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760697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0CFB7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3CA8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4EBF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0D0710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AC6CE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3A23B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981A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AA6043B"/>
    <w:multiLevelType w:val="hybridMultilevel"/>
    <w:tmpl w:val="10F631F8"/>
    <w:lvl w:ilvl="0" w:tplc="DAC2BE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13969DC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E12006C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0C6F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BD47C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D69F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C62781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CC6FEA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2A4F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524C6852"/>
    <w:multiLevelType w:val="hybridMultilevel"/>
    <w:tmpl w:val="A998A54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2" w15:restartNumberingAfterBreak="0">
    <w:nsid w:val="60420D65"/>
    <w:multiLevelType w:val="hybridMultilevel"/>
    <w:tmpl w:val="8E9C841C"/>
    <w:lvl w:ilvl="0" w:tplc="F05A3B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72219E" w:tentative="1">
      <w:start w:val="1"/>
      <w:numFmt w:val="lowerLetter"/>
      <w:lvlText w:val="%2."/>
      <w:lvlJc w:val="left"/>
      <w:pPr>
        <w:ind w:left="1440" w:hanging="360"/>
      </w:pPr>
    </w:lvl>
    <w:lvl w:ilvl="2" w:tplc="2A6CBD12" w:tentative="1">
      <w:start w:val="1"/>
      <w:numFmt w:val="lowerRoman"/>
      <w:lvlText w:val="%3."/>
      <w:lvlJc w:val="right"/>
      <w:pPr>
        <w:ind w:left="2160" w:hanging="180"/>
      </w:pPr>
    </w:lvl>
    <w:lvl w:ilvl="3" w:tplc="DED4F052" w:tentative="1">
      <w:start w:val="1"/>
      <w:numFmt w:val="decimal"/>
      <w:lvlText w:val="%4."/>
      <w:lvlJc w:val="left"/>
      <w:pPr>
        <w:ind w:left="2880" w:hanging="360"/>
      </w:pPr>
    </w:lvl>
    <w:lvl w:ilvl="4" w:tplc="FC6674C6" w:tentative="1">
      <w:start w:val="1"/>
      <w:numFmt w:val="lowerLetter"/>
      <w:lvlText w:val="%5."/>
      <w:lvlJc w:val="left"/>
      <w:pPr>
        <w:ind w:left="3600" w:hanging="360"/>
      </w:pPr>
    </w:lvl>
    <w:lvl w:ilvl="5" w:tplc="57BC4D86" w:tentative="1">
      <w:start w:val="1"/>
      <w:numFmt w:val="lowerRoman"/>
      <w:lvlText w:val="%6."/>
      <w:lvlJc w:val="right"/>
      <w:pPr>
        <w:ind w:left="4320" w:hanging="180"/>
      </w:pPr>
    </w:lvl>
    <w:lvl w:ilvl="6" w:tplc="85164328" w:tentative="1">
      <w:start w:val="1"/>
      <w:numFmt w:val="decimal"/>
      <w:lvlText w:val="%7."/>
      <w:lvlJc w:val="left"/>
      <w:pPr>
        <w:ind w:left="5040" w:hanging="360"/>
      </w:pPr>
    </w:lvl>
    <w:lvl w:ilvl="7" w:tplc="C4F0D608" w:tentative="1">
      <w:start w:val="1"/>
      <w:numFmt w:val="lowerLetter"/>
      <w:lvlText w:val="%8."/>
      <w:lvlJc w:val="left"/>
      <w:pPr>
        <w:ind w:left="5760" w:hanging="360"/>
      </w:pPr>
    </w:lvl>
    <w:lvl w:ilvl="8" w:tplc="B1EEA5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11117D"/>
    <w:multiLevelType w:val="hybridMultilevel"/>
    <w:tmpl w:val="3428489C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14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782920B9"/>
    <w:multiLevelType w:val="hybridMultilevel"/>
    <w:tmpl w:val="16F87D7E"/>
    <w:lvl w:ilvl="0" w:tplc="E0AEFEA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682C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57252E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5FC950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FC399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FED2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26DF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9AEA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DC7CB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E07468"/>
    <w:multiLevelType w:val="hybridMultilevel"/>
    <w:tmpl w:val="F216EE0A"/>
    <w:lvl w:ilvl="0" w:tplc="AF54D7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C4AB41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ABA3F7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7BCC49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5C43C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ECEC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362183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B9E346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2E89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AD062BE"/>
    <w:multiLevelType w:val="hybridMultilevel"/>
    <w:tmpl w:val="B8089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C3D30"/>
    <w:multiLevelType w:val="hybridMultilevel"/>
    <w:tmpl w:val="0FC680EE"/>
    <w:lvl w:ilvl="0" w:tplc="974813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6CA3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0D4DF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F2AD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3CA2E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EFC43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08A1F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B84FBD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A3A2F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9"/>
  </w:num>
  <w:num w:numId="9">
    <w:abstractNumId w:val="10"/>
  </w:num>
  <w:num w:numId="10">
    <w:abstractNumId w:val="8"/>
  </w:num>
  <w:num w:numId="11">
    <w:abstractNumId w:val="12"/>
  </w:num>
  <w:num w:numId="12">
    <w:abstractNumId w:val="7"/>
  </w:num>
  <w:num w:numId="13">
    <w:abstractNumId w:val="18"/>
  </w:num>
  <w:num w:numId="14">
    <w:abstractNumId w:val="5"/>
  </w:num>
  <w:num w:numId="15">
    <w:abstractNumId w:val="3"/>
  </w:num>
  <w:num w:numId="16">
    <w:abstractNumId w:val="17"/>
  </w:num>
  <w:num w:numId="17">
    <w:abstractNumId w:val="14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4CCB"/>
    <w:rsid w:val="00000934"/>
    <w:rsid w:val="000009A1"/>
    <w:rsid w:val="00001490"/>
    <w:rsid w:val="000014FD"/>
    <w:rsid w:val="000041D2"/>
    <w:rsid w:val="000048E2"/>
    <w:rsid w:val="000062EA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02E1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5050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55F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385D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21EF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4FAD"/>
    <w:rsid w:val="00A766EE"/>
    <w:rsid w:val="00A76999"/>
    <w:rsid w:val="00A77CDF"/>
    <w:rsid w:val="00A810C3"/>
    <w:rsid w:val="00A8144D"/>
    <w:rsid w:val="00A81B70"/>
    <w:rsid w:val="00A83216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3469"/>
    <w:rsid w:val="00A948E4"/>
    <w:rsid w:val="00A960E6"/>
    <w:rsid w:val="00A96A1B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BC4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50701"/>
    <w:rsid w:val="00C50958"/>
    <w:rsid w:val="00C50B00"/>
    <w:rsid w:val="00C51C5A"/>
    <w:rsid w:val="00C530D1"/>
    <w:rsid w:val="00C5405A"/>
    <w:rsid w:val="00C548F1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B7259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634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A1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089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09A379C9"/>
  <w15:docId w15:val="{7D20E0F3-6E41-4898-B67C-57A69F4A7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basedOn w:val="Normln"/>
    <w:uiPriority w:val="1"/>
    <w:qFormat/>
    <w:rsid w:val="00B17289"/>
    <w:pPr>
      <w:ind w:left="708"/>
    </w:pPr>
  </w:style>
  <w:style w:type="table" w:customStyle="1" w:styleId="TableNormal">
    <w:name w:val="Table Normal"/>
    <w:uiPriority w:val="2"/>
    <w:semiHidden/>
    <w:unhideWhenUsed/>
    <w:qFormat/>
    <w:rsid w:val="000A02E1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"/>
    <w:uiPriority w:val="1"/>
    <w:qFormat/>
    <w:rsid w:val="000A02E1"/>
    <w:pPr>
      <w:widowControl w:val="0"/>
      <w:autoSpaceDE w:val="0"/>
      <w:autoSpaceDN w:val="0"/>
      <w:ind w:left="105"/>
    </w:pPr>
    <w:rPr>
      <w:rFonts w:ascii="Arial" w:eastAsia="Arial" w:hAnsi="Arial" w:cs="Arial"/>
      <w:sz w:val="22"/>
      <w:szCs w:val="22"/>
      <w:lang w:bidi="cs-CZ"/>
    </w:rPr>
  </w:style>
  <w:style w:type="character" w:customStyle="1" w:styleId="TextkomenteChar">
    <w:name w:val="Text komentáře Char"/>
    <w:link w:val="Textkomente"/>
    <w:rsid w:val="00A74F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28</TotalTime>
  <Pages>4</Pages>
  <Words>1033</Words>
  <Characters>6098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7117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Smejkalová Veronika</cp:lastModifiedBy>
  <cp:revision>10</cp:revision>
  <cp:lastPrinted>2014-10-07T12:22:00Z</cp:lastPrinted>
  <dcterms:created xsi:type="dcterms:W3CDTF">2016-10-21T12:51:00Z</dcterms:created>
  <dcterms:modified xsi:type="dcterms:W3CDTF">2020-09-21T12:48:00Z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