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15985" w14:textId="77777777" w:rsidR="00CC0F03" w:rsidRDefault="00230BE2" w:rsidP="00CC0F03">
      <w:pPr>
        <w:pStyle w:val="Nzev"/>
        <w:rPr>
          <w:noProof/>
          <w:lang w:eastAsia="cs-CZ"/>
        </w:rPr>
      </w:pPr>
      <w:bookmarkStart w:id="0" w:name="_GoBack"/>
      <w:bookmarkEnd w:id="0"/>
      <w:r>
        <w:rPr>
          <w:noProof/>
          <w:lang w:eastAsia="cs-CZ"/>
        </w:rPr>
        <mc:AlternateContent>
          <mc:Choice Requires="wps">
            <w:drawing>
              <wp:anchor distT="0" distB="0" distL="114300" distR="114300" simplePos="0" relativeHeight="251662336" behindDoc="0" locked="0" layoutInCell="1" allowOverlap="1" wp14:anchorId="76DB044F" wp14:editId="4B4130DD">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CF5601"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DB044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9CF5601"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0288" behindDoc="0" locked="0" layoutInCell="1" allowOverlap="1" wp14:anchorId="1EFC6E92" wp14:editId="552A9A2D">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F9592"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EFC6E92"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B6F9592"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6432" behindDoc="0" locked="0" layoutInCell="1" allowOverlap="1" wp14:anchorId="5E698098" wp14:editId="107735AB">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8004F6"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698098"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198004F6"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48528A8E" wp14:editId="219A5496">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73AAE"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8528A8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5ED73AAE"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0074136B" w14:textId="77777777" w:rsidR="00E05602" w:rsidRPr="00E05602" w:rsidRDefault="00230BE2" w:rsidP="00E05602">
      <w:pPr>
        <w:jc w:val="center"/>
        <w:rPr>
          <w:lang w:eastAsia="cs-CZ"/>
        </w:rPr>
      </w:pPr>
      <w:r w:rsidRPr="00D35527">
        <w:rPr>
          <w:sz w:val="18"/>
          <w:szCs w:val="24"/>
        </w:rPr>
        <w:t>DODÁVKA DENNÍHO TISKU, PERIODIK A ELEKTRONICKÝCH PŘEDPLATNÝCH</w:t>
      </w:r>
      <w:r>
        <w:rPr>
          <w:sz w:val="18"/>
          <w:szCs w:val="24"/>
        </w:rPr>
        <w:t xml:space="preserve"> – část 7</w:t>
      </w:r>
    </w:p>
    <w:p w14:paraId="0019AA05" w14:textId="77777777" w:rsidR="00CC0F03" w:rsidRPr="00531939" w:rsidRDefault="00230BE2" w:rsidP="00CC0F03">
      <w:pPr>
        <w:jc w:val="center"/>
        <w:rPr>
          <w:b/>
        </w:rPr>
      </w:pPr>
      <w:r w:rsidRPr="00531939">
        <w:rPr>
          <w:b/>
        </w:rPr>
        <w:t>č. _CISLO_SMLOUVY_</w:t>
      </w:r>
    </w:p>
    <w:p w14:paraId="739C337E" w14:textId="77777777" w:rsidR="00CC0F03" w:rsidRPr="006C01E9" w:rsidRDefault="00CC0F03" w:rsidP="00CC0F03">
      <w:pPr>
        <w:widowControl w:val="0"/>
        <w:rPr>
          <w:b/>
          <w:sz w:val="24"/>
          <w:szCs w:val="24"/>
        </w:rPr>
      </w:pPr>
    </w:p>
    <w:p w14:paraId="4A705E85" w14:textId="77777777" w:rsidR="00CC0F03" w:rsidRPr="006D0812" w:rsidRDefault="00230BE2" w:rsidP="00CC0F03">
      <w:pPr>
        <w:pStyle w:val="SubjectName-ContractCzechRadio"/>
      </w:pPr>
      <w:r w:rsidRPr="006D0812">
        <w:t>Český rozhlas</w:t>
      </w:r>
    </w:p>
    <w:p w14:paraId="53E6FDBD" w14:textId="77777777" w:rsidR="00CC0F03" w:rsidRPr="006D0812" w:rsidRDefault="00230BE2" w:rsidP="00CC0F03">
      <w:pPr>
        <w:pStyle w:val="SubjectSpecification-ContractCzechRadio"/>
      </w:pPr>
      <w:r w:rsidRPr="006D0812">
        <w:t>zřízený zákonem č. 484/1991 Sb., o Českém rozhlasu</w:t>
      </w:r>
    </w:p>
    <w:p w14:paraId="5FA12B4D" w14:textId="77777777" w:rsidR="00CC0F03" w:rsidRPr="006D0812" w:rsidRDefault="00230BE2" w:rsidP="00CC0F03">
      <w:pPr>
        <w:pStyle w:val="SubjectSpecification-ContractCzechRadio"/>
      </w:pPr>
      <w:r w:rsidRPr="006D0812">
        <w:t>nezapisuje se do obchodního rejstříku</w:t>
      </w:r>
    </w:p>
    <w:p w14:paraId="45071B8A" w14:textId="77777777" w:rsidR="00CC0F03" w:rsidRPr="006D0812" w:rsidRDefault="00230BE2" w:rsidP="00CC0F03">
      <w:pPr>
        <w:pStyle w:val="SubjectSpecification-ContractCzechRadio"/>
      </w:pPr>
      <w:r w:rsidRPr="006D0812">
        <w:t>se sídlem Vinohradská 12, 120 99 Praha 2</w:t>
      </w:r>
    </w:p>
    <w:p w14:paraId="3CB84C8F" w14:textId="484D5B1C" w:rsidR="00CC0F03" w:rsidRPr="006D0812" w:rsidRDefault="00230BE2" w:rsidP="00CC0F03">
      <w:pPr>
        <w:pStyle w:val="SubjectSpecification-ContractCzechRadio"/>
      </w:pPr>
      <w:r w:rsidRPr="006D0812">
        <w:t>IČ</w:t>
      </w:r>
      <w:r w:rsidR="00681E65">
        <w:t>O</w:t>
      </w:r>
      <w:r w:rsidRPr="006D0812">
        <w:t xml:space="preserve"> 45245053, DIČ CZ45245053</w:t>
      </w:r>
    </w:p>
    <w:p w14:paraId="055DD21C" w14:textId="77777777" w:rsidR="00CC0F03" w:rsidRDefault="00230BE2" w:rsidP="00CC0F03">
      <w:pPr>
        <w:pStyle w:val="SubjectSpecification-ContractCzechRadio"/>
      </w:pPr>
      <w:r w:rsidRPr="007514E5">
        <w:t>zastoupený</w:t>
      </w:r>
      <w:r w:rsidRPr="004C53D6">
        <w:t xml:space="preserve">: </w:t>
      </w:r>
      <w:r w:rsidR="00E05602" w:rsidRPr="004C53D6">
        <w:t>Mgr. Kateřinou Konopáskovou, ředitelkou Výroby</w:t>
      </w:r>
    </w:p>
    <w:p w14:paraId="7B522C92" w14:textId="77777777" w:rsidR="00CC0F03" w:rsidRDefault="00230BE2" w:rsidP="00CC0F03">
      <w:pPr>
        <w:pStyle w:val="SubjectSpecification-ContractCzechRadio"/>
      </w:pPr>
      <w:r w:rsidRPr="006D0812">
        <w:t>bankovní spojení: Raiffeisenbank a.s., č. ú.: 1001040797/5500</w:t>
      </w:r>
    </w:p>
    <w:p w14:paraId="1A84EA48" w14:textId="77777777" w:rsidR="00CC0F03" w:rsidRPr="007C3137" w:rsidRDefault="00230BE2" w:rsidP="00CC0F03">
      <w:pPr>
        <w:pStyle w:val="SubjectSpecification-ContractCzechRadio"/>
      </w:pPr>
      <w:r>
        <w:t>zástupce pro</w:t>
      </w:r>
      <w:r w:rsidRPr="003A5077">
        <w:t xml:space="preserve"> věcná jednání</w:t>
      </w:r>
      <w:r>
        <w:t xml:space="preserve">: </w:t>
      </w:r>
      <w:r w:rsidR="00E05602">
        <w:rPr>
          <w:rFonts w:cs="Arial"/>
          <w:szCs w:val="20"/>
        </w:rPr>
        <w:t>Renáta Průchová, knihovník</w:t>
      </w:r>
    </w:p>
    <w:p w14:paraId="781C8EC4" w14:textId="77777777" w:rsidR="00CC0F03" w:rsidRDefault="00230BE2" w:rsidP="00CC0F03">
      <w:pPr>
        <w:pStyle w:val="SubjectSpecification-ContractCzechRadio"/>
      </w:pPr>
      <w:r>
        <w:tab/>
      </w:r>
      <w:r>
        <w:tab/>
      </w:r>
      <w:r>
        <w:tab/>
      </w:r>
      <w:r>
        <w:tab/>
      </w:r>
      <w:r>
        <w:tab/>
      </w:r>
      <w:r>
        <w:tab/>
      </w:r>
      <w:r>
        <w:tab/>
        <w:t xml:space="preserve">tel.: </w:t>
      </w:r>
      <w:r w:rsidRPr="007C3137">
        <w:t>+420</w:t>
      </w:r>
      <w:r w:rsidR="00E05602" w:rsidRPr="007905AF">
        <w:t xml:space="preserve"> </w:t>
      </w:r>
      <w:r w:rsidR="00E05602" w:rsidRPr="0065363A">
        <w:rPr>
          <w:rFonts w:cs="Arial"/>
          <w:color w:val="000000"/>
        </w:rPr>
        <w:t>221 553 346</w:t>
      </w:r>
    </w:p>
    <w:p w14:paraId="7A9DE165" w14:textId="77777777" w:rsidR="00CC0F03" w:rsidRPr="003A5077" w:rsidRDefault="00230BE2"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E05602">
        <w:rPr>
          <w:rFonts w:cs="Arial"/>
          <w:szCs w:val="20"/>
        </w:rPr>
        <w:t>renata.pruchova</w:t>
      </w:r>
      <w:r w:rsidRPr="003A5077">
        <w:t>@rozhlas.cz</w:t>
      </w:r>
    </w:p>
    <w:p w14:paraId="15DCEAFC" w14:textId="77777777" w:rsidR="00CC0F03" w:rsidRDefault="00CC0F03" w:rsidP="00CC0F03"/>
    <w:p w14:paraId="572F92CC" w14:textId="6E5D3C46" w:rsidR="00182D39" w:rsidRPr="007905AF" w:rsidRDefault="00230BE2"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571F805D" w14:textId="77777777" w:rsidR="00182D39" w:rsidRPr="006D0812" w:rsidRDefault="00182D39" w:rsidP="00BA16BB"/>
    <w:p w14:paraId="6E8C4AF8" w14:textId="77777777" w:rsidR="00BA16BB" w:rsidRPr="006D0812" w:rsidRDefault="00230BE2" w:rsidP="00BA16BB">
      <w:r w:rsidRPr="006D0812">
        <w:t>a</w:t>
      </w:r>
    </w:p>
    <w:p w14:paraId="17250E79" w14:textId="77777777" w:rsidR="00BA16BB" w:rsidRPr="006D0812" w:rsidRDefault="00BA16BB" w:rsidP="00BA16BB"/>
    <w:p w14:paraId="03A8ED89" w14:textId="77777777" w:rsidR="006D0812" w:rsidRDefault="00230BE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2AD4F61" w14:textId="77777777" w:rsidR="008F1458" w:rsidRPr="007905AF" w:rsidRDefault="00230BE2"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DCAEEF7" w14:textId="77777777" w:rsidR="006D0812" w:rsidRPr="007905AF" w:rsidRDefault="00230BE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D3E5272" w14:textId="1F481738" w:rsidR="004C40C4" w:rsidRDefault="00230BE2" w:rsidP="006D0812">
      <w:pPr>
        <w:pStyle w:val="SubjectSpecification-ContractCzechRadio"/>
        <w:rPr>
          <w:rFonts w:cs="Arial"/>
          <w:szCs w:val="20"/>
        </w:rPr>
      </w:pPr>
      <w:r w:rsidRPr="007905AF">
        <w:rPr>
          <w:rFonts w:cs="Arial"/>
          <w:szCs w:val="20"/>
        </w:rPr>
        <w:t>zastoupen</w:t>
      </w:r>
      <w:r w:rsidR="003A7C8F">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5AEDD2A7" w14:textId="1E75C38D" w:rsidR="006D0812" w:rsidRPr="007905AF" w:rsidRDefault="00230BE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3A7C8F">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70B73897" w14:textId="77777777" w:rsidR="00546A76" w:rsidRPr="007417F7" w:rsidRDefault="00230BE2"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4002F696" w14:textId="77777777" w:rsidR="006D0812" w:rsidRPr="007905AF" w:rsidRDefault="00230BE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CBAAA8A" w14:textId="77777777" w:rsidR="006D0812" w:rsidRPr="007905AF" w:rsidRDefault="00230BE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02D4600" w14:textId="77777777" w:rsidR="006D0812" w:rsidRPr="007905AF" w:rsidRDefault="00230BE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53E34DFB" w14:textId="77777777" w:rsidR="00182D39" w:rsidRPr="007905AF" w:rsidRDefault="00230BE2" w:rsidP="006D0812">
      <w:pPr>
        <w:pStyle w:val="SubjectSpecification-ContractCzechRadio"/>
      </w:pPr>
      <w:r w:rsidRPr="007905AF">
        <w:t>(dále jen jako „</w:t>
      </w:r>
      <w:r w:rsidRPr="007905AF">
        <w:rPr>
          <w:b/>
        </w:rPr>
        <w:t>prodávající</w:t>
      </w:r>
      <w:r w:rsidRPr="007905AF">
        <w:t>“)</w:t>
      </w:r>
    </w:p>
    <w:p w14:paraId="52338A2C" w14:textId="77777777" w:rsidR="00E9560E" w:rsidRPr="007905AF" w:rsidRDefault="00E9560E" w:rsidP="00BA16BB">
      <w:pPr>
        <w:pStyle w:val="SubjectSpecification-ContractCzechRadio"/>
      </w:pPr>
    </w:p>
    <w:p w14:paraId="1E489AB8" w14:textId="77777777" w:rsidR="00182D39" w:rsidRPr="007905AF" w:rsidRDefault="00230BE2" w:rsidP="00BA16BB">
      <w:pPr>
        <w:pStyle w:val="SubjectSpecification-ContractCzechRadio"/>
      </w:pPr>
      <w:r w:rsidRPr="007905AF">
        <w:t>(dále společně jen jako „</w:t>
      </w:r>
      <w:r w:rsidRPr="007905AF">
        <w:rPr>
          <w:b/>
        </w:rPr>
        <w:t>smluvní strany</w:t>
      </w:r>
      <w:r w:rsidRPr="007905AF">
        <w:t>“)</w:t>
      </w:r>
    </w:p>
    <w:p w14:paraId="62644B6D" w14:textId="77777777" w:rsidR="00182D39" w:rsidRPr="006D0812" w:rsidRDefault="00182D39" w:rsidP="00BA16BB"/>
    <w:p w14:paraId="3CAE727C" w14:textId="019C0764" w:rsidR="00BA16BB" w:rsidRDefault="00230BE2"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7514E5">
        <w:t xml:space="preserve">7. části </w:t>
      </w:r>
      <w:r w:rsidR="00E17BAD">
        <w:t>veřejné zakázky č.</w:t>
      </w:r>
      <w:r w:rsidR="00681E65">
        <w:t xml:space="preserve"> </w:t>
      </w:r>
      <w:r w:rsidR="00E17BAD">
        <w:t xml:space="preserve">j. </w:t>
      </w:r>
      <w:r w:rsidR="007514E5">
        <w:rPr>
          <w:rFonts w:cs="Arial"/>
          <w:b/>
          <w:szCs w:val="20"/>
        </w:rPr>
        <w:t>MR41/2020</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0B6AC961" w14:textId="77777777" w:rsidR="00E05602" w:rsidRDefault="00230BE2" w:rsidP="00E05602">
      <w:pPr>
        <w:pStyle w:val="Heading-Number-ContractCzechRadio"/>
        <w:numPr>
          <w:ilvl w:val="0"/>
          <w:numId w:val="0"/>
        </w:numPr>
      </w:pPr>
      <w:r w:rsidRPr="009A6B60">
        <w:t>Preambule</w:t>
      </w:r>
    </w:p>
    <w:p w14:paraId="1ABC48E9" w14:textId="6047FCD4" w:rsidR="00E05602" w:rsidRDefault="00230BE2" w:rsidP="00E05602">
      <w:pPr>
        <w:jc w:val="both"/>
      </w:pPr>
      <w:r>
        <w:t xml:space="preserve">Tato smlouva upravuje podmínky týkající se zadání </w:t>
      </w:r>
      <w:r w:rsidR="007514E5">
        <w:t xml:space="preserve">7. </w:t>
      </w:r>
      <w:r>
        <w:t xml:space="preserve">části veřejné zakázky malého rozsahu č. j. </w:t>
      </w:r>
      <w:r w:rsidRPr="00994F22">
        <w:rPr>
          <w:rFonts w:cs="Arial"/>
          <w:szCs w:val="20"/>
        </w:rPr>
        <w:t>MR</w:t>
      </w:r>
      <w:r w:rsidR="007514E5">
        <w:rPr>
          <w:rFonts w:cs="Arial"/>
          <w:szCs w:val="20"/>
        </w:rPr>
        <w:t xml:space="preserve">41/2020 </w:t>
      </w:r>
      <w:r>
        <w:t>(dále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160</w:t>
      </w:r>
      <w:r w:rsidRPr="00177034">
        <w:rPr>
          <w:b/>
        </w:rPr>
        <w:t>.000,- Kč bez DPH</w:t>
      </w:r>
      <w:r>
        <w:t>.</w:t>
      </w:r>
    </w:p>
    <w:p w14:paraId="4445CEBD" w14:textId="77777777" w:rsidR="00E05602" w:rsidRPr="006D0812" w:rsidRDefault="00E05602" w:rsidP="00182D39">
      <w:pPr>
        <w:jc w:val="center"/>
      </w:pPr>
    </w:p>
    <w:p w14:paraId="4518F610" w14:textId="77777777" w:rsidR="00BA16BB" w:rsidRDefault="00230BE2" w:rsidP="00BA16BB">
      <w:pPr>
        <w:pStyle w:val="Heading-Number-ContractCzechRadio"/>
      </w:pPr>
      <w:r w:rsidRPr="006D0812">
        <w:t>Předmět smlouvy</w:t>
      </w:r>
    </w:p>
    <w:p w14:paraId="69A48FA3" w14:textId="77777777" w:rsidR="00E05602" w:rsidRDefault="00230BE2" w:rsidP="00E0560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9275986" w14:textId="77777777" w:rsidR="00E05602" w:rsidRDefault="00230BE2" w:rsidP="00E05602">
      <w:pPr>
        <w:pStyle w:val="ListNumber-ContractCzechRadio"/>
        <w:jc w:val="both"/>
      </w:pPr>
      <w:r>
        <w:lastRenderedPageBreak/>
        <w:t>Dodávání zboží dle této smlouvy zahrnuje:</w:t>
      </w:r>
    </w:p>
    <w:p w14:paraId="25A24671" w14:textId="77777777" w:rsidR="00E05602" w:rsidRDefault="00230BE2" w:rsidP="00E05602">
      <w:pPr>
        <w:pStyle w:val="ListLetter-ContractCzechRadio"/>
        <w:jc w:val="both"/>
      </w:pPr>
      <w:r>
        <w:t>dodávání tiskovin a periodik v papírové podobě do míst plnění dle této smlouvy;</w:t>
      </w:r>
    </w:p>
    <w:p w14:paraId="5D7531F1" w14:textId="77777777" w:rsidR="00E05602" w:rsidRDefault="00230BE2" w:rsidP="00E05602">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7409E308" w14:textId="77777777" w:rsidR="00E05602" w:rsidRDefault="00230BE2" w:rsidP="00E05602">
      <w:pPr>
        <w:pStyle w:val="ListLetter-ContractCzechRadio"/>
        <w:jc w:val="both"/>
      </w:pPr>
      <w:r>
        <w:t>zajištění poskytnutí veškerých užívacích práv potřebných k užití zboží dle čl. I., odst. 2, písm. b) této smlouvy za podmínek této smlouvy.</w:t>
      </w:r>
    </w:p>
    <w:p w14:paraId="3A57AD1B" w14:textId="77777777" w:rsidR="00BA16BB" w:rsidRDefault="00230BE2" w:rsidP="00BA16BB">
      <w:pPr>
        <w:pStyle w:val="Heading-Number-ContractCzechRadio"/>
      </w:pPr>
      <w:r w:rsidRPr="006D0812">
        <w:t>Místo a doba plnění</w:t>
      </w:r>
    </w:p>
    <w:p w14:paraId="5098C0BF" w14:textId="77777777" w:rsidR="00C5406E" w:rsidRDefault="00230BE2" w:rsidP="00C5406E">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termínech a frekvenci dle přílohy této smlouvy. </w:t>
      </w:r>
    </w:p>
    <w:p w14:paraId="0F27345C" w14:textId="77777777" w:rsidR="00C5406E" w:rsidRDefault="00230BE2" w:rsidP="00C5406E">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6E106025" w14:textId="77777777" w:rsidR="00C5406E" w:rsidRPr="00D35527" w:rsidRDefault="00230BE2" w:rsidP="00C5406E">
      <w:pPr>
        <w:pStyle w:val="ListLetter-ContractCzechRadio"/>
        <w:jc w:val="both"/>
        <w:rPr>
          <w:rFonts w:cs="Arial"/>
          <w:szCs w:val="20"/>
        </w:rPr>
      </w:pPr>
      <w:r w:rsidRPr="00D35527">
        <w:rPr>
          <w:rFonts w:cs="Arial"/>
          <w:szCs w:val="20"/>
        </w:rPr>
        <w:t>Český rozhlas, Vinohradská 12, 120 99 Praha 2;</w:t>
      </w:r>
    </w:p>
    <w:p w14:paraId="05456A86" w14:textId="77777777" w:rsidR="00C5406E" w:rsidRPr="006D0812" w:rsidRDefault="00230BE2" w:rsidP="00C5406E">
      <w:pPr>
        <w:pStyle w:val="ListLetter-ContractCzechRadio"/>
        <w:jc w:val="both"/>
      </w:pPr>
      <w:r w:rsidRPr="00D35527">
        <w:rPr>
          <w:rFonts w:cs="Arial"/>
          <w:szCs w:val="20"/>
        </w:rPr>
        <w:t>Český rozhlas</w:t>
      </w:r>
      <w:r>
        <w:rPr>
          <w:rFonts w:cs="Arial"/>
          <w:szCs w:val="20"/>
        </w:rPr>
        <w:t xml:space="preserve"> Ostrava, Dr. Šmerala 2, 702 00 Ostrava</w:t>
      </w:r>
      <w:r w:rsidRPr="0082209F">
        <w:rPr>
          <w:rFonts w:cs="Arial"/>
          <w:szCs w:val="20"/>
        </w:rPr>
        <w:t>.</w:t>
      </w:r>
    </w:p>
    <w:p w14:paraId="53144C8D" w14:textId="77777777" w:rsidR="00C5406E" w:rsidRDefault="00230BE2" w:rsidP="00C5406E">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4CC9AE10" w14:textId="77777777" w:rsidR="00BA16BB" w:rsidRPr="006D0812" w:rsidRDefault="00230BE2" w:rsidP="00BA16BB">
      <w:pPr>
        <w:pStyle w:val="Heading-Number-ContractCzechRadio"/>
      </w:pPr>
      <w:r w:rsidRPr="006D0812">
        <w:t>Cena zboží a platební podmínky</w:t>
      </w:r>
    </w:p>
    <w:p w14:paraId="70278AC7" w14:textId="64513959" w:rsidR="00BA16BB" w:rsidRPr="006D0812" w:rsidRDefault="00230BE2"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4C53D6">
        <w:t xml:space="preserve"> </w:t>
      </w:r>
      <w:r w:rsidR="00E17BAD">
        <w:t>j.</w:t>
      </w:r>
      <w:r w:rsidR="00E17BAD" w:rsidRPr="00E17BAD">
        <w:rPr>
          <w:rFonts w:cs="Arial"/>
          <w:b/>
          <w:szCs w:val="20"/>
        </w:rPr>
        <w:t xml:space="preserve"> </w:t>
      </w:r>
      <w:r w:rsidR="007514E5">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4C53D6">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3803F4DF" w14:textId="77777777" w:rsidR="00BA16BB" w:rsidRPr="006D0812" w:rsidRDefault="00230BE2"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0AD5DD2A" w14:textId="77777777" w:rsidR="00C5406E" w:rsidRPr="006D0812" w:rsidRDefault="00230BE2" w:rsidP="00C5406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4992590B" w14:textId="77777777" w:rsidR="007417F7" w:rsidRDefault="00230BE2"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E6ECB19" w14:textId="77777777" w:rsidR="005D4C3A" w:rsidRPr="006D0812" w:rsidRDefault="00230BE2" w:rsidP="00A57352">
      <w:pPr>
        <w:pStyle w:val="ListNumber-ContractCzechRadio"/>
        <w:jc w:val="both"/>
      </w:pPr>
      <w:r w:rsidRPr="006D0812">
        <w:t>Faktura musí mít veškeré náležitosti dle platných právních předpisů</w:t>
      </w:r>
      <w:r w:rsidR="004000B8">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4B72383A" w14:textId="32962D1F" w:rsidR="005D4C3A" w:rsidRPr="006D0812" w:rsidRDefault="00230BE2" w:rsidP="00A57352">
      <w:pPr>
        <w:pStyle w:val="ListNumber-ContractCzechRadio"/>
        <w:jc w:val="both"/>
      </w:pPr>
      <w:r w:rsidRPr="006D0812">
        <w:lastRenderedPageBreak/>
        <w:t>Poskytovatel zdanitelného plnění prohlašuje, že není v souladu s § 106a zákona č.</w:t>
      </w:r>
      <w:r w:rsidR="00AB1E80" w:rsidRPr="006D0812">
        <w:t xml:space="preserve"> </w:t>
      </w:r>
      <w:r w:rsidRPr="006D0812">
        <w:t xml:space="preserve">235/2004 Sb., o </w:t>
      </w:r>
      <w:r w:rsidR="007514E5">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7E3E11C" w14:textId="77777777" w:rsidR="008D4999" w:rsidRPr="006D0812" w:rsidRDefault="00230BE2" w:rsidP="00A57352">
      <w:pPr>
        <w:pStyle w:val="Heading-Number-ContractCzechRadio"/>
      </w:pPr>
      <w:r w:rsidRPr="006D0812">
        <w:t>Vlastnické právo, přechod nebezpečí škody</w:t>
      </w:r>
    </w:p>
    <w:p w14:paraId="7C3FD96B" w14:textId="77777777" w:rsidR="00F62186" w:rsidRPr="006D0812" w:rsidRDefault="00230BE2"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3884CD97" w14:textId="77777777" w:rsidR="00F62186" w:rsidRPr="006D0812" w:rsidRDefault="00230BE2"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59CFED19" w14:textId="77777777" w:rsidR="00F62186" w:rsidRPr="006D0812" w:rsidRDefault="00230BE2" w:rsidP="007905AF">
      <w:pPr>
        <w:pStyle w:val="ListLetter-ContractCzechRadio"/>
        <w:jc w:val="both"/>
      </w:pPr>
      <w:r w:rsidRPr="006D0812">
        <w:t>umožnění kupujícímu nakládat se zbožím v </w:t>
      </w:r>
      <w:r w:rsidR="00F94597" w:rsidRPr="006D0812">
        <w:t>místě plnění podle této smlouvy;</w:t>
      </w:r>
    </w:p>
    <w:p w14:paraId="18C7D0B8" w14:textId="77777777" w:rsidR="004000B8" w:rsidRPr="006D0812" w:rsidRDefault="00230BE2" w:rsidP="004000B8">
      <w:pPr>
        <w:pStyle w:val="ListLetter-ContractCzechRadio"/>
        <w:jc w:val="both"/>
      </w:pPr>
      <w:r w:rsidRPr="006D0812">
        <w:t xml:space="preserve">faktické předání </w:t>
      </w:r>
      <w:r>
        <w:t xml:space="preserve">zboží </w:t>
      </w:r>
      <w:r w:rsidRPr="006D0812">
        <w:t>kupujícímu</w:t>
      </w:r>
      <w:r>
        <w:t>;</w:t>
      </w:r>
    </w:p>
    <w:p w14:paraId="449EE741" w14:textId="77777777" w:rsidR="008D4999" w:rsidRDefault="00230BE2" w:rsidP="004000B8">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1F1A7C3C" w14:textId="77777777" w:rsidR="00F50B06" w:rsidRDefault="00230BE2" w:rsidP="00F50B06">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561CD88C" w14:textId="77777777" w:rsidR="00F50B06" w:rsidRDefault="00230BE2" w:rsidP="00F50B06">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2BAC4907" w14:textId="77777777" w:rsidR="00F50B06" w:rsidRDefault="00230BE2" w:rsidP="00F50B06">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0B7A670A" w14:textId="77777777" w:rsidR="00F50B06" w:rsidRPr="006D0812" w:rsidRDefault="00230BE2" w:rsidP="00F50B06">
      <w:pPr>
        <w:pStyle w:val="ListNumber-ContractCzechRadio"/>
        <w:jc w:val="both"/>
      </w:pPr>
      <w:r>
        <w:t>Prodávající splnil svou povinnost dle této smlouvy až okamžikem řádného dodání, resp. zpřístupnění veškerého zboží kupujícímu dle této smlouvy.</w:t>
      </w:r>
    </w:p>
    <w:p w14:paraId="71CFA7C6" w14:textId="77777777" w:rsidR="00A11BC0" w:rsidRDefault="00230BE2" w:rsidP="00A11BC0">
      <w:pPr>
        <w:pStyle w:val="Heading-Number-ContractCzechRadio"/>
      </w:pPr>
      <w:r w:rsidRPr="006D0812">
        <w:t>Jakost zboží a záruka</w:t>
      </w:r>
    </w:p>
    <w:p w14:paraId="46643929" w14:textId="77777777" w:rsidR="000875A7" w:rsidRPr="006D0812" w:rsidRDefault="00230BE2" w:rsidP="000875A7">
      <w:pPr>
        <w:pStyle w:val="ListNumber-ContractCzechRadio"/>
        <w:jc w:val="both"/>
      </w:pPr>
      <w:r w:rsidRPr="006D0812">
        <w:t>Prodávající prohlašuje, že odevzdané zboží je nové, nepoužívané, bez faktických a právních vad a odpovídá této smlouvě a platným právním předpisům.</w:t>
      </w:r>
    </w:p>
    <w:p w14:paraId="0DF1B8D5" w14:textId="464DDE65" w:rsidR="000875A7" w:rsidRPr="006D0812" w:rsidRDefault="00230BE2" w:rsidP="000875A7">
      <w:pPr>
        <w:pStyle w:val="ListNumber-ContractCzechRadio"/>
        <w:jc w:val="both"/>
      </w:pPr>
      <w:r w:rsidRPr="006D0812">
        <w:t>Prodávající poskytuje na zboží záruku za jakost v</w:t>
      </w:r>
      <w:r>
        <w:t> </w:t>
      </w:r>
      <w:r w:rsidRPr="00E42158">
        <w:t>délce</w:t>
      </w:r>
      <w:r>
        <w:t xml:space="preserve"> doby poskytování plnění dle této smlouvy</w:t>
      </w:r>
      <w:r w:rsidRPr="006D0812">
        <w:t>. Záru</w:t>
      </w:r>
      <w:r>
        <w:t xml:space="preserve">ční </w:t>
      </w:r>
      <w:r w:rsidRPr="006D0812">
        <w:t xml:space="preserve">doba počíná běžet okamžikem odevzdání zboží kupujícímu. Zárukou za jakost se prodávající zavazuje, že zboží bude po dobu odpovídající záruce způsobilé ke </w:t>
      </w:r>
      <w:r w:rsidRPr="006D0812">
        <w:lastRenderedPageBreak/>
        <w:t>svému obvyklému účelu, jeho kvalita bude odpovídat této smlouvě a zachová si vlastnosti touto smlouvou vymezené</w:t>
      </w:r>
      <w:r>
        <w:t>,</w:t>
      </w:r>
      <w:r w:rsidRPr="006D0812">
        <w:t xml:space="preserve"> popř. obvyklé.</w:t>
      </w:r>
    </w:p>
    <w:p w14:paraId="0D4C7C2E" w14:textId="77777777" w:rsidR="000875A7" w:rsidRDefault="00230BE2" w:rsidP="000875A7">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4A44980C" w14:textId="77777777" w:rsidR="000875A7" w:rsidRPr="00317188" w:rsidRDefault="00230BE2" w:rsidP="000875A7">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4489EC0F" w14:textId="77777777" w:rsidR="000875A7" w:rsidRPr="000875A7" w:rsidRDefault="00230BE2" w:rsidP="00793906">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7A31E445" w14:textId="77777777" w:rsidR="008D1F83" w:rsidRPr="006D0812" w:rsidRDefault="00230BE2" w:rsidP="008D1F83">
      <w:pPr>
        <w:pStyle w:val="Heading-Number-ContractCzechRadio"/>
      </w:pPr>
      <w:r w:rsidRPr="006D0812">
        <w:t>Změny smlouvy</w:t>
      </w:r>
    </w:p>
    <w:p w14:paraId="670F2FB0" w14:textId="77777777" w:rsidR="00583BA3" w:rsidRPr="006D0812" w:rsidRDefault="00230BE2" w:rsidP="00583BA3">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4CA56042" w14:textId="77777777" w:rsidR="00583BA3" w:rsidRDefault="00230BE2" w:rsidP="00583BA3">
      <w:pPr>
        <w:pStyle w:val="ListNumber-ContractCzechRadio"/>
        <w:jc w:val="both"/>
      </w:pPr>
      <w:r w:rsidRPr="006D0812">
        <w:t>Jakékoliv jiné dokumenty zejména zápisy, protokoly, přejímky apod. se za změnu smlouvy nepovažují.</w:t>
      </w:r>
    </w:p>
    <w:p w14:paraId="7F6A9E56" w14:textId="77777777" w:rsidR="00583BA3" w:rsidRDefault="00230BE2" w:rsidP="00583BA3">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38494BB1" w14:textId="77777777" w:rsidR="00583BA3" w:rsidRDefault="00230BE2" w:rsidP="00583BA3">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6EE9A847" w14:textId="3459A441" w:rsidR="00583BA3" w:rsidRDefault="00230BE2" w:rsidP="00583BA3">
      <w:pPr>
        <w:pStyle w:val="ListNumber-ContractCzechRadio"/>
        <w:jc w:val="both"/>
      </w:pPr>
      <w:r>
        <w:t xml:space="preserve">Pokud na straně </w:t>
      </w:r>
      <w:r w:rsidR="007514E5">
        <w:t xml:space="preserve">kupujícího </w:t>
      </w:r>
      <w:r>
        <w:t xml:space="preserve">v době účinnosti této smlouvy vznikne potřeba: </w:t>
      </w:r>
    </w:p>
    <w:p w14:paraId="14E9A9FA" w14:textId="77777777" w:rsidR="00583BA3" w:rsidRDefault="00230BE2" w:rsidP="00583BA3">
      <w:pPr>
        <w:pStyle w:val="ListLetter-ContractCzechRadio"/>
      </w:pPr>
      <w:r>
        <w:t xml:space="preserve">změnit počet dodávaných výtisků nebo počet přístupů do elektronických vydání; nebo </w:t>
      </w:r>
    </w:p>
    <w:p w14:paraId="632A8ACC" w14:textId="77777777" w:rsidR="00583BA3" w:rsidRDefault="00230BE2" w:rsidP="00583BA3">
      <w:pPr>
        <w:pStyle w:val="ListLetter-ContractCzechRadio"/>
      </w:pPr>
      <w:r>
        <w:t xml:space="preserve">změnit místo plnění a odevzdání zboží; nebo </w:t>
      </w:r>
    </w:p>
    <w:p w14:paraId="721BB00A" w14:textId="77777777" w:rsidR="00583BA3" w:rsidRDefault="00230BE2" w:rsidP="00583BA3">
      <w:pPr>
        <w:pStyle w:val="ListLetter-ContractCzechRadio"/>
      </w:pPr>
      <w:r>
        <w:t>objednat dodání titulu, který v době podpisu této smlouvy ještě nevycházel; nebo</w:t>
      </w:r>
    </w:p>
    <w:p w14:paraId="2B3D5A1C" w14:textId="77777777" w:rsidR="00583BA3" w:rsidRDefault="00230BE2" w:rsidP="00583BA3">
      <w:pPr>
        <w:pStyle w:val="ListLetter-ContractCzechRadio"/>
      </w:pPr>
      <w:r>
        <w:t>objednat přístup do elektronického vydání titulu, který v době podpisu této smlouvy ještě nevycházel</w:t>
      </w:r>
      <w:r w:rsidR="007514E5">
        <w:t>,</w:t>
      </w:r>
    </w:p>
    <w:p w14:paraId="6BB69BFE" w14:textId="4293878C" w:rsidR="008D1F83" w:rsidRPr="006D0812" w:rsidRDefault="00230BE2" w:rsidP="00583BA3">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3A7C8F">
        <w:t xml:space="preserve">prodávajícímu </w:t>
      </w:r>
      <w:r>
        <w:t>bez zbytečného odkladu poté, co taková potřeba na jeho straně vznikne, avšak pouze za předpokladu, že se v důsledku takové změny celková cena zboží nezmění o více než 10%.</w:t>
      </w:r>
      <w:r w:rsidRPr="006D0812">
        <w:rPr>
          <w:noProof/>
          <w:lang w:eastAsia="cs-CZ"/>
        </w:rPr>
        <w:t xml:space="preserve"> </w:t>
      </w:r>
      <w:r w:rsidRPr="006D0812">
        <w:rPr>
          <w:noProof/>
          <w:lang w:eastAsia="cs-CZ"/>
        </w:rPr>
        <mc:AlternateContent>
          <mc:Choice Requires="wps">
            <w:drawing>
              <wp:anchor distT="0" distB="0" distL="114300" distR="114300" simplePos="0" relativeHeight="251658240" behindDoc="0" locked="0" layoutInCell="1" allowOverlap="1" wp14:anchorId="38ABC0A8" wp14:editId="300AAF6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B8B325"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38ABC0A8"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66B8B325" w14:textId="77777777" w:rsidR="00BE6222" w:rsidRPr="008519AB" w:rsidRDefault="00BE6222" w:rsidP="008D1F83">
                      <w:pPr>
                        <w:pStyle w:val="ListNumber-ContractCzechRadio"/>
                        <w:numPr>
                          <w:ilvl w:val="0"/>
                          <w:numId w:val="0"/>
                        </w:numPr>
                      </w:pPr>
                    </w:p>
                  </w:txbxContent>
                </v:textbox>
              </v:shape>
            </w:pict>
          </mc:Fallback>
        </mc:AlternateContent>
      </w:r>
    </w:p>
    <w:p w14:paraId="578B4579" w14:textId="77777777" w:rsidR="00A11BC0" w:rsidRDefault="00230BE2" w:rsidP="00A11BC0">
      <w:pPr>
        <w:pStyle w:val="Heading-Number-ContractCzechRadio"/>
      </w:pPr>
      <w:r w:rsidRPr="006D0812">
        <w:lastRenderedPageBreak/>
        <w:t>Sankce, zánik smlouvy</w:t>
      </w:r>
    </w:p>
    <w:p w14:paraId="14F529DF" w14:textId="77777777" w:rsidR="004622D3" w:rsidRPr="009A6B60" w:rsidRDefault="00230BE2" w:rsidP="004622D3">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w:t>
      </w:r>
      <w:r>
        <w:t xml:space="preserve">ý započatý den prodlení. </w:t>
      </w:r>
      <w:r w:rsidRPr="006D0812">
        <w:t>Smluvní pokutou není dotčen nárok kupujícího na náhradu případné škody</w:t>
      </w:r>
      <w:r>
        <w:t xml:space="preserve"> v plné výši vzniklé z téhož právního důvodu</w:t>
      </w:r>
      <w:r w:rsidRPr="006D0812">
        <w:t>.</w:t>
      </w:r>
    </w:p>
    <w:p w14:paraId="1C540D9B" w14:textId="77777777" w:rsidR="004622D3" w:rsidRPr="009A6B60" w:rsidRDefault="00230BE2" w:rsidP="004622D3">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5F9AB29F" w14:textId="77777777" w:rsidR="004622D3" w:rsidRPr="00CF2EDD" w:rsidRDefault="00230BE2" w:rsidP="004622D3">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4CC36A42" w14:textId="77777777" w:rsidR="004622D3" w:rsidRPr="006D0812" w:rsidRDefault="00230BE2" w:rsidP="004622D3">
      <w:pPr>
        <w:pStyle w:val="ListNumber-ContractCzechRadio"/>
        <w:rPr>
          <w:b/>
        </w:rPr>
      </w:pPr>
      <w:r w:rsidRPr="006D0812">
        <w:t xml:space="preserve">Kupující je oprávněn od této smlouvy odstoupit: </w:t>
      </w:r>
    </w:p>
    <w:p w14:paraId="7FD04069" w14:textId="77777777" w:rsidR="004622D3" w:rsidRPr="006D0812" w:rsidRDefault="00230BE2" w:rsidP="004622D3">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7344058F" w14:textId="77777777" w:rsidR="004622D3" w:rsidRPr="006D0812" w:rsidRDefault="00230BE2" w:rsidP="004622D3">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13964440" w14:textId="77777777" w:rsidR="004622D3" w:rsidRPr="006D0812" w:rsidRDefault="00230BE2" w:rsidP="004622D3">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06C50420" w14:textId="77777777" w:rsidR="004622D3" w:rsidRPr="006D0812" w:rsidRDefault="00230BE2" w:rsidP="004622D3">
      <w:pPr>
        <w:pStyle w:val="ListLetter-ContractCzechRadio"/>
        <w:rPr>
          <w:b/>
        </w:rPr>
      </w:pPr>
      <w:r w:rsidRPr="006D0812">
        <w:t xml:space="preserve">je-li to stanoveno touto smlouvou. </w:t>
      </w:r>
    </w:p>
    <w:p w14:paraId="4F3BEDEE" w14:textId="77777777" w:rsidR="004622D3" w:rsidRPr="004622D3" w:rsidRDefault="00230BE2" w:rsidP="004622D3">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4923A70A" w14:textId="77777777" w:rsidR="00A11BC0" w:rsidRPr="006D0812" w:rsidRDefault="00230BE2" w:rsidP="00A11BC0">
      <w:pPr>
        <w:pStyle w:val="Heading-Number-ContractCzechRadio"/>
      </w:pPr>
      <w:r w:rsidRPr="006D0812">
        <w:t>Závěrečná ustanovení</w:t>
      </w:r>
    </w:p>
    <w:p w14:paraId="77CC13D4" w14:textId="77777777" w:rsidR="004622D3" w:rsidRPr="006D0812" w:rsidRDefault="00230BE2" w:rsidP="004622D3">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6B21AD1D" w14:textId="2844A3B9" w:rsidR="004622D3" w:rsidRPr="006D0812" w:rsidRDefault="00230BE2" w:rsidP="004622D3">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3A7C8F">
        <w:rPr>
          <w:rFonts w:eastAsia="Times New Roman" w:cs="Arial"/>
          <w:bCs/>
          <w:kern w:val="32"/>
          <w:szCs w:val="20"/>
        </w:rPr>
        <w:t>OZ</w:t>
      </w:r>
      <w:r w:rsidRPr="006D0812">
        <w:rPr>
          <w:rFonts w:eastAsia="Times New Roman" w:cs="Arial"/>
          <w:bCs/>
          <w:kern w:val="32"/>
          <w:szCs w:val="20"/>
        </w:rPr>
        <w:t>.</w:t>
      </w:r>
    </w:p>
    <w:p w14:paraId="05FB308B" w14:textId="04DADCED" w:rsidR="004622D3" w:rsidRPr="006D0812" w:rsidRDefault="00230BE2" w:rsidP="00793906">
      <w:pPr>
        <w:pStyle w:val="ListNumber-ContractCzechRadio"/>
        <w:jc w:val="both"/>
      </w:pPr>
      <w:r w:rsidRPr="006D0812">
        <w:t xml:space="preserve">Tato smlouva je vyhotovena ve </w:t>
      </w:r>
      <w:r w:rsidR="007514E5">
        <w:t>dvou stejnopisech s platností originálu, z nichž každá smluvní strana obdrží po jednom stejnopise</w:t>
      </w:r>
      <w:r w:rsidRPr="006D0812">
        <w:t>.</w:t>
      </w:r>
    </w:p>
    <w:p w14:paraId="1081F37B" w14:textId="77777777" w:rsidR="004622D3" w:rsidRPr="006D0812" w:rsidRDefault="00230BE2" w:rsidP="004622D3">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646664E3" w14:textId="77777777" w:rsidR="004622D3" w:rsidRDefault="00230BE2" w:rsidP="004622D3">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473942F0" w14:textId="77777777" w:rsidR="004622D3" w:rsidRPr="00A1527D" w:rsidRDefault="00230BE2" w:rsidP="004622D3">
      <w:pPr>
        <w:pStyle w:val="ListNumber-ContractCzechRadio"/>
        <w:jc w:val="both"/>
      </w:pPr>
      <w:r w:rsidRPr="006D0812">
        <w:lastRenderedPageBreak/>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7AC9CF4B" w14:textId="77777777" w:rsidR="004622D3" w:rsidRPr="00F50B74" w:rsidRDefault="00230BE2" w:rsidP="004622D3">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2B2275D8" w14:textId="77777777" w:rsidR="004622D3" w:rsidRPr="00F50B74" w:rsidRDefault="004622D3" w:rsidP="004622D3">
      <w:pPr>
        <w:pStyle w:val="ListNumber-ContractCzechRadio"/>
        <w:numPr>
          <w:ilvl w:val="0"/>
          <w:numId w:val="0"/>
        </w:numPr>
        <w:spacing w:after="0"/>
        <w:ind w:left="312"/>
        <w:jc w:val="both"/>
        <w:rPr>
          <w:rFonts w:cs="Arial"/>
          <w:szCs w:val="20"/>
        </w:rPr>
      </w:pPr>
    </w:p>
    <w:p w14:paraId="640FB436" w14:textId="77777777" w:rsidR="004622D3" w:rsidRPr="007417F7" w:rsidRDefault="00230BE2" w:rsidP="004622D3">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4981662A" w14:textId="77777777" w:rsidR="004622D3" w:rsidRPr="00856B46" w:rsidRDefault="004622D3" w:rsidP="004622D3">
      <w:pPr>
        <w:ind w:left="312"/>
        <w:jc w:val="both"/>
        <w:rPr>
          <w:rFonts w:cs="Arial"/>
          <w:szCs w:val="20"/>
        </w:rPr>
      </w:pPr>
    </w:p>
    <w:p w14:paraId="04393E57" w14:textId="77777777" w:rsidR="004622D3" w:rsidRPr="006D0812" w:rsidRDefault="00230BE2" w:rsidP="004622D3">
      <w:pPr>
        <w:pStyle w:val="ListNumber-ContractCzechRadio"/>
      </w:pPr>
      <w:r w:rsidRPr="006D0812">
        <w:t>Nedílnou součástí této smlouvy je její:</w:t>
      </w:r>
    </w:p>
    <w:p w14:paraId="2319445B" w14:textId="3318F071" w:rsidR="004622D3" w:rsidRPr="006D0812" w:rsidRDefault="002F4993" w:rsidP="002F4993">
      <w:pPr>
        <w:rPr>
          <w:b/>
        </w:rPr>
      </w:pPr>
      <w:r>
        <w:tab/>
      </w:r>
      <w:r w:rsidR="00230BE2" w:rsidRPr="006D0812">
        <w:t>Příloha</w:t>
      </w:r>
      <w:r w:rsidR="00230BE2">
        <w:t xml:space="preserve"> č. 1: </w:t>
      </w:r>
      <w:r w:rsidR="00230BE2" w:rsidRPr="006D0812">
        <w:t>Specifikace zboží</w:t>
      </w:r>
      <w:r w:rsidR="00230BE2">
        <w:t>;</w:t>
      </w:r>
    </w:p>
    <w:p w14:paraId="1B602C1B" w14:textId="77777777" w:rsidR="004622D3" w:rsidRDefault="00230BE2" w:rsidP="004622D3">
      <w:pPr>
        <w:pStyle w:val="ListNumber-ContractCzechRadio"/>
        <w:numPr>
          <w:ilvl w:val="0"/>
          <w:numId w:val="0"/>
        </w:numPr>
        <w:ind w:left="312"/>
      </w:pPr>
      <w:r>
        <w:t>Příloha č. 2: Tabulka pro výpočet nabídkové ceny.</w:t>
      </w:r>
    </w:p>
    <w:p w14:paraId="5388C181" w14:textId="77777777" w:rsidR="008D7C03" w:rsidRDefault="008D7C03" w:rsidP="00E53743">
      <w:pPr>
        <w:pStyle w:val="ListNumber-ContractCzechRadio"/>
        <w:numPr>
          <w:ilvl w:val="0"/>
          <w:numId w:val="0"/>
        </w:numPr>
        <w:ind w:left="312"/>
      </w:pPr>
    </w:p>
    <w:p w14:paraId="4074467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A34CA" w14:paraId="621567EC" w14:textId="77777777" w:rsidTr="008D7C03">
        <w:trPr>
          <w:jc w:val="center"/>
        </w:trPr>
        <w:tc>
          <w:tcPr>
            <w:tcW w:w="3974" w:type="dxa"/>
          </w:tcPr>
          <w:p w14:paraId="47BFD31D" w14:textId="77777777" w:rsidR="008D7C03" w:rsidRPr="006D0812" w:rsidRDefault="00230BE2" w:rsidP="00D108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D1089B">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512ECDC" w14:textId="77777777" w:rsidR="008D7C03" w:rsidRPr="006D0812"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7A34CA" w14:paraId="1707DD3D" w14:textId="77777777" w:rsidTr="008D7C03">
        <w:trPr>
          <w:jc w:val="center"/>
        </w:trPr>
        <w:tc>
          <w:tcPr>
            <w:tcW w:w="3974" w:type="dxa"/>
          </w:tcPr>
          <w:p w14:paraId="6A40A4D2" w14:textId="77777777" w:rsidR="008D7C03"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4CFFEF32" w14:textId="77777777" w:rsidR="00D1089B" w:rsidRPr="00793906" w:rsidRDefault="00230BE2" w:rsidP="00D108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793906">
              <w:rPr>
                <w:rFonts w:cs="Arial"/>
                <w:b/>
                <w:szCs w:val="20"/>
              </w:rPr>
              <w:t>Mgr. Kateřina Konopásková</w:t>
            </w:r>
          </w:p>
          <w:p w14:paraId="11882204" w14:textId="77777777" w:rsidR="008D7C03" w:rsidRPr="006D0812" w:rsidRDefault="00230BE2" w:rsidP="00D1089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793906">
              <w:rPr>
                <w:rFonts w:cs="Arial"/>
                <w:b/>
                <w:szCs w:val="20"/>
              </w:rPr>
              <w:t>Ředitelka Výroby</w:t>
            </w:r>
          </w:p>
        </w:tc>
        <w:tc>
          <w:tcPr>
            <w:tcW w:w="3964" w:type="dxa"/>
          </w:tcPr>
          <w:p w14:paraId="2E8DA68E" w14:textId="77777777" w:rsidR="008D7C03"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B6AC8" w14:textId="77777777" w:rsidR="008D7C03" w:rsidRPr="008D7C03"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17C424B" w14:textId="77777777" w:rsidR="008D7C03" w:rsidRPr="00DD5D11" w:rsidRDefault="00230BE2"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23BF2429" w14:textId="444D60F2" w:rsidR="00F6014B" w:rsidRDefault="00F6014B" w:rsidP="00032E01"/>
    <w:p w14:paraId="678CFE80" w14:textId="0C41D0AC" w:rsidR="002F4993" w:rsidRDefault="002F4993" w:rsidP="00032E01"/>
    <w:p w14:paraId="53EF0C0F" w14:textId="22BEE563" w:rsidR="002F4993" w:rsidRDefault="002F4993" w:rsidP="00032E01"/>
    <w:p w14:paraId="1072DB30" w14:textId="01C63924" w:rsidR="002F4993" w:rsidRDefault="002F4993" w:rsidP="00032E01"/>
    <w:p w14:paraId="2C8AD26D" w14:textId="14264D4F" w:rsidR="002F4993" w:rsidRDefault="002F4993" w:rsidP="00032E01"/>
    <w:p w14:paraId="1C70916A" w14:textId="00949483" w:rsidR="002F4993" w:rsidRDefault="002F4993" w:rsidP="00032E01"/>
    <w:p w14:paraId="5F122461" w14:textId="05559F01" w:rsidR="002F4993" w:rsidRDefault="002F4993" w:rsidP="00032E01"/>
    <w:p w14:paraId="40C18CCE" w14:textId="0C287B71" w:rsidR="002F4993" w:rsidRDefault="002F4993" w:rsidP="00032E01"/>
    <w:p w14:paraId="08144F5B" w14:textId="559C01AD" w:rsidR="002F4993" w:rsidRDefault="002F4993" w:rsidP="00032E01"/>
    <w:p w14:paraId="5CF934EB" w14:textId="3B9FCE54" w:rsidR="002F4993" w:rsidRDefault="002F4993" w:rsidP="00032E01"/>
    <w:p w14:paraId="7CBB3857" w14:textId="74A0DE80" w:rsidR="002F4993" w:rsidRDefault="002F4993" w:rsidP="00032E01"/>
    <w:p w14:paraId="5A84C2B8" w14:textId="784E4443" w:rsidR="002F4993" w:rsidRDefault="002F4993" w:rsidP="00032E01"/>
    <w:p w14:paraId="6D9DBFAA" w14:textId="7E2A5A31" w:rsidR="002F4993" w:rsidRDefault="002F4993" w:rsidP="00032E01"/>
    <w:p w14:paraId="39D318B1" w14:textId="2B1B055C" w:rsidR="002F4993" w:rsidRDefault="002F4993" w:rsidP="00032E01"/>
    <w:p w14:paraId="46A96414" w14:textId="6A0B5DC3" w:rsidR="002F4993" w:rsidRDefault="002F4993" w:rsidP="00032E01"/>
    <w:p w14:paraId="5118FE12" w14:textId="552C1CC2" w:rsidR="002F4993" w:rsidRDefault="002F4993" w:rsidP="00032E01"/>
    <w:p w14:paraId="185815D8" w14:textId="59DE3372" w:rsidR="002F4993" w:rsidRDefault="002F4993" w:rsidP="00032E01"/>
    <w:p w14:paraId="3C68797A" w14:textId="77CD02DB" w:rsidR="002F4993" w:rsidRDefault="002F4993" w:rsidP="00032E01"/>
    <w:p w14:paraId="0EF371C4" w14:textId="7064DEB8" w:rsidR="002F4993" w:rsidRDefault="002F4993" w:rsidP="00032E01"/>
    <w:p w14:paraId="68C1220A" w14:textId="7646F974" w:rsidR="002F4993" w:rsidRDefault="002F4993" w:rsidP="00032E01"/>
    <w:p w14:paraId="1BDCCD3B" w14:textId="3099690A" w:rsidR="002F4993" w:rsidRDefault="002F4993" w:rsidP="00032E01"/>
    <w:p w14:paraId="085F6DFE" w14:textId="0E00B29C" w:rsidR="002F4993" w:rsidRDefault="002F4993" w:rsidP="00032E01"/>
    <w:p w14:paraId="4154C3B2" w14:textId="48DAC985" w:rsidR="002F4993" w:rsidRPr="002F4993" w:rsidRDefault="005A7F83" w:rsidP="002F4993">
      <w:pPr>
        <w:pStyle w:val="Heading-ContractCzechRadio"/>
      </w:pPr>
      <w:r w:rsidRPr="002F4993">
        <w:lastRenderedPageBreak/>
        <w:t>PŘÍLOHA Č. 1 – SPECIFIKACE ZBOŽÍ</w:t>
      </w:r>
    </w:p>
    <w:p w14:paraId="6BE46CF0" w14:textId="2F8D2B0B" w:rsidR="002F4993" w:rsidRPr="002F4993" w:rsidRDefault="002F4993" w:rsidP="00681E65">
      <w:pPr>
        <w:spacing w:after="120"/>
        <w:jc w:val="both"/>
      </w:pPr>
      <w:r w:rsidRPr="002F4993">
        <w:t xml:space="preserve">Dodavatel dodá předmětné týdeníky na recepci v příslušném místě určení dle </w:t>
      </w:r>
      <w:r w:rsidR="005A7F83">
        <w:t>této přílohy</w:t>
      </w:r>
      <w:r w:rsidRPr="002F4993">
        <w:t>, a to v den vydání nebo nejpozději druhý pracovní den od vydání titulu, ostatní periodika dle aktuální periodicity, ale bez odkladu, nejpozději do 5 pracovních dnů od vydání titulu.</w:t>
      </w:r>
    </w:p>
    <w:p w14:paraId="353414E5" w14:textId="19D24F37" w:rsidR="002F4993" w:rsidRPr="002F4993" w:rsidRDefault="002F4993" w:rsidP="00681E65">
      <w:pPr>
        <w:spacing w:after="120"/>
        <w:jc w:val="both"/>
      </w:pPr>
      <w:r w:rsidRPr="002F4993">
        <w:t xml:space="preserve">Doručované tituly budou dodavatelem zabaleny do jednotlivých balení dle konkrétního místa určení uvedeného v </w:t>
      </w:r>
      <w:r w:rsidR="005A7F83">
        <w:t>této příloze</w:t>
      </w:r>
      <w:r w:rsidRPr="002F4993">
        <w:t xml:space="preserve"> a viditelně označeny podle místa určení („Český rozhlas - Knihovna“ nebo „Český rozhlas Ostrava – Polská redakce“). </w:t>
      </w:r>
    </w:p>
    <w:p w14:paraId="2A1269A3" w14:textId="28105E3E" w:rsidR="002F4993" w:rsidRPr="002F4993" w:rsidRDefault="002F4993" w:rsidP="00681E65">
      <w:pPr>
        <w:spacing w:after="120"/>
        <w:jc w:val="both"/>
      </w:pPr>
      <w:r w:rsidRPr="002F4993">
        <w:t xml:space="preserve">Dodavatel </w:t>
      </w:r>
      <w:r w:rsidR="005A7F83">
        <w:t xml:space="preserve">odpovídá </w:t>
      </w:r>
      <w:r w:rsidRPr="002F4993">
        <w:t xml:space="preserve">za kompletní dodávání objednaných titulů a vyřizuje všechny požadavky kupujícího se zahraničními subdodavateli (zvýšení nebo snížení množství odebíraných periodik), včetně reklamací.  </w:t>
      </w:r>
    </w:p>
    <w:p w14:paraId="1F6B60E4" w14:textId="77777777" w:rsidR="002F4993" w:rsidRPr="002F4993" w:rsidRDefault="002F4993" w:rsidP="00681E65">
      <w:pPr>
        <w:spacing w:after="120"/>
        <w:jc w:val="both"/>
      </w:pPr>
      <w:r w:rsidRPr="002F4993">
        <w:t xml:space="preserve">Dodavatel zprostředkuje dodávání elektronické verze titulu online a zajistí do ní přístup, a to včetně elektronického archivu, pokud tento existuje. </w:t>
      </w:r>
    </w:p>
    <w:p w14:paraId="7570DA06" w14:textId="77777777" w:rsidR="002F4993" w:rsidRPr="002F4993" w:rsidRDefault="002F4993" w:rsidP="002F4993"/>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2F4993" w:rsidRPr="002F4993" w14:paraId="28FB96E2" w14:textId="77777777" w:rsidTr="005B7536">
        <w:trPr>
          <w:trHeight w:val="435"/>
        </w:trPr>
        <w:tc>
          <w:tcPr>
            <w:tcW w:w="4440" w:type="dxa"/>
            <w:tcBorders>
              <w:top w:val="single" w:sz="8" w:space="0" w:color="auto"/>
              <w:left w:val="single" w:sz="8" w:space="0" w:color="auto"/>
              <w:bottom w:val="nil"/>
              <w:right w:val="single" w:sz="8" w:space="0" w:color="auto"/>
            </w:tcBorders>
            <w:shd w:val="clear" w:color="000000" w:fill="C4D79B"/>
            <w:noWrap/>
            <w:hideMark/>
          </w:tcPr>
          <w:p w14:paraId="05691829" w14:textId="77777777" w:rsidR="002F4993" w:rsidRPr="002F4993" w:rsidRDefault="002F4993" w:rsidP="002F4993">
            <w:pPr>
              <w:rPr>
                <w:b/>
                <w:bCs/>
              </w:rPr>
            </w:pPr>
            <w:bookmarkStart w:id="2" w:name="RANGE!A1:E35"/>
            <w:r w:rsidRPr="002F4993">
              <w:rPr>
                <w:b/>
                <w:bCs/>
              </w:rPr>
              <w:t>Technická specifikace A - Část 7</w:t>
            </w:r>
            <w:bookmarkEnd w:id="2"/>
          </w:p>
        </w:tc>
        <w:tc>
          <w:tcPr>
            <w:tcW w:w="1240" w:type="dxa"/>
            <w:tcBorders>
              <w:top w:val="nil"/>
              <w:left w:val="nil"/>
              <w:bottom w:val="nil"/>
              <w:right w:val="nil"/>
            </w:tcBorders>
            <w:shd w:val="clear" w:color="auto" w:fill="auto"/>
            <w:noWrap/>
            <w:hideMark/>
          </w:tcPr>
          <w:p w14:paraId="2BD099AA" w14:textId="77777777" w:rsidR="002F4993" w:rsidRPr="002F4993" w:rsidRDefault="002F4993" w:rsidP="002F4993">
            <w:pPr>
              <w:rPr>
                <w:b/>
                <w:bCs/>
              </w:rPr>
            </w:pPr>
          </w:p>
        </w:tc>
        <w:tc>
          <w:tcPr>
            <w:tcW w:w="1480" w:type="dxa"/>
            <w:tcBorders>
              <w:top w:val="nil"/>
              <w:left w:val="nil"/>
              <w:bottom w:val="nil"/>
              <w:right w:val="nil"/>
            </w:tcBorders>
            <w:shd w:val="clear" w:color="auto" w:fill="auto"/>
            <w:noWrap/>
            <w:hideMark/>
          </w:tcPr>
          <w:p w14:paraId="7CA3CE25" w14:textId="77777777" w:rsidR="002F4993" w:rsidRPr="002F4993" w:rsidRDefault="002F4993" w:rsidP="002F4993"/>
        </w:tc>
        <w:tc>
          <w:tcPr>
            <w:tcW w:w="1480" w:type="dxa"/>
            <w:tcBorders>
              <w:top w:val="nil"/>
              <w:left w:val="nil"/>
              <w:bottom w:val="nil"/>
              <w:right w:val="nil"/>
            </w:tcBorders>
            <w:shd w:val="clear" w:color="auto" w:fill="auto"/>
            <w:noWrap/>
            <w:hideMark/>
          </w:tcPr>
          <w:p w14:paraId="332854E8" w14:textId="77777777" w:rsidR="002F4993" w:rsidRPr="002F4993" w:rsidRDefault="002F4993" w:rsidP="002F4993"/>
        </w:tc>
        <w:tc>
          <w:tcPr>
            <w:tcW w:w="1360" w:type="dxa"/>
            <w:tcBorders>
              <w:top w:val="nil"/>
              <w:left w:val="nil"/>
              <w:bottom w:val="nil"/>
              <w:right w:val="nil"/>
            </w:tcBorders>
            <w:shd w:val="clear" w:color="auto" w:fill="auto"/>
            <w:hideMark/>
          </w:tcPr>
          <w:p w14:paraId="2D4E1EAD" w14:textId="77777777" w:rsidR="002F4993" w:rsidRPr="002F4993" w:rsidRDefault="002F4993" w:rsidP="002F4993"/>
        </w:tc>
      </w:tr>
      <w:tr w:rsidR="002F4993" w:rsidRPr="002F4993" w14:paraId="3F32B4E1" w14:textId="77777777" w:rsidTr="005B7536">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56D8333E" w14:textId="77777777" w:rsidR="002F4993" w:rsidRPr="002F4993" w:rsidRDefault="002F4993" w:rsidP="002F4993">
            <w:pPr>
              <w:rPr>
                <w:b/>
                <w:bCs/>
              </w:rPr>
            </w:pPr>
            <w:r w:rsidRPr="002F4993">
              <w:rPr>
                <w:b/>
                <w:bCs/>
              </w:rPr>
              <w:t>Místo určení: Český rozhlas - Knihovna, Vinohradská 12, Praha 2, 120 99</w:t>
            </w:r>
          </w:p>
        </w:tc>
      </w:tr>
      <w:tr w:rsidR="002F4993" w:rsidRPr="002F4993" w14:paraId="359DA7F2" w14:textId="77777777" w:rsidTr="005B7536">
        <w:trPr>
          <w:trHeight w:val="300"/>
        </w:trPr>
        <w:tc>
          <w:tcPr>
            <w:tcW w:w="4440" w:type="dxa"/>
            <w:tcBorders>
              <w:top w:val="nil"/>
              <w:left w:val="single" w:sz="4" w:space="0" w:color="auto"/>
              <w:bottom w:val="single" w:sz="4" w:space="0" w:color="auto"/>
              <w:right w:val="nil"/>
            </w:tcBorders>
            <w:shd w:val="clear" w:color="000000" w:fill="D8E4BC"/>
            <w:noWrap/>
            <w:hideMark/>
          </w:tcPr>
          <w:p w14:paraId="1751F009" w14:textId="77777777" w:rsidR="002F4993" w:rsidRPr="002F4993" w:rsidRDefault="002F4993" w:rsidP="002F4993">
            <w:pPr>
              <w:rPr>
                <w:b/>
                <w:bCs/>
              </w:rPr>
            </w:pPr>
            <w:r w:rsidRPr="002F4993">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3D724A02" w14:textId="77777777" w:rsidR="002F4993" w:rsidRPr="002F4993" w:rsidRDefault="002F4993" w:rsidP="002F4993">
            <w:pPr>
              <w:rPr>
                <w:b/>
                <w:bCs/>
              </w:rPr>
            </w:pPr>
            <w:r w:rsidRPr="002F4993">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48E062A" w14:textId="77777777" w:rsidR="002F4993" w:rsidRPr="002F4993" w:rsidRDefault="002F4993" w:rsidP="002F4993">
            <w:pPr>
              <w:rPr>
                <w:b/>
                <w:bCs/>
              </w:rPr>
            </w:pPr>
            <w:r w:rsidRPr="002F4993">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78F787D" w14:textId="77777777" w:rsidR="002F4993" w:rsidRPr="002F4993" w:rsidRDefault="002F4993" w:rsidP="002F4993">
            <w:pPr>
              <w:rPr>
                <w:b/>
                <w:bCs/>
              </w:rPr>
            </w:pPr>
            <w:r w:rsidRPr="002F4993">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60E1739" w14:textId="77777777" w:rsidR="002F4993" w:rsidRPr="002F4993" w:rsidRDefault="002F4993" w:rsidP="002F4993">
            <w:pPr>
              <w:rPr>
                <w:b/>
                <w:bCs/>
              </w:rPr>
            </w:pPr>
            <w:r w:rsidRPr="002F4993">
              <w:rPr>
                <w:b/>
                <w:bCs/>
              </w:rPr>
              <w:t>Počet výtisků:</w:t>
            </w:r>
          </w:p>
        </w:tc>
      </w:tr>
      <w:tr w:rsidR="002F4993" w:rsidRPr="002F4993" w14:paraId="3BA8B82C"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C40B844" w14:textId="77777777" w:rsidR="002F4993" w:rsidRPr="002F4993" w:rsidRDefault="002F4993" w:rsidP="002F4993">
            <w:r w:rsidRPr="002F4993">
              <w:t xml:space="preserve">Balkan Insight </w:t>
            </w:r>
          </w:p>
        </w:tc>
        <w:tc>
          <w:tcPr>
            <w:tcW w:w="1240" w:type="dxa"/>
            <w:tcBorders>
              <w:top w:val="nil"/>
              <w:left w:val="single" w:sz="4" w:space="0" w:color="auto"/>
              <w:bottom w:val="single" w:sz="4" w:space="0" w:color="auto"/>
              <w:right w:val="nil"/>
            </w:tcBorders>
            <w:shd w:val="clear" w:color="auto" w:fill="auto"/>
            <w:noWrap/>
            <w:hideMark/>
          </w:tcPr>
          <w:p w14:paraId="59EA023C"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0164A99E"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DCBC281"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CF199DE" w14:textId="77777777" w:rsidR="002F4993" w:rsidRPr="002F4993" w:rsidRDefault="002F4993" w:rsidP="002F4993">
            <w:r w:rsidRPr="002F4993">
              <w:t>1</w:t>
            </w:r>
          </w:p>
        </w:tc>
      </w:tr>
      <w:tr w:rsidR="002F4993" w:rsidRPr="002F4993" w14:paraId="572E73AE"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2AE3BF6" w14:textId="77777777" w:rsidR="002F4993" w:rsidRPr="002F4993" w:rsidRDefault="002F4993" w:rsidP="002F4993">
            <w:r w:rsidRPr="002F4993">
              <w:t>Bloomberg</w:t>
            </w:r>
          </w:p>
        </w:tc>
        <w:tc>
          <w:tcPr>
            <w:tcW w:w="1240" w:type="dxa"/>
            <w:tcBorders>
              <w:top w:val="nil"/>
              <w:left w:val="single" w:sz="4" w:space="0" w:color="auto"/>
              <w:bottom w:val="single" w:sz="4" w:space="0" w:color="auto"/>
              <w:right w:val="nil"/>
            </w:tcBorders>
            <w:shd w:val="clear" w:color="auto" w:fill="auto"/>
            <w:noWrap/>
            <w:hideMark/>
          </w:tcPr>
          <w:p w14:paraId="013F2D41"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6FB7C4C4"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8048F3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1F6E14F" w14:textId="77777777" w:rsidR="002F4993" w:rsidRPr="002F4993" w:rsidRDefault="002F4993" w:rsidP="002F4993">
            <w:r w:rsidRPr="002F4993">
              <w:t>1</w:t>
            </w:r>
          </w:p>
        </w:tc>
      </w:tr>
      <w:tr w:rsidR="002F4993" w:rsidRPr="002F4993" w14:paraId="35B36764"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2C18CE34" w14:textId="77777777" w:rsidR="002F4993" w:rsidRPr="002F4993" w:rsidRDefault="002F4993" w:rsidP="002F4993">
            <w:r w:rsidRPr="002F4993">
              <w:t>Computer Music Journal</w:t>
            </w:r>
          </w:p>
        </w:tc>
        <w:tc>
          <w:tcPr>
            <w:tcW w:w="1240" w:type="dxa"/>
            <w:tcBorders>
              <w:top w:val="nil"/>
              <w:left w:val="single" w:sz="4" w:space="0" w:color="auto"/>
              <w:bottom w:val="single" w:sz="4" w:space="0" w:color="auto"/>
              <w:right w:val="nil"/>
            </w:tcBorders>
            <w:shd w:val="clear" w:color="auto" w:fill="auto"/>
            <w:noWrap/>
            <w:hideMark/>
          </w:tcPr>
          <w:p w14:paraId="4EAB5B42"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1ED8DFED"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1133EA0"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A562417" w14:textId="77777777" w:rsidR="002F4993" w:rsidRPr="002F4993" w:rsidRDefault="002F4993" w:rsidP="002F4993">
            <w:r w:rsidRPr="002F4993">
              <w:t>1</w:t>
            </w:r>
          </w:p>
        </w:tc>
      </w:tr>
      <w:tr w:rsidR="002F4993" w:rsidRPr="002F4993" w14:paraId="676018A4"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E922EE3" w14:textId="77777777" w:rsidR="002F4993" w:rsidRPr="002F4993" w:rsidRDefault="002F4993" w:rsidP="002F4993">
            <w:r w:rsidRPr="002F4993">
              <w:t>Denník N - ŠTANDARD</w:t>
            </w:r>
          </w:p>
        </w:tc>
        <w:tc>
          <w:tcPr>
            <w:tcW w:w="1240" w:type="dxa"/>
            <w:tcBorders>
              <w:top w:val="nil"/>
              <w:left w:val="single" w:sz="4" w:space="0" w:color="auto"/>
              <w:bottom w:val="single" w:sz="4" w:space="0" w:color="auto"/>
              <w:right w:val="nil"/>
            </w:tcBorders>
            <w:shd w:val="clear" w:color="auto" w:fill="auto"/>
            <w:noWrap/>
            <w:hideMark/>
          </w:tcPr>
          <w:p w14:paraId="091D7FDA"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4BBE8950"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7A6A7F6"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7F8689C4" w14:textId="77777777" w:rsidR="002F4993" w:rsidRPr="002F4993" w:rsidRDefault="002F4993" w:rsidP="002F4993">
            <w:r w:rsidRPr="002F4993">
              <w:t>1</w:t>
            </w:r>
          </w:p>
        </w:tc>
      </w:tr>
      <w:tr w:rsidR="002F4993" w:rsidRPr="002F4993" w14:paraId="477E645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C9E2FE8" w14:textId="77777777" w:rsidR="002F4993" w:rsidRPr="002F4993" w:rsidRDefault="002F4993" w:rsidP="002F4993">
            <w:r w:rsidRPr="002F4993">
              <w:t xml:space="preserve">Der Spiegel </w:t>
            </w:r>
          </w:p>
        </w:tc>
        <w:tc>
          <w:tcPr>
            <w:tcW w:w="1240" w:type="dxa"/>
            <w:tcBorders>
              <w:top w:val="nil"/>
              <w:left w:val="single" w:sz="4" w:space="0" w:color="auto"/>
              <w:bottom w:val="single" w:sz="4" w:space="0" w:color="auto"/>
              <w:right w:val="nil"/>
            </w:tcBorders>
            <w:shd w:val="clear" w:color="auto" w:fill="auto"/>
            <w:noWrap/>
            <w:hideMark/>
          </w:tcPr>
          <w:p w14:paraId="0BA0B971"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2FF6D5BB"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B722AD2"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5E1837E" w14:textId="77777777" w:rsidR="002F4993" w:rsidRPr="002F4993" w:rsidRDefault="002F4993" w:rsidP="002F4993">
            <w:r w:rsidRPr="002F4993">
              <w:t>1</w:t>
            </w:r>
          </w:p>
        </w:tc>
      </w:tr>
      <w:tr w:rsidR="002F4993" w:rsidRPr="002F4993" w14:paraId="440F8E2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6DD640E" w14:textId="77777777" w:rsidR="002F4993" w:rsidRPr="002F4993" w:rsidRDefault="002F4993" w:rsidP="002F4993">
            <w:r w:rsidRPr="002F4993">
              <w:t xml:space="preserve">Der Spiegel </w:t>
            </w:r>
          </w:p>
        </w:tc>
        <w:tc>
          <w:tcPr>
            <w:tcW w:w="1240" w:type="dxa"/>
            <w:tcBorders>
              <w:top w:val="nil"/>
              <w:left w:val="single" w:sz="4" w:space="0" w:color="auto"/>
              <w:bottom w:val="single" w:sz="4" w:space="0" w:color="auto"/>
              <w:right w:val="nil"/>
            </w:tcBorders>
            <w:shd w:val="clear" w:color="auto" w:fill="auto"/>
            <w:noWrap/>
            <w:hideMark/>
          </w:tcPr>
          <w:p w14:paraId="06545B3C"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6D3CC0B8"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4EBA4E5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C5BAD2D" w14:textId="77777777" w:rsidR="002F4993" w:rsidRPr="002F4993" w:rsidRDefault="002F4993" w:rsidP="002F4993">
            <w:r w:rsidRPr="002F4993">
              <w:t>1</w:t>
            </w:r>
          </w:p>
        </w:tc>
      </w:tr>
      <w:tr w:rsidR="002F4993" w:rsidRPr="002F4993" w14:paraId="7B9A91B4"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23CE7E10" w14:textId="77777777" w:rsidR="002F4993" w:rsidRPr="002F4993" w:rsidRDefault="002F4993" w:rsidP="002F4993">
            <w:r w:rsidRPr="002F4993">
              <w:t>EU Observer</w:t>
            </w:r>
          </w:p>
        </w:tc>
        <w:tc>
          <w:tcPr>
            <w:tcW w:w="1240" w:type="dxa"/>
            <w:tcBorders>
              <w:top w:val="nil"/>
              <w:left w:val="single" w:sz="4" w:space="0" w:color="auto"/>
              <w:bottom w:val="single" w:sz="4" w:space="0" w:color="auto"/>
              <w:right w:val="nil"/>
            </w:tcBorders>
            <w:shd w:val="clear" w:color="auto" w:fill="auto"/>
            <w:noWrap/>
            <w:hideMark/>
          </w:tcPr>
          <w:p w14:paraId="43C6EF40"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41D53002"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A9F9AB0"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7FE233C" w14:textId="77777777" w:rsidR="002F4993" w:rsidRPr="002F4993" w:rsidRDefault="002F4993" w:rsidP="002F4993">
            <w:r w:rsidRPr="002F4993">
              <w:t>1</w:t>
            </w:r>
          </w:p>
        </w:tc>
      </w:tr>
      <w:tr w:rsidR="002F4993" w:rsidRPr="002F4993" w14:paraId="10BE541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3D4AF95" w14:textId="77777777" w:rsidR="002F4993" w:rsidRPr="002F4993" w:rsidRDefault="002F4993" w:rsidP="002F4993">
            <w:r w:rsidRPr="002F4993">
              <w:t xml:space="preserve">Financial Times - STANDARD </w:t>
            </w:r>
          </w:p>
        </w:tc>
        <w:tc>
          <w:tcPr>
            <w:tcW w:w="1240" w:type="dxa"/>
            <w:tcBorders>
              <w:top w:val="nil"/>
              <w:left w:val="single" w:sz="4" w:space="0" w:color="auto"/>
              <w:bottom w:val="single" w:sz="4" w:space="0" w:color="auto"/>
              <w:right w:val="nil"/>
            </w:tcBorders>
            <w:shd w:val="clear" w:color="auto" w:fill="auto"/>
            <w:noWrap/>
            <w:hideMark/>
          </w:tcPr>
          <w:p w14:paraId="4160D772"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3B36150B"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4D21EAA"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2BEF272B" w14:textId="77777777" w:rsidR="002F4993" w:rsidRPr="002F4993" w:rsidRDefault="002F4993" w:rsidP="002F4993">
            <w:r w:rsidRPr="002F4993">
              <w:t>1</w:t>
            </w:r>
          </w:p>
        </w:tc>
      </w:tr>
      <w:tr w:rsidR="002F4993" w:rsidRPr="002F4993" w14:paraId="7A5E9347"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0ABF9E6" w14:textId="77777777" w:rsidR="002F4993" w:rsidRPr="002F4993" w:rsidRDefault="002F4993" w:rsidP="002F4993">
            <w:r w:rsidRPr="002F4993">
              <w:t>Gazeta Wyborcza</w:t>
            </w:r>
          </w:p>
        </w:tc>
        <w:tc>
          <w:tcPr>
            <w:tcW w:w="1240" w:type="dxa"/>
            <w:tcBorders>
              <w:top w:val="nil"/>
              <w:left w:val="single" w:sz="4" w:space="0" w:color="auto"/>
              <w:bottom w:val="single" w:sz="4" w:space="0" w:color="auto"/>
              <w:right w:val="nil"/>
            </w:tcBorders>
            <w:shd w:val="clear" w:color="auto" w:fill="auto"/>
            <w:noWrap/>
            <w:hideMark/>
          </w:tcPr>
          <w:p w14:paraId="109ED1B6"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37DFEEFC"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24E01868"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41525F9" w14:textId="77777777" w:rsidR="002F4993" w:rsidRPr="002F4993" w:rsidRDefault="002F4993" w:rsidP="002F4993">
            <w:r w:rsidRPr="002F4993">
              <w:t>1</w:t>
            </w:r>
          </w:p>
        </w:tc>
      </w:tr>
      <w:tr w:rsidR="002F4993" w:rsidRPr="002F4993" w14:paraId="50AE798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1944F21F" w14:textId="77777777" w:rsidR="002F4993" w:rsidRPr="002F4993" w:rsidRDefault="002F4993" w:rsidP="002F4993">
            <w:r w:rsidRPr="002F4993">
              <w:t xml:space="preserve">Haaretz </w:t>
            </w:r>
          </w:p>
        </w:tc>
        <w:tc>
          <w:tcPr>
            <w:tcW w:w="1240" w:type="dxa"/>
            <w:tcBorders>
              <w:top w:val="nil"/>
              <w:left w:val="single" w:sz="4" w:space="0" w:color="auto"/>
              <w:bottom w:val="single" w:sz="4" w:space="0" w:color="auto"/>
              <w:right w:val="nil"/>
            </w:tcBorders>
            <w:shd w:val="clear" w:color="auto" w:fill="auto"/>
            <w:noWrap/>
            <w:hideMark/>
          </w:tcPr>
          <w:p w14:paraId="05095553"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521AFE42"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0991126"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B33E394" w14:textId="77777777" w:rsidR="002F4993" w:rsidRPr="002F4993" w:rsidRDefault="002F4993" w:rsidP="002F4993">
            <w:r w:rsidRPr="002F4993">
              <w:t>1</w:t>
            </w:r>
          </w:p>
        </w:tc>
      </w:tr>
      <w:tr w:rsidR="002F4993" w:rsidRPr="002F4993" w14:paraId="6CC22AB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0785AC6" w14:textId="77777777" w:rsidR="002F4993" w:rsidRPr="002F4993" w:rsidRDefault="002F4993" w:rsidP="002F4993">
            <w:r w:rsidRPr="002F4993">
              <w:t xml:space="preserve">Jazz in Europe Magazine </w:t>
            </w:r>
          </w:p>
        </w:tc>
        <w:tc>
          <w:tcPr>
            <w:tcW w:w="1240" w:type="dxa"/>
            <w:tcBorders>
              <w:top w:val="nil"/>
              <w:left w:val="single" w:sz="4" w:space="0" w:color="auto"/>
              <w:bottom w:val="single" w:sz="4" w:space="0" w:color="auto"/>
              <w:right w:val="nil"/>
            </w:tcBorders>
            <w:shd w:val="clear" w:color="auto" w:fill="auto"/>
            <w:noWrap/>
            <w:hideMark/>
          </w:tcPr>
          <w:p w14:paraId="343F4302"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79FA7ED6"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19E0D327"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11138F0" w14:textId="77777777" w:rsidR="002F4993" w:rsidRPr="002F4993" w:rsidRDefault="002F4993" w:rsidP="002F4993">
            <w:r w:rsidRPr="002F4993">
              <w:t>1</w:t>
            </w:r>
          </w:p>
        </w:tc>
      </w:tr>
      <w:tr w:rsidR="002F4993" w:rsidRPr="002F4993" w14:paraId="098C250F"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FEEE03D" w14:textId="77777777" w:rsidR="002F4993" w:rsidRPr="002F4993" w:rsidRDefault="002F4993" w:rsidP="002F4993">
            <w:r w:rsidRPr="002F4993">
              <w:t>Jazz Wise</w:t>
            </w:r>
          </w:p>
        </w:tc>
        <w:tc>
          <w:tcPr>
            <w:tcW w:w="1240" w:type="dxa"/>
            <w:tcBorders>
              <w:top w:val="nil"/>
              <w:left w:val="single" w:sz="4" w:space="0" w:color="auto"/>
              <w:bottom w:val="single" w:sz="4" w:space="0" w:color="auto"/>
              <w:right w:val="nil"/>
            </w:tcBorders>
            <w:shd w:val="clear" w:color="auto" w:fill="auto"/>
            <w:noWrap/>
            <w:hideMark/>
          </w:tcPr>
          <w:p w14:paraId="3A1D71EE"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16A89559"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C7641A9"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FC1D16D" w14:textId="77777777" w:rsidR="002F4993" w:rsidRPr="002F4993" w:rsidRDefault="002F4993" w:rsidP="002F4993">
            <w:r w:rsidRPr="002F4993">
              <w:t>1</w:t>
            </w:r>
          </w:p>
        </w:tc>
      </w:tr>
      <w:tr w:rsidR="002F4993" w:rsidRPr="002F4993" w14:paraId="421F20F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076577C" w14:textId="77777777" w:rsidR="002F4993" w:rsidRPr="002F4993" w:rsidRDefault="002F4993" w:rsidP="002F4993">
            <w:r w:rsidRPr="002F4993">
              <w:t xml:space="preserve">Jazziz Magazine </w:t>
            </w:r>
          </w:p>
        </w:tc>
        <w:tc>
          <w:tcPr>
            <w:tcW w:w="1240" w:type="dxa"/>
            <w:tcBorders>
              <w:top w:val="nil"/>
              <w:left w:val="single" w:sz="4" w:space="0" w:color="auto"/>
              <w:bottom w:val="single" w:sz="4" w:space="0" w:color="auto"/>
              <w:right w:val="nil"/>
            </w:tcBorders>
            <w:shd w:val="clear" w:color="auto" w:fill="auto"/>
            <w:noWrap/>
            <w:hideMark/>
          </w:tcPr>
          <w:p w14:paraId="3707223D"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27B9511C"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B69559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30496EE" w14:textId="77777777" w:rsidR="002F4993" w:rsidRPr="002F4993" w:rsidRDefault="002F4993" w:rsidP="002F4993">
            <w:r w:rsidRPr="002F4993">
              <w:t>1</w:t>
            </w:r>
          </w:p>
        </w:tc>
      </w:tr>
      <w:tr w:rsidR="002F4993" w:rsidRPr="002F4993" w14:paraId="04E0D0F1"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F3FC0C0" w14:textId="77777777" w:rsidR="002F4993" w:rsidRPr="002F4993" w:rsidRDefault="002F4993" w:rsidP="002F4993">
            <w:r w:rsidRPr="002F4993">
              <w:t xml:space="preserve">Le Monde </w:t>
            </w:r>
          </w:p>
        </w:tc>
        <w:tc>
          <w:tcPr>
            <w:tcW w:w="1240" w:type="dxa"/>
            <w:tcBorders>
              <w:top w:val="nil"/>
              <w:left w:val="single" w:sz="4" w:space="0" w:color="auto"/>
              <w:bottom w:val="single" w:sz="4" w:space="0" w:color="auto"/>
              <w:right w:val="nil"/>
            </w:tcBorders>
            <w:shd w:val="clear" w:color="auto" w:fill="auto"/>
            <w:noWrap/>
            <w:hideMark/>
          </w:tcPr>
          <w:p w14:paraId="0BD2619E"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20F7920A"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4AA407B"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22788707" w14:textId="77777777" w:rsidR="002F4993" w:rsidRPr="002F4993" w:rsidRDefault="002F4993" w:rsidP="002F4993">
            <w:r w:rsidRPr="002F4993">
              <w:t>1</w:t>
            </w:r>
          </w:p>
        </w:tc>
      </w:tr>
      <w:tr w:rsidR="002F4993" w:rsidRPr="002F4993" w14:paraId="3BBB3803"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FBC6646" w14:textId="77777777" w:rsidR="002F4993" w:rsidRPr="002F4993" w:rsidRDefault="002F4993" w:rsidP="002F4993">
            <w:r w:rsidRPr="002F4993">
              <w:t xml:space="preserve">L'OBS </w:t>
            </w:r>
          </w:p>
        </w:tc>
        <w:tc>
          <w:tcPr>
            <w:tcW w:w="1240" w:type="dxa"/>
            <w:tcBorders>
              <w:top w:val="nil"/>
              <w:left w:val="single" w:sz="4" w:space="0" w:color="auto"/>
              <w:bottom w:val="single" w:sz="4" w:space="0" w:color="auto"/>
              <w:right w:val="nil"/>
            </w:tcBorders>
            <w:shd w:val="clear" w:color="auto" w:fill="auto"/>
            <w:noWrap/>
            <w:hideMark/>
          </w:tcPr>
          <w:p w14:paraId="39AC522A"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22D8DAB8"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44B86ED"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0843A3F" w14:textId="77777777" w:rsidR="002F4993" w:rsidRPr="002F4993" w:rsidRDefault="002F4993" w:rsidP="002F4993">
            <w:r w:rsidRPr="002F4993">
              <w:t>1</w:t>
            </w:r>
          </w:p>
        </w:tc>
      </w:tr>
      <w:tr w:rsidR="002F4993" w:rsidRPr="002F4993" w14:paraId="0B606ABB" w14:textId="77777777" w:rsidTr="005B7536">
        <w:trPr>
          <w:trHeight w:val="300"/>
        </w:trPr>
        <w:tc>
          <w:tcPr>
            <w:tcW w:w="4440" w:type="dxa"/>
            <w:tcBorders>
              <w:top w:val="single" w:sz="4" w:space="0" w:color="95B3D7"/>
              <w:left w:val="single" w:sz="4" w:space="0" w:color="auto"/>
              <w:bottom w:val="single" w:sz="4" w:space="0" w:color="auto"/>
              <w:right w:val="nil"/>
            </w:tcBorders>
            <w:shd w:val="clear" w:color="auto" w:fill="auto"/>
            <w:noWrap/>
            <w:hideMark/>
          </w:tcPr>
          <w:p w14:paraId="18609C9D" w14:textId="77777777" w:rsidR="002F4993" w:rsidRPr="002F4993" w:rsidRDefault="002F4993" w:rsidP="002F4993">
            <w:r w:rsidRPr="002F4993">
              <w:t xml:space="preserve">Local Sweden. Thelocal.se </w:t>
            </w:r>
          </w:p>
        </w:tc>
        <w:tc>
          <w:tcPr>
            <w:tcW w:w="1240" w:type="dxa"/>
            <w:tcBorders>
              <w:top w:val="single" w:sz="4" w:space="0" w:color="95B3D7"/>
              <w:left w:val="single" w:sz="4" w:space="0" w:color="auto"/>
              <w:bottom w:val="single" w:sz="4" w:space="0" w:color="auto"/>
              <w:right w:val="nil"/>
            </w:tcBorders>
            <w:shd w:val="clear" w:color="auto" w:fill="auto"/>
            <w:noWrap/>
            <w:hideMark/>
          </w:tcPr>
          <w:p w14:paraId="4D64FE7D"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3683D7E1"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AFD9DBD" w14:textId="77777777" w:rsidR="002F4993" w:rsidRPr="002F4993" w:rsidRDefault="002F4993" w:rsidP="002F4993">
            <w:r w:rsidRPr="002F4993">
              <w:t>31.12.2021</w:t>
            </w:r>
          </w:p>
        </w:tc>
        <w:tc>
          <w:tcPr>
            <w:tcW w:w="1360" w:type="dxa"/>
            <w:tcBorders>
              <w:top w:val="single" w:sz="4" w:space="0" w:color="95B3D7"/>
              <w:left w:val="single" w:sz="4" w:space="0" w:color="auto"/>
              <w:bottom w:val="single" w:sz="4" w:space="0" w:color="auto"/>
              <w:right w:val="single" w:sz="4" w:space="0" w:color="auto"/>
            </w:tcBorders>
            <w:shd w:val="clear" w:color="auto" w:fill="auto"/>
            <w:hideMark/>
          </w:tcPr>
          <w:p w14:paraId="6E99550B" w14:textId="77777777" w:rsidR="002F4993" w:rsidRPr="002F4993" w:rsidRDefault="002F4993" w:rsidP="002F4993">
            <w:r w:rsidRPr="002F4993">
              <w:t>1</w:t>
            </w:r>
          </w:p>
        </w:tc>
      </w:tr>
      <w:tr w:rsidR="002F4993" w:rsidRPr="002F4993" w14:paraId="2D31B471"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0CEB326C" w14:textId="77777777" w:rsidR="002F4993" w:rsidRPr="002F4993" w:rsidRDefault="002F4993" w:rsidP="002F4993">
            <w:r w:rsidRPr="002F4993">
              <w:t xml:space="preserve">Luerzer's Archiv </w:t>
            </w:r>
          </w:p>
        </w:tc>
        <w:tc>
          <w:tcPr>
            <w:tcW w:w="1240" w:type="dxa"/>
            <w:tcBorders>
              <w:top w:val="nil"/>
              <w:left w:val="single" w:sz="4" w:space="0" w:color="auto"/>
              <w:bottom w:val="single" w:sz="4" w:space="0" w:color="auto"/>
              <w:right w:val="nil"/>
            </w:tcBorders>
            <w:shd w:val="clear" w:color="auto" w:fill="auto"/>
            <w:noWrap/>
            <w:hideMark/>
          </w:tcPr>
          <w:p w14:paraId="35FA0C56"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54B8146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34F4D452"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2F821A24" w14:textId="77777777" w:rsidR="002F4993" w:rsidRPr="002F4993" w:rsidRDefault="002F4993" w:rsidP="002F4993">
            <w:r w:rsidRPr="002F4993">
              <w:t>1</w:t>
            </w:r>
          </w:p>
        </w:tc>
      </w:tr>
      <w:tr w:rsidR="002F4993" w:rsidRPr="002F4993" w14:paraId="3C584632"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6E412F6" w14:textId="77777777" w:rsidR="002F4993" w:rsidRPr="002F4993" w:rsidRDefault="002F4993" w:rsidP="002F4993">
            <w:r w:rsidRPr="002F4993">
              <w:t xml:space="preserve">Science Magazin </w:t>
            </w:r>
          </w:p>
        </w:tc>
        <w:tc>
          <w:tcPr>
            <w:tcW w:w="1240" w:type="dxa"/>
            <w:tcBorders>
              <w:top w:val="nil"/>
              <w:left w:val="single" w:sz="4" w:space="0" w:color="auto"/>
              <w:bottom w:val="single" w:sz="4" w:space="0" w:color="auto"/>
              <w:right w:val="nil"/>
            </w:tcBorders>
            <w:shd w:val="clear" w:color="auto" w:fill="auto"/>
            <w:noWrap/>
            <w:hideMark/>
          </w:tcPr>
          <w:p w14:paraId="56B8653F"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7B1101B7"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67BD5E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7C99B50" w14:textId="77777777" w:rsidR="002F4993" w:rsidRPr="002F4993" w:rsidRDefault="002F4993" w:rsidP="002F4993">
            <w:r w:rsidRPr="002F4993">
              <w:t>1</w:t>
            </w:r>
          </w:p>
        </w:tc>
      </w:tr>
      <w:tr w:rsidR="002F4993" w:rsidRPr="002F4993" w14:paraId="2C2CFCC3"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2189C8DA" w14:textId="77777777" w:rsidR="002F4993" w:rsidRPr="002F4993" w:rsidRDefault="002F4993" w:rsidP="002F4993">
            <w:r w:rsidRPr="002F4993">
              <w:t xml:space="preserve">Slovenské dotyky </w:t>
            </w:r>
          </w:p>
        </w:tc>
        <w:tc>
          <w:tcPr>
            <w:tcW w:w="1240" w:type="dxa"/>
            <w:tcBorders>
              <w:top w:val="nil"/>
              <w:left w:val="single" w:sz="4" w:space="0" w:color="auto"/>
              <w:bottom w:val="single" w:sz="4" w:space="0" w:color="auto"/>
              <w:right w:val="nil"/>
            </w:tcBorders>
            <w:shd w:val="clear" w:color="auto" w:fill="auto"/>
            <w:noWrap/>
            <w:hideMark/>
          </w:tcPr>
          <w:p w14:paraId="3DEB211F"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00627882"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CB5C95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4F9548A" w14:textId="77777777" w:rsidR="002F4993" w:rsidRPr="002F4993" w:rsidRDefault="002F4993" w:rsidP="002F4993">
            <w:r w:rsidRPr="002F4993">
              <w:t>1</w:t>
            </w:r>
          </w:p>
        </w:tc>
      </w:tr>
      <w:tr w:rsidR="002F4993" w:rsidRPr="002F4993" w14:paraId="20DC2436"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4E99B62" w14:textId="77777777" w:rsidR="002F4993" w:rsidRPr="002F4993" w:rsidRDefault="002F4993" w:rsidP="002F4993">
            <w:r w:rsidRPr="002F4993">
              <w:t>SME</w:t>
            </w:r>
          </w:p>
        </w:tc>
        <w:tc>
          <w:tcPr>
            <w:tcW w:w="1240" w:type="dxa"/>
            <w:tcBorders>
              <w:top w:val="nil"/>
              <w:left w:val="single" w:sz="4" w:space="0" w:color="auto"/>
              <w:bottom w:val="single" w:sz="4" w:space="0" w:color="auto"/>
              <w:right w:val="nil"/>
            </w:tcBorders>
            <w:shd w:val="clear" w:color="auto" w:fill="auto"/>
            <w:noWrap/>
            <w:hideMark/>
          </w:tcPr>
          <w:p w14:paraId="20FAD093"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5120664D"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3017C1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B01D884" w14:textId="77777777" w:rsidR="002F4993" w:rsidRPr="002F4993" w:rsidRDefault="002F4993" w:rsidP="002F4993">
            <w:r w:rsidRPr="002F4993">
              <w:t>1</w:t>
            </w:r>
          </w:p>
        </w:tc>
      </w:tr>
      <w:tr w:rsidR="002F4993" w:rsidRPr="002F4993" w14:paraId="35079248"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3865E071" w14:textId="77777777" w:rsidR="002F4993" w:rsidRPr="002F4993" w:rsidRDefault="002F4993" w:rsidP="002F4993">
            <w:r w:rsidRPr="002F4993">
              <w:t xml:space="preserve">The Economist </w:t>
            </w:r>
          </w:p>
        </w:tc>
        <w:tc>
          <w:tcPr>
            <w:tcW w:w="1240" w:type="dxa"/>
            <w:tcBorders>
              <w:top w:val="nil"/>
              <w:left w:val="single" w:sz="4" w:space="0" w:color="auto"/>
              <w:bottom w:val="single" w:sz="4" w:space="0" w:color="auto"/>
              <w:right w:val="nil"/>
            </w:tcBorders>
            <w:shd w:val="clear" w:color="auto" w:fill="auto"/>
            <w:noWrap/>
            <w:hideMark/>
          </w:tcPr>
          <w:p w14:paraId="37602B10" w14:textId="77777777" w:rsidR="002F4993" w:rsidRPr="002F4993" w:rsidRDefault="002F4993" w:rsidP="002F4993">
            <w:r w:rsidRPr="002F4993">
              <w:t>tisk + digital</w:t>
            </w:r>
          </w:p>
        </w:tc>
        <w:tc>
          <w:tcPr>
            <w:tcW w:w="1480" w:type="dxa"/>
            <w:tcBorders>
              <w:top w:val="nil"/>
              <w:left w:val="single" w:sz="4" w:space="0" w:color="auto"/>
              <w:bottom w:val="single" w:sz="4" w:space="0" w:color="auto"/>
              <w:right w:val="nil"/>
            </w:tcBorders>
            <w:shd w:val="clear" w:color="auto" w:fill="auto"/>
            <w:noWrap/>
            <w:hideMark/>
          </w:tcPr>
          <w:p w14:paraId="7F60E0B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429AFAB8"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4E913E15" w14:textId="77777777" w:rsidR="002F4993" w:rsidRPr="002F4993" w:rsidRDefault="002F4993" w:rsidP="002F4993">
            <w:r w:rsidRPr="002F4993">
              <w:t>4</w:t>
            </w:r>
          </w:p>
        </w:tc>
      </w:tr>
      <w:tr w:rsidR="002F4993" w:rsidRPr="002F4993" w14:paraId="2434EB61"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7E83A826" w14:textId="77777777" w:rsidR="002F4993" w:rsidRPr="002F4993" w:rsidRDefault="002F4993" w:rsidP="002F4993">
            <w:r w:rsidRPr="002F4993">
              <w:t xml:space="preserve">The Economist </w:t>
            </w:r>
          </w:p>
        </w:tc>
        <w:tc>
          <w:tcPr>
            <w:tcW w:w="1240" w:type="dxa"/>
            <w:tcBorders>
              <w:top w:val="nil"/>
              <w:left w:val="single" w:sz="4" w:space="0" w:color="auto"/>
              <w:bottom w:val="single" w:sz="4" w:space="0" w:color="auto"/>
              <w:right w:val="nil"/>
            </w:tcBorders>
            <w:shd w:val="clear" w:color="auto" w:fill="auto"/>
            <w:noWrap/>
            <w:hideMark/>
          </w:tcPr>
          <w:p w14:paraId="1BD6AB66"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157A299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A9B69C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0735561B" w14:textId="77777777" w:rsidR="002F4993" w:rsidRPr="002F4993" w:rsidRDefault="002F4993" w:rsidP="002F4993">
            <w:r w:rsidRPr="002F4993">
              <w:t>1</w:t>
            </w:r>
          </w:p>
        </w:tc>
      </w:tr>
      <w:tr w:rsidR="002F4993" w:rsidRPr="002F4993" w14:paraId="1D58AF89" w14:textId="77777777" w:rsidTr="005B7536">
        <w:trPr>
          <w:trHeight w:val="300"/>
        </w:trPr>
        <w:tc>
          <w:tcPr>
            <w:tcW w:w="4440" w:type="dxa"/>
            <w:tcBorders>
              <w:top w:val="nil"/>
              <w:left w:val="single" w:sz="4" w:space="0" w:color="auto"/>
              <w:bottom w:val="single" w:sz="4" w:space="0" w:color="auto"/>
              <w:right w:val="nil"/>
            </w:tcBorders>
            <w:shd w:val="clear" w:color="auto" w:fill="auto"/>
            <w:hideMark/>
          </w:tcPr>
          <w:p w14:paraId="1D36AA1A" w14:textId="77777777" w:rsidR="002F4993" w:rsidRPr="002F4993" w:rsidRDefault="002F4993" w:rsidP="002F4993">
            <w:r w:rsidRPr="002F4993">
              <w:t xml:space="preserve">The Economist - ročenka The World in 2020 </w:t>
            </w:r>
          </w:p>
        </w:tc>
        <w:tc>
          <w:tcPr>
            <w:tcW w:w="1240" w:type="dxa"/>
            <w:tcBorders>
              <w:top w:val="nil"/>
              <w:left w:val="single" w:sz="4" w:space="0" w:color="auto"/>
              <w:bottom w:val="single" w:sz="4" w:space="0" w:color="auto"/>
              <w:right w:val="nil"/>
            </w:tcBorders>
            <w:shd w:val="clear" w:color="auto" w:fill="auto"/>
            <w:noWrap/>
            <w:hideMark/>
          </w:tcPr>
          <w:p w14:paraId="55287452"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0C035591"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76F6651A"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59196F2" w14:textId="77777777" w:rsidR="002F4993" w:rsidRPr="002F4993" w:rsidRDefault="002F4993" w:rsidP="002F4993">
            <w:r w:rsidRPr="002F4993">
              <w:t>1</w:t>
            </w:r>
          </w:p>
        </w:tc>
      </w:tr>
      <w:tr w:rsidR="002F4993" w:rsidRPr="002F4993" w14:paraId="1E47D0D7"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6E52EAA4" w14:textId="77777777" w:rsidR="002F4993" w:rsidRPr="002F4993" w:rsidRDefault="002F4993" w:rsidP="002F4993">
            <w:r w:rsidRPr="002F4993">
              <w:t>The New York Times</w:t>
            </w:r>
          </w:p>
        </w:tc>
        <w:tc>
          <w:tcPr>
            <w:tcW w:w="1240" w:type="dxa"/>
            <w:tcBorders>
              <w:top w:val="nil"/>
              <w:left w:val="single" w:sz="4" w:space="0" w:color="auto"/>
              <w:bottom w:val="single" w:sz="4" w:space="0" w:color="auto"/>
              <w:right w:val="nil"/>
            </w:tcBorders>
            <w:shd w:val="clear" w:color="auto" w:fill="auto"/>
            <w:noWrap/>
            <w:hideMark/>
          </w:tcPr>
          <w:p w14:paraId="7E00878A"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755CC3F9"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02D717A1"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0B22BD2" w14:textId="77777777" w:rsidR="002F4993" w:rsidRPr="002F4993" w:rsidRDefault="002F4993" w:rsidP="002F4993">
            <w:r w:rsidRPr="002F4993">
              <w:t>3</w:t>
            </w:r>
          </w:p>
        </w:tc>
      </w:tr>
      <w:tr w:rsidR="002F4993" w:rsidRPr="002F4993" w14:paraId="419C1E2D"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44237F67" w14:textId="77777777" w:rsidR="002F4993" w:rsidRPr="002F4993" w:rsidRDefault="002F4993" w:rsidP="002F4993">
            <w:r w:rsidRPr="002F4993">
              <w:t xml:space="preserve">The Times </w:t>
            </w:r>
          </w:p>
        </w:tc>
        <w:tc>
          <w:tcPr>
            <w:tcW w:w="1240" w:type="dxa"/>
            <w:tcBorders>
              <w:top w:val="nil"/>
              <w:left w:val="single" w:sz="4" w:space="0" w:color="auto"/>
              <w:bottom w:val="single" w:sz="4" w:space="0" w:color="auto"/>
              <w:right w:val="nil"/>
            </w:tcBorders>
            <w:shd w:val="clear" w:color="auto" w:fill="auto"/>
            <w:noWrap/>
            <w:hideMark/>
          </w:tcPr>
          <w:p w14:paraId="20DB6E35"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1D1FAE4A"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36E07D9"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0F300E2A" w14:textId="77777777" w:rsidR="002F4993" w:rsidRPr="002F4993" w:rsidRDefault="002F4993" w:rsidP="002F4993">
            <w:r w:rsidRPr="002F4993">
              <w:t>1</w:t>
            </w:r>
          </w:p>
        </w:tc>
      </w:tr>
      <w:tr w:rsidR="002F4993" w:rsidRPr="002F4993" w14:paraId="6B5935D8"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1D3E71AD" w14:textId="77777777" w:rsidR="002F4993" w:rsidRPr="002F4993" w:rsidRDefault="002F4993" w:rsidP="002F4993">
            <w:r w:rsidRPr="002F4993">
              <w:t>The Wall Street Journal</w:t>
            </w:r>
          </w:p>
        </w:tc>
        <w:tc>
          <w:tcPr>
            <w:tcW w:w="1240" w:type="dxa"/>
            <w:tcBorders>
              <w:top w:val="nil"/>
              <w:left w:val="single" w:sz="4" w:space="0" w:color="auto"/>
              <w:bottom w:val="single" w:sz="4" w:space="0" w:color="auto"/>
              <w:right w:val="nil"/>
            </w:tcBorders>
            <w:shd w:val="clear" w:color="auto" w:fill="auto"/>
            <w:noWrap/>
            <w:hideMark/>
          </w:tcPr>
          <w:p w14:paraId="7F9BBEB4"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14EFFCD3"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5C2E0D3"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3037E501" w14:textId="77777777" w:rsidR="002F4993" w:rsidRPr="002F4993" w:rsidRDefault="002F4993" w:rsidP="002F4993">
            <w:r w:rsidRPr="002F4993">
              <w:t>1</w:t>
            </w:r>
          </w:p>
        </w:tc>
      </w:tr>
      <w:tr w:rsidR="002F4993" w:rsidRPr="002F4993" w14:paraId="6E8D9FE6"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5873A18B" w14:textId="77777777" w:rsidR="002F4993" w:rsidRPr="002F4993" w:rsidRDefault="002F4993" w:rsidP="002F4993">
            <w:r w:rsidRPr="002F4993">
              <w:t xml:space="preserve">The Washington Post </w:t>
            </w:r>
          </w:p>
        </w:tc>
        <w:tc>
          <w:tcPr>
            <w:tcW w:w="1240" w:type="dxa"/>
            <w:tcBorders>
              <w:top w:val="nil"/>
              <w:left w:val="single" w:sz="4" w:space="0" w:color="auto"/>
              <w:bottom w:val="single" w:sz="4" w:space="0" w:color="auto"/>
              <w:right w:val="nil"/>
            </w:tcBorders>
            <w:shd w:val="clear" w:color="auto" w:fill="auto"/>
            <w:noWrap/>
            <w:hideMark/>
          </w:tcPr>
          <w:p w14:paraId="670937EC" w14:textId="77777777" w:rsidR="002F4993" w:rsidRPr="002F4993" w:rsidRDefault="002F4993" w:rsidP="002F4993">
            <w:r w:rsidRPr="002F4993">
              <w:t>digital</w:t>
            </w:r>
          </w:p>
        </w:tc>
        <w:tc>
          <w:tcPr>
            <w:tcW w:w="1480" w:type="dxa"/>
            <w:tcBorders>
              <w:top w:val="nil"/>
              <w:left w:val="single" w:sz="4" w:space="0" w:color="auto"/>
              <w:bottom w:val="single" w:sz="4" w:space="0" w:color="auto"/>
              <w:right w:val="nil"/>
            </w:tcBorders>
            <w:shd w:val="clear" w:color="auto" w:fill="auto"/>
            <w:noWrap/>
            <w:hideMark/>
          </w:tcPr>
          <w:p w14:paraId="67B33E2F"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62658F07"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D2CE658" w14:textId="77777777" w:rsidR="002F4993" w:rsidRPr="002F4993" w:rsidRDefault="002F4993" w:rsidP="002F4993">
            <w:r w:rsidRPr="002F4993">
              <w:t>1</w:t>
            </w:r>
          </w:p>
        </w:tc>
      </w:tr>
      <w:tr w:rsidR="002F4993" w:rsidRPr="002F4993" w14:paraId="137A1D97" w14:textId="77777777" w:rsidTr="005B7536">
        <w:trPr>
          <w:trHeight w:val="315"/>
        </w:trPr>
        <w:tc>
          <w:tcPr>
            <w:tcW w:w="4440" w:type="dxa"/>
            <w:tcBorders>
              <w:top w:val="nil"/>
              <w:left w:val="nil"/>
              <w:bottom w:val="nil"/>
              <w:right w:val="nil"/>
            </w:tcBorders>
            <w:shd w:val="clear" w:color="auto" w:fill="auto"/>
            <w:noWrap/>
            <w:hideMark/>
          </w:tcPr>
          <w:p w14:paraId="4A3C23FA" w14:textId="77777777" w:rsidR="002F4993" w:rsidRPr="002F4993" w:rsidRDefault="002F4993" w:rsidP="002F4993"/>
        </w:tc>
        <w:tc>
          <w:tcPr>
            <w:tcW w:w="1240" w:type="dxa"/>
            <w:tcBorders>
              <w:top w:val="nil"/>
              <w:left w:val="nil"/>
              <w:bottom w:val="nil"/>
              <w:right w:val="nil"/>
            </w:tcBorders>
            <w:shd w:val="clear" w:color="auto" w:fill="auto"/>
            <w:noWrap/>
            <w:hideMark/>
          </w:tcPr>
          <w:p w14:paraId="003D1D8B" w14:textId="77777777" w:rsidR="002F4993" w:rsidRPr="002F4993" w:rsidRDefault="002F4993" w:rsidP="002F4993"/>
        </w:tc>
        <w:tc>
          <w:tcPr>
            <w:tcW w:w="1480" w:type="dxa"/>
            <w:tcBorders>
              <w:top w:val="nil"/>
              <w:left w:val="nil"/>
              <w:bottom w:val="nil"/>
              <w:right w:val="nil"/>
            </w:tcBorders>
            <w:shd w:val="clear" w:color="auto" w:fill="auto"/>
            <w:noWrap/>
            <w:hideMark/>
          </w:tcPr>
          <w:p w14:paraId="43A30A4E" w14:textId="77777777" w:rsidR="002F4993" w:rsidRPr="002F4993" w:rsidRDefault="002F4993" w:rsidP="002F4993"/>
        </w:tc>
        <w:tc>
          <w:tcPr>
            <w:tcW w:w="1480" w:type="dxa"/>
            <w:tcBorders>
              <w:top w:val="nil"/>
              <w:left w:val="nil"/>
              <w:bottom w:val="nil"/>
              <w:right w:val="nil"/>
            </w:tcBorders>
            <w:shd w:val="clear" w:color="auto" w:fill="auto"/>
            <w:noWrap/>
            <w:hideMark/>
          </w:tcPr>
          <w:p w14:paraId="60CF1DA3" w14:textId="77777777" w:rsidR="002F4993" w:rsidRPr="002F4993" w:rsidRDefault="002F4993" w:rsidP="002F4993"/>
        </w:tc>
        <w:tc>
          <w:tcPr>
            <w:tcW w:w="1360" w:type="dxa"/>
            <w:tcBorders>
              <w:top w:val="nil"/>
              <w:left w:val="nil"/>
              <w:bottom w:val="nil"/>
              <w:right w:val="nil"/>
            </w:tcBorders>
            <w:shd w:val="clear" w:color="auto" w:fill="auto"/>
            <w:hideMark/>
          </w:tcPr>
          <w:p w14:paraId="04B0F380" w14:textId="77777777" w:rsidR="002F4993" w:rsidRPr="002F4993" w:rsidRDefault="002F4993" w:rsidP="002F4993"/>
        </w:tc>
      </w:tr>
      <w:tr w:rsidR="002F4993" w:rsidRPr="002F4993" w14:paraId="4BB66BC8" w14:textId="77777777" w:rsidTr="005B7536">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4ECDE426" w14:textId="77777777" w:rsidR="002F4993" w:rsidRPr="002F4993" w:rsidRDefault="002F4993" w:rsidP="002F4993">
            <w:pPr>
              <w:rPr>
                <w:b/>
                <w:bCs/>
              </w:rPr>
            </w:pPr>
            <w:r w:rsidRPr="002F4993">
              <w:rPr>
                <w:b/>
                <w:bCs/>
              </w:rPr>
              <w:t>Místo určení: Český rozhlas Ostrava - Polská redakce,                                                                   Dr. Šmerala 2, Ostrava, 702 00</w:t>
            </w:r>
          </w:p>
        </w:tc>
      </w:tr>
      <w:tr w:rsidR="002F4993" w:rsidRPr="002F4993" w14:paraId="4E35E840" w14:textId="77777777" w:rsidTr="005B7536">
        <w:trPr>
          <w:trHeight w:val="300"/>
        </w:trPr>
        <w:tc>
          <w:tcPr>
            <w:tcW w:w="4440" w:type="dxa"/>
            <w:tcBorders>
              <w:top w:val="nil"/>
              <w:left w:val="single" w:sz="4" w:space="0" w:color="auto"/>
              <w:bottom w:val="single" w:sz="4" w:space="0" w:color="auto"/>
              <w:right w:val="nil"/>
            </w:tcBorders>
            <w:shd w:val="clear" w:color="000000" w:fill="D8E4BC"/>
            <w:noWrap/>
            <w:hideMark/>
          </w:tcPr>
          <w:p w14:paraId="3051B9AA" w14:textId="77777777" w:rsidR="002F4993" w:rsidRPr="002F4993" w:rsidRDefault="002F4993" w:rsidP="002F4993">
            <w:pPr>
              <w:rPr>
                <w:b/>
                <w:bCs/>
              </w:rPr>
            </w:pPr>
            <w:r w:rsidRPr="002F4993">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4A4C78B6" w14:textId="77777777" w:rsidR="002F4993" w:rsidRPr="002F4993" w:rsidRDefault="002F4993" w:rsidP="002F4993">
            <w:pPr>
              <w:rPr>
                <w:b/>
                <w:bCs/>
              </w:rPr>
            </w:pPr>
            <w:r w:rsidRPr="002F4993">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2BFC2AB" w14:textId="77777777" w:rsidR="002F4993" w:rsidRPr="002F4993" w:rsidRDefault="002F4993" w:rsidP="002F4993">
            <w:pPr>
              <w:rPr>
                <w:b/>
                <w:bCs/>
              </w:rPr>
            </w:pPr>
            <w:r w:rsidRPr="002F4993">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419C112F" w14:textId="77777777" w:rsidR="002F4993" w:rsidRPr="002F4993" w:rsidRDefault="002F4993" w:rsidP="002F4993">
            <w:pPr>
              <w:rPr>
                <w:b/>
                <w:bCs/>
              </w:rPr>
            </w:pPr>
            <w:r w:rsidRPr="002F4993">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B4C03AE" w14:textId="77777777" w:rsidR="002F4993" w:rsidRPr="002F4993" w:rsidRDefault="002F4993" w:rsidP="002F4993">
            <w:pPr>
              <w:rPr>
                <w:b/>
                <w:bCs/>
              </w:rPr>
            </w:pPr>
            <w:r w:rsidRPr="002F4993">
              <w:rPr>
                <w:b/>
                <w:bCs/>
              </w:rPr>
              <w:t>Počet výtisků:</w:t>
            </w:r>
          </w:p>
        </w:tc>
      </w:tr>
      <w:tr w:rsidR="002F4993" w:rsidRPr="002F4993" w14:paraId="4A128436" w14:textId="77777777" w:rsidTr="005B7536">
        <w:trPr>
          <w:trHeight w:val="300"/>
        </w:trPr>
        <w:tc>
          <w:tcPr>
            <w:tcW w:w="4440" w:type="dxa"/>
            <w:tcBorders>
              <w:top w:val="nil"/>
              <w:left w:val="single" w:sz="4" w:space="0" w:color="auto"/>
              <w:bottom w:val="single" w:sz="4" w:space="0" w:color="auto"/>
              <w:right w:val="nil"/>
            </w:tcBorders>
            <w:shd w:val="clear" w:color="auto" w:fill="auto"/>
            <w:noWrap/>
            <w:hideMark/>
          </w:tcPr>
          <w:p w14:paraId="051BC861" w14:textId="77777777" w:rsidR="002F4993" w:rsidRPr="002F4993" w:rsidRDefault="002F4993" w:rsidP="002F4993">
            <w:r w:rsidRPr="002F4993">
              <w:t>Glos ludu (Glos)</w:t>
            </w:r>
          </w:p>
        </w:tc>
        <w:tc>
          <w:tcPr>
            <w:tcW w:w="1240" w:type="dxa"/>
            <w:tcBorders>
              <w:top w:val="nil"/>
              <w:left w:val="single" w:sz="4" w:space="0" w:color="auto"/>
              <w:bottom w:val="single" w:sz="4" w:space="0" w:color="auto"/>
              <w:right w:val="nil"/>
            </w:tcBorders>
            <w:shd w:val="clear" w:color="auto" w:fill="auto"/>
            <w:noWrap/>
            <w:hideMark/>
          </w:tcPr>
          <w:p w14:paraId="15E2DEA6" w14:textId="77777777" w:rsidR="002F4993" w:rsidRPr="002F4993" w:rsidRDefault="002F4993" w:rsidP="002F4993">
            <w:r w:rsidRPr="002F4993">
              <w:t>tisk</w:t>
            </w:r>
          </w:p>
        </w:tc>
        <w:tc>
          <w:tcPr>
            <w:tcW w:w="1480" w:type="dxa"/>
            <w:tcBorders>
              <w:top w:val="nil"/>
              <w:left w:val="single" w:sz="4" w:space="0" w:color="auto"/>
              <w:bottom w:val="single" w:sz="4" w:space="0" w:color="auto"/>
              <w:right w:val="nil"/>
            </w:tcBorders>
            <w:shd w:val="clear" w:color="auto" w:fill="auto"/>
            <w:noWrap/>
            <w:hideMark/>
          </w:tcPr>
          <w:p w14:paraId="3B843CA1"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5B16BA6A"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11FA4AC1" w14:textId="77777777" w:rsidR="002F4993" w:rsidRPr="002F4993" w:rsidRDefault="002F4993" w:rsidP="002F4993">
            <w:r w:rsidRPr="002F4993">
              <w:t>1</w:t>
            </w:r>
          </w:p>
        </w:tc>
      </w:tr>
      <w:tr w:rsidR="002F4993" w:rsidRPr="002F4993" w14:paraId="6C35A565" w14:textId="77777777" w:rsidTr="005B7536">
        <w:trPr>
          <w:trHeight w:val="300"/>
        </w:trPr>
        <w:tc>
          <w:tcPr>
            <w:tcW w:w="4440" w:type="dxa"/>
            <w:tcBorders>
              <w:top w:val="nil"/>
              <w:left w:val="single" w:sz="4" w:space="0" w:color="auto"/>
              <w:bottom w:val="single" w:sz="4" w:space="0" w:color="auto"/>
              <w:right w:val="single" w:sz="4" w:space="0" w:color="auto"/>
            </w:tcBorders>
            <w:shd w:val="clear" w:color="auto" w:fill="auto"/>
            <w:noWrap/>
            <w:hideMark/>
          </w:tcPr>
          <w:p w14:paraId="4366EB00" w14:textId="77777777" w:rsidR="002F4993" w:rsidRPr="002F4993" w:rsidRDefault="002F4993" w:rsidP="002F4993">
            <w:r w:rsidRPr="002F4993">
              <w:t>Zwrot</w:t>
            </w:r>
          </w:p>
        </w:tc>
        <w:tc>
          <w:tcPr>
            <w:tcW w:w="1240" w:type="dxa"/>
            <w:tcBorders>
              <w:top w:val="nil"/>
              <w:left w:val="nil"/>
              <w:bottom w:val="single" w:sz="4" w:space="0" w:color="auto"/>
              <w:right w:val="single" w:sz="4" w:space="0" w:color="auto"/>
            </w:tcBorders>
            <w:shd w:val="clear" w:color="auto" w:fill="auto"/>
            <w:noWrap/>
            <w:hideMark/>
          </w:tcPr>
          <w:p w14:paraId="5E52419B" w14:textId="77777777" w:rsidR="002F4993" w:rsidRPr="002F4993" w:rsidRDefault="002F4993" w:rsidP="002F4993">
            <w:r w:rsidRPr="002F4993">
              <w:t>tisk</w:t>
            </w:r>
          </w:p>
        </w:tc>
        <w:tc>
          <w:tcPr>
            <w:tcW w:w="1480" w:type="dxa"/>
            <w:tcBorders>
              <w:top w:val="nil"/>
              <w:left w:val="nil"/>
              <w:bottom w:val="single" w:sz="4" w:space="0" w:color="auto"/>
              <w:right w:val="nil"/>
            </w:tcBorders>
            <w:shd w:val="clear" w:color="auto" w:fill="auto"/>
            <w:noWrap/>
            <w:hideMark/>
          </w:tcPr>
          <w:p w14:paraId="14ABB2A6" w14:textId="77777777" w:rsidR="002F4993" w:rsidRPr="002F4993" w:rsidRDefault="002F4993" w:rsidP="002F4993">
            <w:r w:rsidRPr="002F4993">
              <w:t>01.01.2021</w:t>
            </w:r>
          </w:p>
        </w:tc>
        <w:tc>
          <w:tcPr>
            <w:tcW w:w="1480" w:type="dxa"/>
            <w:tcBorders>
              <w:top w:val="nil"/>
              <w:left w:val="single" w:sz="4" w:space="0" w:color="auto"/>
              <w:bottom w:val="single" w:sz="4" w:space="0" w:color="auto"/>
              <w:right w:val="nil"/>
            </w:tcBorders>
            <w:shd w:val="clear" w:color="auto" w:fill="auto"/>
            <w:noWrap/>
            <w:hideMark/>
          </w:tcPr>
          <w:p w14:paraId="19F14DE5" w14:textId="77777777" w:rsidR="002F4993" w:rsidRPr="002F4993" w:rsidRDefault="002F4993" w:rsidP="002F4993">
            <w:r w:rsidRPr="002F4993">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5945F786" w14:textId="77777777" w:rsidR="002F4993" w:rsidRPr="002F4993" w:rsidRDefault="002F4993" w:rsidP="002F4993">
            <w:r w:rsidRPr="002F4993">
              <w:t>1</w:t>
            </w:r>
          </w:p>
        </w:tc>
      </w:tr>
    </w:tbl>
    <w:p w14:paraId="61170C19" w14:textId="77777777" w:rsidR="002F4993" w:rsidRPr="002F4993" w:rsidRDefault="002F4993" w:rsidP="002F4993"/>
    <w:p w14:paraId="4BD0CB7D" w14:textId="6B926A65" w:rsidR="002F4993" w:rsidRDefault="002F4993" w:rsidP="00032E01"/>
    <w:p w14:paraId="6B0893CF" w14:textId="1CF0AB9A" w:rsidR="004262D4" w:rsidRDefault="004262D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F1AF4C0" w14:textId="77777777" w:rsidR="004262D4" w:rsidRDefault="004262D4" w:rsidP="004262D4">
      <w:pPr>
        <w:pStyle w:val="Heading-ContractCzechRadio"/>
      </w:pPr>
      <w:r>
        <w:lastRenderedPageBreak/>
        <w:t>PŘÍLOHA Č. 2 – TABULKA PRO VÝPOČET NABÍDKOVÉ CENY</w:t>
      </w:r>
    </w:p>
    <w:p w14:paraId="382C35E1" w14:textId="77777777" w:rsidR="004262D4" w:rsidRDefault="004262D4" w:rsidP="004262D4">
      <w:pPr>
        <w:tabs>
          <w:tab w:val="clear" w:pos="312"/>
          <w:tab w:val="clear" w:pos="624"/>
          <w:tab w:val="left" w:pos="708"/>
        </w:tabs>
        <w:spacing w:after="160" w:line="256" w:lineRule="auto"/>
        <w:rPr>
          <w:i/>
        </w:rPr>
      </w:pPr>
      <w:r>
        <w:rPr>
          <w:i/>
        </w:rPr>
        <w:t>Příloha bude doplněna dle nabídky vybraného dodavatele před uzavřením smlouvy.</w:t>
      </w:r>
    </w:p>
    <w:p w14:paraId="57F3F40F" w14:textId="77777777" w:rsidR="002F4993" w:rsidRPr="006D0812" w:rsidRDefault="002F4993" w:rsidP="00032E01"/>
    <w:sectPr w:rsidR="002F4993"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26837" w14:textId="77777777" w:rsidR="00FB3FCA" w:rsidRDefault="00FB3FCA">
      <w:pPr>
        <w:spacing w:line="240" w:lineRule="auto"/>
      </w:pPr>
      <w:r>
        <w:separator/>
      </w:r>
    </w:p>
  </w:endnote>
  <w:endnote w:type="continuationSeparator" w:id="0">
    <w:p w14:paraId="2EE5EA64" w14:textId="77777777" w:rsidR="00FB3FCA" w:rsidRDefault="00FB3F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D7435" w14:textId="77777777" w:rsidR="00BE6222" w:rsidRDefault="00230BE2">
    <w:pPr>
      <w:pStyle w:val="Zpat"/>
    </w:pPr>
    <w:r>
      <w:rPr>
        <w:noProof/>
        <w:lang w:eastAsia="cs-CZ"/>
      </w:rPr>
      <mc:AlternateContent>
        <mc:Choice Requires="wps">
          <w:drawing>
            <wp:anchor distT="0" distB="0" distL="114300" distR="114300" simplePos="0" relativeHeight="251659264" behindDoc="0" locked="0" layoutInCell="1" allowOverlap="1" wp14:anchorId="2D417F02" wp14:editId="44B231B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BB1CAF" w14:textId="0E2582F6" w:rsidR="00BE6222" w:rsidRPr="00727BE2" w:rsidRDefault="0050235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Pr>
                                  <w:rStyle w:val="slostrnky"/>
                                  <w:noProof/>
                                </w:rPr>
                                <w:t>2</w:t>
                              </w:r>
                              <w:r w:rsidR="00230BE2" w:rsidRPr="00727BE2">
                                <w:rPr>
                                  <w:rStyle w:val="slostrnky"/>
                                </w:rPr>
                                <w:fldChar w:fldCharType="end"/>
                              </w:r>
                              <w:r w:rsidR="00230BE2" w:rsidRPr="00727BE2">
                                <w:rPr>
                                  <w:rStyle w:val="slostrnky"/>
                                </w:rPr>
                                <w:t xml:space="preserve"> / </w:t>
                              </w:r>
                              <w:r w:rsidR="00BB2111">
                                <w:rPr>
                                  <w:rStyle w:val="slostrnky"/>
                                  <w:noProof/>
                                </w:rPr>
                                <w:fldChar w:fldCharType="begin"/>
                              </w:r>
                              <w:r w:rsidR="00BB2111">
                                <w:rPr>
                                  <w:rStyle w:val="slostrnky"/>
                                  <w:noProof/>
                                </w:rPr>
                                <w:instrText xml:space="preserve"> NUMPAGES   \* MERGEFORMAT </w:instrText>
                              </w:r>
                              <w:r w:rsidR="00BB2111">
                                <w:rPr>
                                  <w:rStyle w:val="slostrnky"/>
                                  <w:noProof/>
                                </w:rPr>
                                <w:fldChar w:fldCharType="separate"/>
                              </w:r>
                              <w:r>
                                <w:rPr>
                                  <w:rStyle w:val="slostrnky"/>
                                  <w:noProof/>
                                </w:rPr>
                                <w:t>9</w:t>
                              </w:r>
                              <w:r w:rsidR="00BB211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D417F02"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5BB1CAF" w14:textId="0E2582F6" w:rsidR="00BE6222" w:rsidRPr="00727BE2" w:rsidRDefault="0050235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Pr>
                            <w:rStyle w:val="slostrnky"/>
                            <w:noProof/>
                          </w:rPr>
                          <w:t>2</w:t>
                        </w:r>
                        <w:r w:rsidR="00230BE2" w:rsidRPr="00727BE2">
                          <w:rPr>
                            <w:rStyle w:val="slostrnky"/>
                          </w:rPr>
                          <w:fldChar w:fldCharType="end"/>
                        </w:r>
                        <w:r w:rsidR="00230BE2" w:rsidRPr="00727BE2">
                          <w:rPr>
                            <w:rStyle w:val="slostrnky"/>
                          </w:rPr>
                          <w:t xml:space="preserve"> / </w:t>
                        </w:r>
                        <w:r w:rsidR="00BB2111">
                          <w:rPr>
                            <w:rStyle w:val="slostrnky"/>
                            <w:noProof/>
                          </w:rPr>
                          <w:fldChar w:fldCharType="begin"/>
                        </w:r>
                        <w:r w:rsidR="00BB2111">
                          <w:rPr>
                            <w:rStyle w:val="slostrnky"/>
                            <w:noProof/>
                          </w:rPr>
                          <w:instrText xml:space="preserve"> NUMPAGES   \* MERGEFORMAT </w:instrText>
                        </w:r>
                        <w:r w:rsidR="00BB2111">
                          <w:rPr>
                            <w:rStyle w:val="slostrnky"/>
                            <w:noProof/>
                          </w:rPr>
                          <w:fldChar w:fldCharType="separate"/>
                        </w:r>
                        <w:r>
                          <w:rPr>
                            <w:rStyle w:val="slostrnky"/>
                            <w:noProof/>
                          </w:rPr>
                          <w:t>9</w:t>
                        </w:r>
                        <w:r w:rsidR="00BB2111">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D0C2C" w14:textId="77777777" w:rsidR="00BE6222" w:rsidRPr="00B5596D" w:rsidRDefault="00230BE2" w:rsidP="00B5596D">
    <w:pPr>
      <w:pStyle w:val="Zpat"/>
    </w:pPr>
    <w:r>
      <w:rPr>
        <w:noProof/>
        <w:lang w:eastAsia="cs-CZ"/>
      </w:rPr>
      <mc:AlternateContent>
        <mc:Choice Requires="wps">
          <w:drawing>
            <wp:anchor distT="0" distB="0" distL="114300" distR="114300" simplePos="0" relativeHeight="251661312" behindDoc="0" locked="0" layoutInCell="1" allowOverlap="1" wp14:anchorId="4A69E84B" wp14:editId="5C0152B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D20634" w14:textId="005541A9" w:rsidR="00BE6222" w:rsidRPr="00727BE2" w:rsidRDefault="0050235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Pr>
                                  <w:rStyle w:val="slostrnky"/>
                                  <w:noProof/>
                                </w:rPr>
                                <w:t>1</w:t>
                              </w:r>
                              <w:r w:rsidR="00230BE2" w:rsidRPr="00727BE2">
                                <w:rPr>
                                  <w:rStyle w:val="slostrnky"/>
                                </w:rPr>
                                <w:fldChar w:fldCharType="end"/>
                              </w:r>
                              <w:r w:rsidR="00230BE2" w:rsidRPr="00727BE2">
                                <w:rPr>
                                  <w:rStyle w:val="slostrnky"/>
                                </w:rPr>
                                <w:t xml:space="preserve"> / </w:t>
                              </w:r>
                              <w:r w:rsidR="00032E01" w:rsidRPr="00032E01">
                                <w:fldChar w:fldCharType="begin"/>
                              </w:r>
                              <w:r w:rsidR="00230BE2">
                                <w:instrText xml:space="preserve"> NUMPAGES   \* MERGEFORMAT </w:instrText>
                              </w:r>
                              <w:r w:rsidR="00032E01" w:rsidRPr="00032E01">
                                <w:fldChar w:fldCharType="separate"/>
                              </w:r>
                              <w:r w:rsidRPr="00502354">
                                <w:rPr>
                                  <w:rStyle w:val="slostrnky"/>
                                  <w:noProof/>
                                </w:rPr>
                                <w:t>9</w:t>
                              </w:r>
                              <w:r w:rsidR="00032E01" w:rsidRPr="00032E0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A69E84B"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2D20634" w14:textId="005541A9" w:rsidR="00BE6222" w:rsidRPr="00727BE2" w:rsidRDefault="0050235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30BE2" w:rsidRPr="00727BE2">
                          <w:rPr>
                            <w:rStyle w:val="slostrnky"/>
                          </w:rPr>
                          <w:fldChar w:fldCharType="begin"/>
                        </w:r>
                        <w:r w:rsidR="00230BE2" w:rsidRPr="00727BE2">
                          <w:rPr>
                            <w:rStyle w:val="slostrnky"/>
                          </w:rPr>
                          <w:instrText xml:space="preserve"> PAGE   \* MERGEFORMAT </w:instrText>
                        </w:r>
                        <w:r w:rsidR="00230BE2" w:rsidRPr="00727BE2">
                          <w:rPr>
                            <w:rStyle w:val="slostrnky"/>
                          </w:rPr>
                          <w:fldChar w:fldCharType="separate"/>
                        </w:r>
                        <w:r>
                          <w:rPr>
                            <w:rStyle w:val="slostrnky"/>
                            <w:noProof/>
                          </w:rPr>
                          <w:t>1</w:t>
                        </w:r>
                        <w:r w:rsidR="00230BE2" w:rsidRPr="00727BE2">
                          <w:rPr>
                            <w:rStyle w:val="slostrnky"/>
                          </w:rPr>
                          <w:fldChar w:fldCharType="end"/>
                        </w:r>
                        <w:r w:rsidR="00230BE2" w:rsidRPr="00727BE2">
                          <w:rPr>
                            <w:rStyle w:val="slostrnky"/>
                          </w:rPr>
                          <w:t xml:space="preserve"> / </w:t>
                        </w:r>
                        <w:r w:rsidR="00032E01" w:rsidRPr="00032E01">
                          <w:fldChar w:fldCharType="begin"/>
                        </w:r>
                        <w:r w:rsidR="00230BE2">
                          <w:instrText xml:space="preserve"> NUMPAGES   \* MERGEFORMAT </w:instrText>
                        </w:r>
                        <w:r w:rsidR="00032E01" w:rsidRPr="00032E01">
                          <w:fldChar w:fldCharType="separate"/>
                        </w:r>
                        <w:r w:rsidRPr="00502354">
                          <w:rPr>
                            <w:rStyle w:val="slostrnky"/>
                            <w:noProof/>
                          </w:rPr>
                          <w:t>9</w:t>
                        </w:r>
                        <w:r w:rsidR="00032E01" w:rsidRPr="00032E01">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EC547" w14:textId="77777777" w:rsidR="00FB3FCA" w:rsidRDefault="00FB3FCA">
      <w:pPr>
        <w:spacing w:line="240" w:lineRule="auto"/>
      </w:pPr>
      <w:r>
        <w:separator/>
      </w:r>
    </w:p>
  </w:footnote>
  <w:footnote w:type="continuationSeparator" w:id="0">
    <w:p w14:paraId="40960C53" w14:textId="77777777" w:rsidR="00FB3FCA" w:rsidRDefault="00FB3F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ACDF" w14:textId="77777777" w:rsidR="00731E1C" w:rsidRDefault="00230BE2">
    <w:pPr>
      <w:pStyle w:val="Zhlav"/>
    </w:pPr>
    <w:r>
      <w:rPr>
        <w:noProof/>
        <w:lang w:eastAsia="cs-CZ"/>
      </w:rPr>
      <w:drawing>
        <wp:anchor distT="0" distB="0" distL="114300" distR="114300" simplePos="0" relativeHeight="251665408" behindDoc="0" locked="1" layoutInCell="1" allowOverlap="1" wp14:anchorId="3FC6B7C9" wp14:editId="45857E0C">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335FA" w14:textId="77777777" w:rsidR="00BE6222" w:rsidRDefault="00230BE2"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032AFA7A" wp14:editId="22D7D37E">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ACCED2A" w14:textId="77777777" w:rsidR="00BE6222" w:rsidRPr="00321BCC" w:rsidRDefault="00230BE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32AFA7A"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ACCED2A" w14:textId="77777777" w:rsidR="00BE6222" w:rsidRPr="00321BCC" w:rsidRDefault="00230BE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4CD952F4" wp14:editId="485044BD">
          <wp:simplePos x="0" y="0"/>
          <wp:positionH relativeFrom="page">
            <wp:posOffset>629920</wp:posOffset>
          </wp:positionH>
          <wp:positionV relativeFrom="page">
            <wp:posOffset>622935</wp:posOffset>
          </wp:positionV>
          <wp:extent cx="1843200" cy="396000"/>
          <wp:effectExtent l="0" t="0" r="5080" b="4445"/>
          <wp:wrapNone/>
          <wp:docPr id="2751209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5404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F984FF04">
      <w:start w:val="1"/>
      <w:numFmt w:val="upperLetter"/>
      <w:lvlText w:val="%1.)"/>
      <w:lvlJc w:val="left"/>
      <w:pPr>
        <w:ind w:left="672" w:hanging="360"/>
      </w:pPr>
      <w:rPr>
        <w:rFonts w:hint="default"/>
      </w:rPr>
    </w:lvl>
    <w:lvl w:ilvl="1" w:tplc="E0804F56" w:tentative="1">
      <w:start w:val="1"/>
      <w:numFmt w:val="lowerLetter"/>
      <w:lvlText w:val="%2."/>
      <w:lvlJc w:val="left"/>
      <w:pPr>
        <w:ind w:left="1392" w:hanging="360"/>
      </w:pPr>
    </w:lvl>
    <w:lvl w:ilvl="2" w:tplc="F74E34DE" w:tentative="1">
      <w:start w:val="1"/>
      <w:numFmt w:val="lowerRoman"/>
      <w:lvlText w:val="%3."/>
      <w:lvlJc w:val="right"/>
      <w:pPr>
        <w:ind w:left="2112" w:hanging="180"/>
      </w:pPr>
    </w:lvl>
    <w:lvl w:ilvl="3" w:tplc="AF26D4D4" w:tentative="1">
      <w:start w:val="1"/>
      <w:numFmt w:val="decimal"/>
      <w:lvlText w:val="%4."/>
      <w:lvlJc w:val="left"/>
      <w:pPr>
        <w:ind w:left="2832" w:hanging="360"/>
      </w:pPr>
    </w:lvl>
    <w:lvl w:ilvl="4" w:tplc="4206650A" w:tentative="1">
      <w:start w:val="1"/>
      <w:numFmt w:val="lowerLetter"/>
      <w:lvlText w:val="%5."/>
      <w:lvlJc w:val="left"/>
      <w:pPr>
        <w:ind w:left="3552" w:hanging="360"/>
      </w:pPr>
    </w:lvl>
    <w:lvl w:ilvl="5" w:tplc="99EA5524" w:tentative="1">
      <w:start w:val="1"/>
      <w:numFmt w:val="lowerRoman"/>
      <w:lvlText w:val="%6."/>
      <w:lvlJc w:val="right"/>
      <w:pPr>
        <w:ind w:left="4272" w:hanging="180"/>
      </w:pPr>
    </w:lvl>
    <w:lvl w:ilvl="6" w:tplc="C0D2E728" w:tentative="1">
      <w:start w:val="1"/>
      <w:numFmt w:val="decimal"/>
      <w:lvlText w:val="%7."/>
      <w:lvlJc w:val="left"/>
      <w:pPr>
        <w:ind w:left="4992" w:hanging="360"/>
      </w:pPr>
    </w:lvl>
    <w:lvl w:ilvl="7" w:tplc="7048E8DE" w:tentative="1">
      <w:start w:val="1"/>
      <w:numFmt w:val="lowerLetter"/>
      <w:lvlText w:val="%8."/>
      <w:lvlJc w:val="left"/>
      <w:pPr>
        <w:ind w:left="5712" w:hanging="360"/>
      </w:pPr>
    </w:lvl>
    <w:lvl w:ilvl="8" w:tplc="2D6270B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F47E19F8">
      <w:start w:val="1"/>
      <w:numFmt w:val="lowerLetter"/>
      <w:lvlText w:val="%1)"/>
      <w:lvlJc w:val="left"/>
      <w:pPr>
        <w:ind w:left="720" w:hanging="360"/>
      </w:pPr>
    </w:lvl>
    <w:lvl w:ilvl="1" w:tplc="C7E0680E">
      <w:start w:val="1"/>
      <w:numFmt w:val="lowerLetter"/>
      <w:lvlText w:val="%2."/>
      <w:lvlJc w:val="left"/>
      <w:pPr>
        <w:ind w:left="1440" w:hanging="360"/>
      </w:pPr>
    </w:lvl>
    <w:lvl w:ilvl="2" w:tplc="757CB0F0">
      <w:start w:val="1"/>
      <w:numFmt w:val="lowerRoman"/>
      <w:lvlText w:val="%3."/>
      <w:lvlJc w:val="right"/>
      <w:pPr>
        <w:ind w:left="2160" w:hanging="180"/>
      </w:pPr>
    </w:lvl>
    <w:lvl w:ilvl="3" w:tplc="704C8776">
      <w:start w:val="1"/>
      <w:numFmt w:val="decimal"/>
      <w:lvlText w:val="%4."/>
      <w:lvlJc w:val="left"/>
      <w:pPr>
        <w:ind w:left="2880" w:hanging="360"/>
      </w:pPr>
    </w:lvl>
    <w:lvl w:ilvl="4" w:tplc="2B4EC968">
      <w:start w:val="1"/>
      <w:numFmt w:val="lowerLetter"/>
      <w:lvlText w:val="%5."/>
      <w:lvlJc w:val="left"/>
      <w:pPr>
        <w:ind w:left="3600" w:hanging="360"/>
      </w:pPr>
    </w:lvl>
    <w:lvl w:ilvl="5" w:tplc="290E8832">
      <w:start w:val="1"/>
      <w:numFmt w:val="lowerRoman"/>
      <w:lvlText w:val="%6."/>
      <w:lvlJc w:val="right"/>
      <w:pPr>
        <w:ind w:left="4320" w:hanging="180"/>
      </w:pPr>
    </w:lvl>
    <w:lvl w:ilvl="6" w:tplc="6088B6C2">
      <w:start w:val="1"/>
      <w:numFmt w:val="decimal"/>
      <w:lvlText w:val="%7."/>
      <w:lvlJc w:val="left"/>
      <w:pPr>
        <w:ind w:left="5040" w:hanging="360"/>
      </w:pPr>
    </w:lvl>
    <w:lvl w:ilvl="7" w:tplc="AEE89FD2">
      <w:start w:val="1"/>
      <w:numFmt w:val="lowerLetter"/>
      <w:lvlText w:val="%8."/>
      <w:lvlJc w:val="left"/>
      <w:pPr>
        <w:ind w:left="5760" w:hanging="360"/>
      </w:pPr>
    </w:lvl>
    <w:lvl w:ilvl="8" w:tplc="C51C468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C07E3CF0">
      <w:start w:val="1"/>
      <w:numFmt w:val="bullet"/>
      <w:lvlText w:val=""/>
      <w:lvlJc w:val="left"/>
      <w:pPr>
        <w:tabs>
          <w:tab w:val="num" w:pos="1080"/>
        </w:tabs>
        <w:ind w:left="1080" w:hanging="360"/>
      </w:pPr>
      <w:rPr>
        <w:rFonts w:ascii="Wingdings" w:hAnsi="Wingdings" w:hint="default"/>
      </w:rPr>
    </w:lvl>
    <w:lvl w:ilvl="1" w:tplc="11541436" w:tentative="1">
      <w:start w:val="1"/>
      <w:numFmt w:val="bullet"/>
      <w:lvlText w:val="o"/>
      <w:lvlJc w:val="left"/>
      <w:pPr>
        <w:tabs>
          <w:tab w:val="num" w:pos="1800"/>
        </w:tabs>
        <w:ind w:left="1800" w:hanging="360"/>
      </w:pPr>
      <w:rPr>
        <w:rFonts w:ascii="Courier New" w:hAnsi="Courier New" w:cs="Courier New" w:hint="default"/>
      </w:rPr>
    </w:lvl>
    <w:lvl w:ilvl="2" w:tplc="B83A08B4" w:tentative="1">
      <w:start w:val="1"/>
      <w:numFmt w:val="bullet"/>
      <w:lvlText w:val=""/>
      <w:lvlJc w:val="left"/>
      <w:pPr>
        <w:tabs>
          <w:tab w:val="num" w:pos="2520"/>
        </w:tabs>
        <w:ind w:left="2520" w:hanging="360"/>
      </w:pPr>
      <w:rPr>
        <w:rFonts w:ascii="Wingdings" w:hAnsi="Wingdings" w:hint="default"/>
      </w:rPr>
    </w:lvl>
    <w:lvl w:ilvl="3" w:tplc="4992CF68" w:tentative="1">
      <w:start w:val="1"/>
      <w:numFmt w:val="bullet"/>
      <w:lvlText w:val=""/>
      <w:lvlJc w:val="left"/>
      <w:pPr>
        <w:tabs>
          <w:tab w:val="num" w:pos="3240"/>
        </w:tabs>
        <w:ind w:left="3240" w:hanging="360"/>
      </w:pPr>
      <w:rPr>
        <w:rFonts w:ascii="Symbol" w:hAnsi="Symbol" w:hint="default"/>
      </w:rPr>
    </w:lvl>
    <w:lvl w:ilvl="4" w:tplc="81A62856" w:tentative="1">
      <w:start w:val="1"/>
      <w:numFmt w:val="bullet"/>
      <w:lvlText w:val="o"/>
      <w:lvlJc w:val="left"/>
      <w:pPr>
        <w:tabs>
          <w:tab w:val="num" w:pos="3960"/>
        </w:tabs>
        <w:ind w:left="3960" w:hanging="360"/>
      </w:pPr>
      <w:rPr>
        <w:rFonts w:ascii="Courier New" w:hAnsi="Courier New" w:cs="Courier New" w:hint="default"/>
      </w:rPr>
    </w:lvl>
    <w:lvl w:ilvl="5" w:tplc="BB3C7C0C" w:tentative="1">
      <w:start w:val="1"/>
      <w:numFmt w:val="bullet"/>
      <w:lvlText w:val=""/>
      <w:lvlJc w:val="left"/>
      <w:pPr>
        <w:tabs>
          <w:tab w:val="num" w:pos="4680"/>
        </w:tabs>
        <w:ind w:left="4680" w:hanging="360"/>
      </w:pPr>
      <w:rPr>
        <w:rFonts w:ascii="Wingdings" w:hAnsi="Wingdings" w:hint="default"/>
      </w:rPr>
    </w:lvl>
    <w:lvl w:ilvl="6" w:tplc="5DC6F770" w:tentative="1">
      <w:start w:val="1"/>
      <w:numFmt w:val="bullet"/>
      <w:lvlText w:val=""/>
      <w:lvlJc w:val="left"/>
      <w:pPr>
        <w:tabs>
          <w:tab w:val="num" w:pos="5400"/>
        </w:tabs>
        <w:ind w:left="5400" w:hanging="360"/>
      </w:pPr>
      <w:rPr>
        <w:rFonts w:ascii="Symbol" w:hAnsi="Symbol" w:hint="default"/>
      </w:rPr>
    </w:lvl>
    <w:lvl w:ilvl="7" w:tplc="3D52DC44" w:tentative="1">
      <w:start w:val="1"/>
      <w:numFmt w:val="bullet"/>
      <w:lvlText w:val="o"/>
      <w:lvlJc w:val="left"/>
      <w:pPr>
        <w:tabs>
          <w:tab w:val="num" w:pos="6120"/>
        </w:tabs>
        <w:ind w:left="6120" w:hanging="360"/>
      </w:pPr>
      <w:rPr>
        <w:rFonts w:ascii="Courier New" w:hAnsi="Courier New" w:cs="Courier New" w:hint="default"/>
      </w:rPr>
    </w:lvl>
    <w:lvl w:ilvl="8" w:tplc="C3F4E47E"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2E01"/>
    <w:rsid w:val="00037AA8"/>
    <w:rsid w:val="00043DF0"/>
    <w:rsid w:val="0004448C"/>
    <w:rsid w:val="000525B3"/>
    <w:rsid w:val="0006458B"/>
    <w:rsid w:val="00066D16"/>
    <w:rsid w:val="00071310"/>
    <w:rsid w:val="000811C1"/>
    <w:rsid w:val="000817D9"/>
    <w:rsid w:val="00087478"/>
    <w:rsid w:val="000875A7"/>
    <w:rsid w:val="00092B9A"/>
    <w:rsid w:val="000A44DD"/>
    <w:rsid w:val="000A7405"/>
    <w:rsid w:val="000B37A4"/>
    <w:rsid w:val="000B6591"/>
    <w:rsid w:val="000C14BB"/>
    <w:rsid w:val="000C6C97"/>
    <w:rsid w:val="000D28AB"/>
    <w:rsid w:val="000D3CA7"/>
    <w:rsid w:val="000E259A"/>
    <w:rsid w:val="000E46B9"/>
    <w:rsid w:val="000F2BC7"/>
    <w:rsid w:val="000F5809"/>
    <w:rsid w:val="00100883"/>
    <w:rsid w:val="00105F70"/>
    <w:rsid w:val="00106A74"/>
    <w:rsid w:val="00107439"/>
    <w:rsid w:val="001471B1"/>
    <w:rsid w:val="001652C1"/>
    <w:rsid w:val="00165B15"/>
    <w:rsid w:val="00165CDF"/>
    <w:rsid w:val="00166126"/>
    <w:rsid w:val="00177034"/>
    <w:rsid w:val="00182D39"/>
    <w:rsid w:val="0018311B"/>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0BE2"/>
    <w:rsid w:val="0023258C"/>
    <w:rsid w:val="00240551"/>
    <w:rsid w:val="00243F2C"/>
    <w:rsid w:val="00246DCB"/>
    <w:rsid w:val="0026172A"/>
    <w:rsid w:val="00266009"/>
    <w:rsid w:val="00274011"/>
    <w:rsid w:val="002748B7"/>
    <w:rsid w:val="002932DA"/>
    <w:rsid w:val="00295A22"/>
    <w:rsid w:val="002A4CCF"/>
    <w:rsid w:val="002B553E"/>
    <w:rsid w:val="002C6C32"/>
    <w:rsid w:val="002D03F1"/>
    <w:rsid w:val="002D4C12"/>
    <w:rsid w:val="002E2160"/>
    <w:rsid w:val="002F0971"/>
    <w:rsid w:val="002F0D46"/>
    <w:rsid w:val="002F2BF0"/>
    <w:rsid w:val="002F4993"/>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6797"/>
    <w:rsid w:val="00372D0D"/>
    <w:rsid w:val="003735CB"/>
    <w:rsid w:val="00374550"/>
    <w:rsid w:val="00374638"/>
    <w:rsid w:val="00376CD7"/>
    <w:rsid w:val="00377956"/>
    <w:rsid w:val="003811C2"/>
    <w:rsid w:val="0039431B"/>
    <w:rsid w:val="003960FE"/>
    <w:rsid w:val="00396EC9"/>
    <w:rsid w:val="003A1915"/>
    <w:rsid w:val="003A1E25"/>
    <w:rsid w:val="003A5077"/>
    <w:rsid w:val="003A7C8F"/>
    <w:rsid w:val="003C0573"/>
    <w:rsid w:val="003C2711"/>
    <w:rsid w:val="003C5F49"/>
    <w:rsid w:val="003E3489"/>
    <w:rsid w:val="003E75E7"/>
    <w:rsid w:val="003F0A33"/>
    <w:rsid w:val="004000B8"/>
    <w:rsid w:val="004004EC"/>
    <w:rsid w:val="00402DC4"/>
    <w:rsid w:val="0041411A"/>
    <w:rsid w:val="004163AE"/>
    <w:rsid w:val="00420BB5"/>
    <w:rsid w:val="00421F3D"/>
    <w:rsid w:val="004262D4"/>
    <w:rsid w:val="00427653"/>
    <w:rsid w:val="004307C7"/>
    <w:rsid w:val="00434FCA"/>
    <w:rsid w:val="004351F1"/>
    <w:rsid w:val="004374A1"/>
    <w:rsid w:val="00451B2D"/>
    <w:rsid w:val="0045245F"/>
    <w:rsid w:val="00452B29"/>
    <w:rsid w:val="004622D3"/>
    <w:rsid w:val="00465783"/>
    <w:rsid w:val="00470A4E"/>
    <w:rsid w:val="004765CF"/>
    <w:rsid w:val="00485B5D"/>
    <w:rsid w:val="004A383D"/>
    <w:rsid w:val="004B34BA"/>
    <w:rsid w:val="004B6A02"/>
    <w:rsid w:val="004C02AA"/>
    <w:rsid w:val="004C0632"/>
    <w:rsid w:val="004C0FE9"/>
    <w:rsid w:val="004C3C3B"/>
    <w:rsid w:val="004C40C4"/>
    <w:rsid w:val="004C53D6"/>
    <w:rsid w:val="004C7A0B"/>
    <w:rsid w:val="00502354"/>
    <w:rsid w:val="00503B1F"/>
    <w:rsid w:val="00507768"/>
    <w:rsid w:val="00513E43"/>
    <w:rsid w:val="00517A95"/>
    <w:rsid w:val="00522483"/>
    <w:rsid w:val="005264A9"/>
    <w:rsid w:val="00531939"/>
    <w:rsid w:val="00531AB5"/>
    <w:rsid w:val="00533961"/>
    <w:rsid w:val="00536AFA"/>
    <w:rsid w:val="00540F2C"/>
    <w:rsid w:val="00545CDB"/>
    <w:rsid w:val="00546A76"/>
    <w:rsid w:val="00557B5B"/>
    <w:rsid w:val="00565B8F"/>
    <w:rsid w:val="00583BA3"/>
    <w:rsid w:val="005A384C"/>
    <w:rsid w:val="005A7C11"/>
    <w:rsid w:val="005A7F83"/>
    <w:rsid w:val="005B12EC"/>
    <w:rsid w:val="005B373E"/>
    <w:rsid w:val="005C6706"/>
    <w:rsid w:val="005C7732"/>
    <w:rsid w:val="005D4C3A"/>
    <w:rsid w:val="005D59C5"/>
    <w:rsid w:val="005E5533"/>
    <w:rsid w:val="005E67B4"/>
    <w:rsid w:val="005F379F"/>
    <w:rsid w:val="005F625D"/>
    <w:rsid w:val="00600C6A"/>
    <w:rsid w:val="00603C42"/>
    <w:rsid w:val="00605AD7"/>
    <w:rsid w:val="00606C9E"/>
    <w:rsid w:val="00622E04"/>
    <w:rsid w:val="006309A2"/>
    <w:rsid w:val="006311D4"/>
    <w:rsid w:val="00643791"/>
    <w:rsid w:val="00646C1B"/>
    <w:rsid w:val="0065041B"/>
    <w:rsid w:val="0065363A"/>
    <w:rsid w:val="00670762"/>
    <w:rsid w:val="006736E0"/>
    <w:rsid w:val="00680C24"/>
    <w:rsid w:val="00681E65"/>
    <w:rsid w:val="00681E96"/>
    <w:rsid w:val="00682904"/>
    <w:rsid w:val="006A2D5B"/>
    <w:rsid w:val="006A425C"/>
    <w:rsid w:val="006C01E9"/>
    <w:rsid w:val="006C0F45"/>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514E5"/>
    <w:rsid w:val="007634DE"/>
    <w:rsid w:val="00771C75"/>
    <w:rsid w:val="00777305"/>
    <w:rsid w:val="00787D5C"/>
    <w:rsid w:val="0079034E"/>
    <w:rsid w:val="007905AF"/>
    <w:rsid w:val="007905DD"/>
    <w:rsid w:val="00793906"/>
    <w:rsid w:val="007A3152"/>
    <w:rsid w:val="007A34CA"/>
    <w:rsid w:val="007A6939"/>
    <w:rsid w:val="007B4DB4"/>
    <w:rsid w:val="007C3137"/>
    <w:rsid w:val="007C5A0C"/>
    <w:rsid w:val="007D5CDF"/>
    <w:rsid w:val="007D65C7"/>
    <w:rsid w:val="007F11B3"/>
    <w:rsid w:val="007F7A88"/>
    <w:rsid w:val="0080004F"/>
    <w:rsid w:val="00804FF7"/>
    <w:rsid w:val="00812173"/>
    <w:rsid w:val="00813314"/>
    <w:rsid w:val="0082209F"/>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D74"/>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87523"/>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2111"/>
    <w:rsid w:val="00BB745F"/>
    <w:rsid w:val="00BC564B"/>
    <w:rsid w:val="00BD53CD"/>
    <w:rsid w:val="00BE6222"/>
    <w:rsid w:val="00BF05E5"/>
    <w:rsid w:val="00BF1450"/>
    <w:rsid w:val="00C03A46"/>
    <w:rsid w:val="00C0494E"/>
    <w:rsid w:val="00C11D8C"/>
    <w:rsid w:val="00C27B90"/>
    <w:rsid w:val="00C36ECC"/>
    <w:rsid w:val="00C42714"/>
    <w:rsid w:val="00C52D52"/>
    <w:rsid w:val="00C5406E"/>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D17E8"/>
    <w:rsid w:val="00CD2F41"/>
    <w:rsid w:val="00CE0A08"/>
    <w:rsid w:val="00CE2DE6"/>
    <w:rsid w:val="00CF2EDD"/>
    <w:rsid w:val="00D1089B"/>
    <w:rsid w:val="00D11806"/>
    <w:rsid w:val="00D136A8"/>
    <w:rsid w:val="00D14011"/>
    <w:rsid w:val="00D207E3"/>
    <w:rsid w:val="00D35527"/>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5602"/>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EF558E"/>
    <w:rsid w:val="00F04994"/>
    <w:rsid w:val="00F144D3"/>
    <w:rsid w:val="00F16577"/>
    <w:rsid w:val="00F24089"/>
    <w:rsid w:val="00F3269F"/>
    <w:rsid w:val="00F36299"/>
    <w:rsid w:val="00F36FC8"/>
    <w:rsid w:val="00F40F01"/>
    <w:rsid w:val="00F50B06"/>
    <w:rsid w:val="00F50B74"/>
    <w:rsid w:val="00F544E0"/>
    <w:rsid w:val="00F6014B"/>
    <w:rsid w:val="00F6173B"/>
    <w:rsid w:val="00F62186"/>
    <w:rsid w:val="00F6343C"/>
    <w:rsid w:val="00F64209"/>
    <w:rsid w:val="00F649EE"/>
    <w:rsid w:val="00F83D6E"/>
    <w:rsid w:val="00F94597"/>
    <w:rsid w:val="00F95548"/>
    <w:rsid w:val="00FB3FCA"/>
    <w:rsid w:val="00FB6736"/>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773EC1"/>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18A9EC5-692D-43D8-B740-FF75B9EF2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2578</Words>
  <Characters>15216</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31</cp:revision>
  <cp:lastPrinted>2020-10-13T07:59:00Z</cp:lastPrinted>
  <dcterms:created xsi:type="dcterms:W3CDTF">2017-04-27T06:49:00Z</dcterms:created>
  <dcterms:modified xsi:type="dcterms:W3CDTF">2020-10-13T07:59:00Z</dcterms:modified>
</cp:coreProperties>
</file>