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37318C85" w:rsidR="00D44239" w:rsidRDefault="00447B8F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EC7309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– Čestné prohlášení</w:t>
      </w:r>
      <w:r w:rsidR="00EC7309">
        <w:rPr>
          <w:rFonts w:ascii="Arial" w:hAnsi="Arial" w:cs="Arial"/>
          <w:b/>
        </w:rPr>
        <w:t xml:space="preserve"> o splnění základní způsobilosti 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4F78B19" w14:textId="02DE04CD" w:rsidR="000D6330" w:rsidRDefault="00D8160F" w:rsidP="000D6330">
            <w:pPr>
              <w:jc w:val="center"/>
              <w:rPr>
                <w:rFonts w:ascii="Arial" w:hAnsi="Arial" w:cs="Arial"/>
                <w:b/>
              </w:rPr>
            </w:pPr>
            <w:r w:rsidRPr="006B6AE5">
              <w:rPr>
                <w:rFonts w:ascii="Arial" w:hAnsi="Arial" w:cs="Arial"/>
                <w:b/>
              </w:rPr>
              <w:t>Název veřejné zakázky</w:t>
            </w:r>
            <w:r w:rsidR="006B6AE5" w:rsidRPr="006B6AE5">
              <w:rPr>
                <w:rFonts w:ascii="Arial" w:hAnsi="Arial" w:cs="Arial"/>
                <w:b/>
              </w:rPr>
              <w:t xml:space="preserve"> malého rozsahu</w:t>
            </w:r>
            <w:r w:rsidRPr="006B6AE5">
              <w:rPr>
                <w:rFonts w:ascii="Arial" w:hAnsi="Arial" w:cs="Arial"/>
                <w:b/>
              </w:rPr>
              <w:t>:</w:t>
            </w:r>
            <w:r w:rsidR="00347CA7" w:rsidRPr="006B6AE5">
              <w:rPr>
                <w:rFonts w:ascii="Arial" w:hAnsi="Arial" w:cs="Arial"/>
                <w:b/>
              </w:rPr>
              <w:t xml:space="preserve"> </w:t>
            </w:r>
            <w:r w:rsidR="002B43D0">
              <w:rPr>
                <w:rFonts w:ascii="Arial" w:hAnsi="Arial" w:cs="Arial"/>
                <w:b/>
              </w:rPr>
              <w:t>č</w:t>
            </w:r>
            <w:r w:rsidR="00FE1F3B">
              <w:rPr>
                <w:rFonts w:ascii="Arial" w:hAnsi="Arial" w:cs="Arial"/>
                <w:b/>
              </w:rPr>
              <w:t>.j. MR03</w:t>
            </w:r>
            <w:r w:rsidR="00447B8F" w:rsidRPr="002B43D0">
              <w:rPr>
                <w:rFonts w:ascii="Arial" w:hAnsi="Arial" w:cs="Arial"/>
                <w:b/>
              </w:rPr>
              <w:t>/20</w:t>
            </w:r>
            <w:r w:rsidR="008B2F01" w:rsidRPr="002B43D0">
              <w:rPr>
                <w:rFonts w:ascii="Arial" w:hAnsi="Arial" w:cs="Arial"/>
                <w:b/>
              </w:rPr>
              <w:t>20</w:t>
            </w:r>
            <w:r w:rsidR="00447B8F" w:rsidRPr="002B43D0">
              <w:rPr>
                <w:rFonts w:ascii="Arial" w:hAnsi="Arial" w:cs="Arial"/>
                <w:b/>
              </w:rPr>
              <w:t xml:space="preserve"> </w:t>
            </w:r>
            <w:r w:rsidR="00EE64D3">
              <w:rPr>
                <w:rFonts w:ascii="Arial" w:hAnsi="Arial" w:cs="Arial"/>
                <w:b/>
              </w:rPr>
              <w:t>- II</w:t>
            </w:r>
          </w:p>
          <w:p w14:paraId="3FA2CD34" w14:textId="77777777" w:rsidR="006B6AE5" w:rsidRPr="006B6AE5" w:rsidRDefault="006B6AE5" w:rsidP="000D6330">
            <w:pPr>
              <w:jc w:val="center"/>
              <w:rPr>
                <w:rFonts w:ascii="Arial" w:hAnsi="Arial" w:cs="Arial"/>
                <w:b/>
              </w:rPr>
            </w:pPr>
          </w:p>
          <w:p w14:paraId="0C70CB1C" w14:textId="546882B1" w:rsidR="007F5E0F" w:rsidRPr="007F5E0F" w:rsidRDefault="000D6330" w:rsidP="007F5E0F">
            <w:pPr>
              <w:pStyle w:val="Zkladntext2"/>
              <w:spacing w:before="120" w:after="120"/>
              <w:rPr>
                <w:sz w:val="24"/>
                <w:szCs w:val="24"/>
              </w:rPr>
            </w:pPr>
            <w:r w:rsidRPr="007F5E0F">
              <w:rPr>
                <w:sz w:val="24"/>
                <w:szCs w:val="24"/>
              </w:rPr>
              <w:t>„</w:t>
            </w:r>
            <w:r w:rsidR="007F5E0F" w:rsidRPr="007F5E0F">
              <w:rPr>
                <w:sz w:val="24"/>
                <w:szCs w:val="24"/>
              </w:rPr>
              <w:t>SOČR – rezervační a prodejní systém vstupenek“</w:t>
            </w:r>
          </w:p>
          <w:p w14:paraId="4FB799A2" w14:textId="33FD7D89" w:rsidR="000D6330" w:rsidRPr="008B2F01" w:rsidRDefault="000D6330" w:rsidP="000D6330">
            <w:pPr>
              <w:jc w:val="center"/>
              <w:rPr>
                <w:rFonts w:ascii="Arial" w:hAnsi="Arial" w:cs="Arial"/>
                <w:b/>
              </w:rPr>
            </w:pPr>
          </w:p>
          <w:p w14:paraId="0BC4D74E" w14:textId="13D78FE2" w:rsidR="00D8160F" w:rsidRPr="00447B8F" w:rsidRDefault="00D8160F" w:rsidP="000D6330">
            <w:pPr>
              <w:ind w:left="2268" w:hanging="2268"/>
              <w:jc w:val="both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970FE">
            <w:pPr>
              <w:pStyle w:val="StylNadpis1nenVechnavelk"/>
              <w:spacing w:after="0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970FE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B9F9CCD" w:rsidR="001132CC" w:rsidRPr="00447B8F" w:rsidRDefault="001132CC" w:rsidP="006B6AE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6B6AE5">
              <w:rPr>
                <w:rFonts w:ascii="Arial" w:hAnsi="Arial" w:cs="Arial"/>
                <w:sz w:val="20"/>
                <w:szCs w:val="20"/>
              </w:rPr>
              <w:t>dodavatele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4F14B57A" w14:textId="77777777" w:rsidR="000B1842" w:rsidRDefault="000B1842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2BDB3216" w14:textId="455F47D1" w:rsidR="006B6AE5" w:rsidRPr="006B6AE5" w:rsidRDefault="006B6AE5" w:rsidP="006B6AE5">
      <w:pPr>
        <w:rPr>
          <w:rFonts w:ascii="Arial" w:hAnsi="Arial" w:cs="Arial"/>
          <w:b/>
          <w:sz w:val="20"/>
          <w:szCs w:val="20"/>
        </w:rPr>
      </w:pPr>
      <w:r w:rsidRPr="006B6AE5">
        <w:rPr>
          <w:rFonts w:ascii="Arial" w:hAnsi="Arial" w:cs="Arial"/>
          <w:b/>
          <w:sz w:val="20"/>
          <w:szCs w:val="20"/>
        </w:rPr>
        <w:lastRenderedPageBreak/>
        <w:t>Čestně prohlašujeme, že výše uvedený dodavatel [</w:t>
      </w:r>
      <w:r w:rsidRPr="006B6AE5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6B6AE5">
        <w:rPr>
          <w:rFonts w:ascii="Arial" w:hAnsi="Arial" w:cs="Arial"/>
          <w:b/>
          <w:sz w:val="20"/>
          <w:szCs w:val="20"/>
        </w:rPr>
        <w:t>] ke dni [</w:t>
      </w:r>
      <w:r w:rsidRPr="006B6AE5">
        <w:rPr>
          <w:rFonts w:ascii="Arial" w:hAnsi="Arial" w:cs="Arial"/>
          <w:b/>
          <w:sz w:val="20"/>
          <w:szCs w:val="20"/>
          <w:highlight w:val="yellow"/>
        </w:rPr>
        <w:t>DOPLNIT]</w:t>
      </w:r>
      <w:r w:rsidRPr="006B6AE5">
        <w:rPr>
          <w:rFonts w:ascii="Arial" w:hAnsi="Arial" w:cs="Arial"/>
          <w:b/>
          <w:sz w:val="20"/>
          <w:szCs w:val="20"/>
        </w:rPr>
        <w:t xml:space="preserve"> splňuje základní způsobilost jako dodavatel,</w:t>
      </w:r>
    </w:p>
    <w:p w14:paraId="7352E860" w14:textId="77777777" w:rsidR="006B6AE5" w:rsidRPr="001D6A5B" w:rsidRDefault="006B6AE5" w:rsidP="006B6AE5">
      <w:pPr>
        <w:rPr>
          <w:rFonts w:ascii="Arial" w:hAnsi="Arial" w:cs="Arial"/>
          <w:b/>
          <w:sz w:val="20"/>
          <w:szCs w:val="20"/>
        </w:rPr>
      </w:pPr>
    </w:p>
    <w:p w14:paraId="131D530E" w14:textId="77777777" w:rsidR="006B6AE5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>
        <w:rPr>
          <w:rFonts w:ascii="Arial" w:hAnsi="Arial" w:cs="Arial"/>
          <w:sz w:val="20"/>
          <w:szCs w:val="20"/>
        </w:rPr>
        <w:t>výběrové</w:t>
      </w:r>
      <w:r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>
        <w:rPr>
          <w:rFonts w:ascii="Arial" w:hAnsi="Arial" w:cs="Arial"/>
          <w:sz w:val="20"/>
          <w:szCs w:val="20"/>
        </w:rPr>
        <w:t xml:space="preserve">organizované zločinecké skupině, </w:t>
      </w:r>
      <w:r w:rsidRPr="00B253EA">
        <w:rPr>
          <w:rFonts w:ascii="Arial" w:hAnsi="Arial" w:cs="Arial"/>
          <w:sz w:val="20"/>
          <w:szCs w:val="20"/>
        </w:rPr>
        <w:t>trestný čin obchodování s lidmi,</w:t>
      </w:r>
      <w:r>
        <w:rPr>
          <w:rFonts w:ascii="Arial" w:hAnsi="Arial" w:cs="Arial"/>
          <w:sz w:val="20"/>
          <w:szCs w:val="20"/>
        </w:rPr>
        <w:t xml:space="preserve"> trestný čin </w:t>
      </w:r>
      <w:r w:rsidRPr="00B253EA">
        <w:rPr>
          <w:rFonts w:ascii="Arial" w:hAnsi="Arial" w:cs="Arial"/>
          <w:sz w:val="20"/>
          <w:szCs w:val="20"/>
        </w:rPr>
        <w:t>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úvěrov</w:t>
      </w:r>
      <w:r>
        <w:rPr>
          <w:rFonts w:ascii="Arial" w:hAnsi="Arial" w:cs="Arial"/>
          <w:sz w:val="20"/>
          <w:szCs w:val="20"/>
        </w:rPr>
        <w:t>ého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dotační</w:t>
      </w:r>
      <w:r>
        <w:rPr>
          <w:rFonts w:ascii="Arial" w:hAnsi="Arial" w:cs="Arial"/>
          <w:sz w:val="20"/>
          <w:szCs w:val="20"/>
        </w:rPr>
        <w:t>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 z nedbalosti,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>
        <w:rPr>
          <w:rFonts w:ascii="Arial" w:hAnsi="Arial" w:cs="Arial"/>
          <w:sz w:val="20"/>
          <w:szCs w:val="20"/>
        </w:rPr>
        <w:t xml:space="preserve"> trestný čin</w:t>
      </w:r>
      <w:r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>
        <w:rPr>
          <w:rFonts w:ascii="Arial" w:hAnsi="Arial" w:cs="Arial"/>
          <w:sz w:val="20"/>
          <w:szCs w:val="20"/>
        </w:rPr>
        <w:t xml:space="preserve">, </w:t>
      </w:r>
      <w:r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nebo obdobný trestný čin podle právního řá</w:t>
      </w:r>
      <w:r>
        <w:rPr>
          <w:rFonts w:ascii="Arial" w:hAnsi="Arial" w:cs="Arial"/>
          <w:sz w:val="20"/>
          <w:szCs w:val="20"/>
        </w:rPr>
        <w:t xml:space="preserve">du země sídla dodavatele, </w:t>
      </w:r>
      <w:r w:rsidRPr="000F1272">
        <w:rPr>
          <w:rFonts w:ascii="Arial" w:hAnsi="Arial" w:cs="Arial"/>
          <w:sz w:val="20"/>
          <w:szCs w:val="20"/>
        </w:rPr>
        <w:t>nebo došlo k zahlazení odsouzení za sp</w:t>
      </w:r>
      <w:r>
        <w:rPr>
          <w:rFonts w:ascii="Arial" w:hAnsi="Arial" w:cs="Arial"/>
          <w:sz w:val="20"/>
          <w:szCs w:val="20"/>
        </w:rPr>
        <w:t>áchání takového trestného činu; jde-li o </w:t>
      </w:r>
      <w:r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 účastní-li se výběrové</w:t>
      </w:r>
      <w:r w:rsidRPr="00A355AE">
        <w:rPr>
          <w:rFonts w:ascii="Arial" w:hAnsi="Arial" w:cs="Arial"/>
          <w:sz w:val="20"/>
          <w:szCs w:val="20"/>
        </w:rPr>
        <w:t>ho řízení pobočka závodu zahraniční právnické osoby, musí tuto podmínku splňovat tato právnická osoba a vedoucí pobočky závodu;</w:t>
      </w:r>
      <w:r>
        <w:rPr>
          <w:rFonts w:ascii="Arial" w:hAnsi="Arial" w:cs="Arial"/>
          <w:sz w:val="20"/>
          <w:szCs w:val="20"/>
        </w:rPr>
        <w:t xml:space="preserve"> </w:t>
      </w:r>
      <w:r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splňovat jak vedoucí pobočky závodu, tak </w:t>
      </w:r>
      <w:r>
        <w:rPr>
          <w:rFonts w:ascii="Arial" w:hAnsi="Arial" w:cs="Arial"/>
          <w:sz w:val="20"/>
          <w:szCs w:val="20"/>
        </w:rPr>
        <w:t xml:space="preserve">tato </w:t>
      </w:r>
      <w:r>
        <w:rPr>
          <w:rFonts w:ascii="Arial" w:hAnsi="Arial" w:cs="Arial"/>
          <w:sz w:val="20"/>
          <w:szCs w:val="20"/>
        </w:rPr>
        <w:lastRenderedPageBreak/>
        <w:t xml:space="preserve">právnická osoba a </w:t>
      </w:r>
      <w:r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</w:t>
      </w:r>
    </w:p>
    <w:p w14:paraId="67080A7D" w14:textId="77777777" w:rsidR="006B6AE5" w:rsidRPr="00463B66" w:rsidRDefault="006B6AE5" w:rsidP="006B6AE5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A874569" w14:textId="77777777" w:rsidR="006B6AE5" w:rsidRPr="00B17289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Pr="002F6E8A">
        <w:rPr>
          <w:rFonts w:ascii="Arial" w:hAnsi="Arial" w:cs="Arial"/>
          <w:color w:val="000000"/>
          <w:sz w:val="20"/>
          <w:szCs w:val="20"/>
        </w:rPr>
        <w:t>,</w:t>
      </w:r>
      <w:r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14:paraId="727EAB7A" w14:textId="77777777" w:rsidR="006B6AE5" w:rsidRPr="00DA4A1F" w:rsidRDefault="006B6AE5" w:rsidP="006B6AE5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0855B77" w14:textId="77777777" w:rsidR="006B6AE5" w:rsidRPr="00B17289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veřejné zdravotní pojištění;</w:t>
      </w:r>
    </w:p>
    <w:p w14:paraId="17128653" w14:textId="77777777" w:rsidR="006B6AE5" w:rsidRPr="00DA4A1F" w:rsidRDefault="006B6AE5" w:rsidP="006B6AE5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CB7EA6E" w14:textId="77777777" w:rsidR="006B6AE5" w:rsidRPr="00B17289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sociální zabezpečení a příspěvku na státní politiku zaměstnanosti;</w:t>
      </w:r>
    </w:p>
    <w:p w14:paraId="76A95FDA" w14:textId="77777777" w:rsidR="006B6AE5" w:rsidRDefault="006B6AE5" w:rsidP="006B6AE5">
      <w:pPr>
        <w:pStyle w:val="Odstavecseseznamem"/>
        <w:rPr>
          <w:rFonts w:ascii="Arial" w:hAnsi="Arial" w:cs="Arial"/>
          <w:sz w:val="20"/>
          <w:szCs w:val="20"/>
        </w:rPr>
      </w:pPr>
    </w:p>
    <w:p w14:paraId="5ACF2747" w14:textId="77777777" w:rsidR="006B6AE5" w:rsidRPr="00DA4A1F" w:rsidRDefault="006B6AE5" w:rsidP="006B6AE5">
      <w:pPr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5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6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eastAsia="MS Mincho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14:paraId="5822BD03" w14:textId="77777777" w:rsidR="006B6AE5" w:rsidRDefault="006B6AE5" w:rsidP="006B6AE5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47B9FD59" w14:textId="77777777" w:rsidR="006B6AE5" w:rsidRDefault="006B6AE5" w:rsidP="006B6AE5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22DE6E4D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sectPr w:rsidR="00593E12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113E73" w14:textId="77777777" w:rsidR="00CC34F5" w:rsidRDefault="00CC34F5">
      <w:r>
        <w:separator/>
      </w:r>
    </w:p>
  </w:endnote>
  <w:endnote w:type="continuationSeparator" w:id="0">
    <w:p w14:paraId="15DF57D8" w14:textId="77777777" w:rsidR="00CC34F5" w:rsidRDefault="00CC3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FFBEDE" w14:textId="77777777" w:rsidR="00CC34F5" w:rsidRDefault="00CC34F5">
      <w:r>
        <w:separator/>
      </w:r>
    </w:p>
  </w:footnote>
  <w:footnote w:type="continuationSeparator" w:id="0">
    <w:p w14:paraId="69FC9CE3" w14:textId="77777777" w:rsidR="00CC34F5" w:rsidRDefault="00CC34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E26312B"/>
    <w:multiLevelType w:val="hybridMultilevel"/>
    <w:tmpl w:val="E7403870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1"/>
  </w:num>
  <w:num w:numId="14">
    <w:abstractNumId w:val="31"/>
  </w:num>
  <w:num w:numId="15">
    <w:abstractNumId w:val="39"/>
  </w:num>
  <w:num w:numId="16">
    <w:abstractNumId w:val="18"/>
  </w:num>
  <w:num w:numId="17">
    <w:abstractNumId w:val="25"/>
  </w:num>
  <w:num w:numId="18">
    <w:abstractNumId w:val="42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40"/>
  </w:num>
  <w:num w:numId="43">
    <w:abstractNumId w:val="11"/>
  </w:num>
  <w:num w:numId="44">
    <w:abstractNumId w:val="38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6DF"/>
    <w:rsid w:val="00095910"/>
    <w:rsid w:val="000A01D0"/>
    <w:rsid w:val="000A5431"/>
    <w:rsid w:val="000B0844"/>
    <w:rsid w:val="000B1842"/>
    <w:rsid w:val="000B1EE9"/>
    <w:rsid w:val="000B2EED"/>
    <w:rsid w:val="000C25D2"/>
    <w:rsid w:val="000C2B97"/>
    <w:rsid w:val="000C35B0"/>
    <w:rsid w:val="000D20A0"/>
    <w:rsid w:val="000D3228"/>
    <w:rsid w:val="000D6330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2683B"/>
    <w:rsid w:val="00126BCC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48D1"/>
    <w:rsid w:val="001865CA"/>
    <w:rsid w:val="00196603"/>
    <w:rsid w:val="00196D0F"/>
    <w:rsid w:val="001970FE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23C6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43D0"/>
    <w:rsid w:val="002B7157"/>
    <w:rsid w:val="002C2F46"/>
    <w:rsid w:val="002C30F7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C78FF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6BDA"/>
    <w:rsid w:val="004B182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486E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52A1"/>
    <w:rsid w:val="006A6F30"/>
    <w:rsid w:val="006B6AE5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51E2A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46D6"/>
    <w:rsid w:val="007F5E0F"/>
    <w:rsid w:val="007F66EC"/>
    <w:rsid w:val="00800FD3"/>
    <w:rsid w:val="008011A3"/>
    <w:rsid w:val="00804CFE"/>
    <w:rsid w:val="0080690A"/>
    <w:rsid w:val="008110E1"/>
    <w:rsid w:val="00817364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C2A"/>
    <w:rsid w:val="00874B02"/>
    <w:rsid w:val="00884A29"/>
    <w:rsid w:val="0089004B"/>
    <w:rsid w:val="00894549"/>
    <w:rsid w:val="008A0E93"/>
    <w:rsid w:val="008A4E31"/>
    <w:rsid w:val="008B165E"/>
    <w:rsid w:val="008B2F01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4DCE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506D"/>
    <w:rsid w:val="00946C27"/>
    <w:rsid w:val="00946DF9"/>
    <w:rsid w:val="009476F4"/>
    <w:rsid w:val="009566A9"/>
    <w:rsid w:val="009610E9"/>
    <w:rsid w:val="00963A51"/>
    <w:rsid w:val="00967A4F"/>
    <w:rsid w:val="0097066E"/>
    <w:rsid w:val="00970B17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0ACE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AF6487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4F5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6F6A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1E9B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C7309"/>
    <w:rsid w:val="00ED5C77"/>
    <w:rsid w:val="00ED603E"/>
    <w:rsid w:val="00ED7F86"/>
    <w:rsid w:val="00EE470B"/>
    <w:rsid w:val="00EE64D3"/>
    <w:rsid w:val="00EF423A"/>
    <w:rsid w:val="00F00CCB"/>
    <w:rsid w:val="00F027FE"/>
    <w:rsid w:val="00F0677A"/>
    <w:rsid w:val="00F1248F"/>
    <w:rsid w:val="00F14BB5"/>
    <w:rsid w:val="00F245AE"/>
    <w:rsid w:val="00F31B36"/>
    <w:rsid w:val="00F3377F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1F3B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9558F83"/>
  <w14:defaultImageDpi w14:val="0"/>
  <w15:docId w15:val="{41CDA390-F958-40E8-A2E9-96D4C9455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character" w:customStyle="1" w:styleId="apple-converted-space">
    <w:name w:val="apple-converted-space"/>
    <w:rsid w:val="006B6AE5"/>
  </w:style>
  <w:style w:type="paragraph" w:styleId="Zkladntext2">
    <w:name w:val="Body Text 2"/>
    <w:basedOn w:val="Normln"/>
    <w:link w:val="Zkladntext2Char"/>
    <w:rsid w:val="007F5E0F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7F5E0F"/>
    <w:rPr>
      <w:rFonts w:ascii="Arial" w:hAnsi="Arial" w:cs="Arial"/>
      <w:b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zakonyprolidi.cz/cs/2016-134" TargetMode="Externa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47AB8246AA0342ADCA1EBC8BDEE291" ma:contentTypeVersion="" ma:contentTypeDescription="Vytvoří nový dokument" ma:contentTypeScope="" ma:versionID="ee78dfc274b203804a590bc6242dc6a5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F96708-BCE7-4F36-9595-2E4E2DFB68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purl.org/dc/dcmitype/"/>
    <ds:schemaRef ds:uri="http://schemas.microsoft.com/office/2006/documentManagement/types"/>
    <ds:schemaRef ds:uri="http://purl.org/dc/terms/"/>
    <ds:schemaRef ds:uri="$ListId:dokumentyvz;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2</Pages>
  <Words>511</Words>
  <Characters>3016</Characters>
  <Application>Microsoft Office Word</Application>
  <DocSecurity>4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</vt:lpstr>
    </vt:vector>
  </TitlesOfParts>
  <Company>Pelikán Krofta Kohoutek advokátní kancelář</Company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</dc:title>
  <dc:creator>lcejchanova</dc:creator>
  <cp:lastModifiedBy>Gottová Eva</cp:lastModifiedBy>
  <cp:revision>2</cp:revision>
  <cp:lastPrinted>2018-04-18T10:56:00Z</cp:lastPrinted>
  <dcterms:created xsi:type="dcterms:W3CDTF">2020-06-04T09:33:00Z</dcterms:created>
  <dcterms:modified xsi:type="dcterms:W3CDTF">2020-06-04T09:33:00Z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0x0101006547AB8246AA0342ADCA1EBC8BDEE291</vt:lpwstr>
  </property>
</Properties>
</file>