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564FEA9F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>Příloha č. 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2D1A2C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</w:t>
      </w:r>
      <w:r w:rsidRPr="002D1A2C">
        <w:rPr>
          <w:rFonts w:ascii="Arial" w:hAnsi="Arial" w:cs="Arial"/>
          <w:b/>
        </w:rPr>
        <w:t>zakázku zadávanou ve zjednodušeném podlimitním řízení</w:t>
      </w:r>
    </w:p>
    <w:p w14:paraId="7FDEAA72" w14:textId="77777777" w:rsidR="00BC04C5" w:rsidRPr="002D1A2C" w:rsidRDefault="00BC04C5">
      <w:pPr>
        <w:rPr>
          <w:rFonts w:ascii="Arial" w:hAnsi="Arial" w:cs="Arial"/>
        </w:rPr>
      </w:pPr>
    </w:p>
    <w:p w14:paraId="1C3DD944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FD4CB07" w:rsidR="00D8160F" w:rsidRPr="00447B8F" w:rsidRDefault="00D8160F" w:rsidP="002D1A2C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D1A2C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2D1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2D1A2C">
              <w:rPr>
                <w:rFonts w:ascii="Arial" w:hAnsi="Arial" w:cs="Arial"/>
                <w:sz w:val="20"/>
                <w:szCs w:val="20"/>
              </w:rPr>
              <w:t>VZ</w:t>
            </w:r>
            <w:r w:rsidR="002D1A2C" w:rsidRPr="002D1A2C">
              <w:rPr>
                <w:rFonts w:ascii="Arial" w:hAnsi="Arial" w:cs="Arial"/>
                <w:sz w:val="20"/>
                <w:szCs w:val="20"/>
              </w:rPr>
              <w:t>12</w:t>
            </w:r>
            <w:r w:rsidR="00DF3436" w:rsidRPr="002D1A2C">
              <w:rPr>
                <w:rFonts w:ascii="Arial" w:hAnsi="Arial" w:cs="Arial"/>
                <w:sz w:val="20"/>
                <w:szCs w:val="20"/>
              </w:rPr>
              <w:t>/2019</w:t>
            </w:r>
            <w:r w:rsidR="00447B8F" w:rsidRPr="002D1A2C">
              <w:rPr>
                <w:rFonts w:ascii="Arial" w:hAnsi="Arial" w:cs="Arial"/>
                <w:sz w:val="20"/>
                <w:szCs w:val="20"/>
              </w:rPr>
              <w:t xml:space="preserve"> – Dodávky a obnova klimatizačních jednotek v objektech Českého rozhlasu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2810B29E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3DECB282" w14:textId="1B6AFFAF" w:rsidR="001B0881" w:rsidRPr="00447B8F" w:rsidRDefault="001B0881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 xml:space="preserve">ekonomickou kvalifikaci </w:t>
      </w:r>
      <w:r>
        <w:rPr>
          <w:rFonts w:ascii="Arial" w:hAnsi="Arial" w:cs="Arial"/>
          <w:sz w:val="20"/>
          <w:szCs w:val="20"/>
        </w:rPr>
        <w:t>v rozsahu požadavků zadavatele uvedených v zadávací dokumentaci v části B. Kvalifikace v čl. III Ekonom</w:t>
      </w:r>
      <w:r w:rsidR="00B63984">
        <w:rPr>
          <w:rFonts w:ascii="Arial" w:hAnsi="Arial" w:cs="Arial"/>
          <w:sz w:val="20"/>
          <w:szCs w:val="20"/>
        </w:rPr>
        <w:t>ická kvalifikace podle § 78 ZZVZ,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56558A69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IV Technická kvalifikace § 79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odst. 1 Seznam významných dodávek nebo 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77777777" w:rsidR="00593E12" w:rsidRPr="00447B8F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081CFC0" w:rsidR="00593E12" w:rsidRPr="00447B8F" w:rsidRDefault="00593E12" w:rsidP="00D6430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77777777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p w14:paraId="23A254A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77777777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70524507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50A7C980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6DBC4A00" w14:textId="0A59DD8C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B3A4E" w14:textId="77777777" w:rsidR="00DB3484" w:rsidRDefault="00DB3484">
      <w:r>
        <w:separator/>
      </w:r>
    </w:p>
  </w:endnote>
  <w:endnote w:type="continuationSeparator" w:id="0">
    <w:p w14:paraId="332F5C35" w14:textId="77777777" w:rsidR="00DB3484" w:rsidRDefault="00DB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6E10D" w14:textId="77777777" w:rsidR="00DB3484" w:rsidRDefault="00DB3484">
      <w:r>
        <w:separator/>
      </w:r>
    </w:p>
  </w:footnote>
  <w:footnote w:type="continuationSeparator" w:id="0">
    <w:p w14:paraId="0E25F733" w14:textId="77777777" w:rsidR="00DB3484" w:rsidRDefault="00DB3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$ListId:dokumentyvz;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416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2018-04-18T10:56:00Z</cp:lastPrinted>
  <dcterms:created xsi:type="dcterms:W3CDTF">2019-06-04T09:28:00Z</dcterms:created>
  <dcterms:modified xsi:type="dcterms:W3CDTF">2019-06-04T09:28:00Z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