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564FEA9F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Příloha č. 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096B39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096B39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5029CFD" w:rsidR="00D8160F" w:rsidRPr="00096B39" w:rsidRDefault="00FE280F" w:rsidP="00FE280F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</w:rPr>
            </w:pPr>
            <w:r>
              <w:rPr>
                <w:rFonts w:ascii="Arial" w:hAnsi="Arial" w:cs="Arial"/>
                <w:b/>
              </w:rPr>
              <w:t xml:space="preserve">Název veřejné zakázky: </w:t>
            </w:r>
            <w:r w:rsidR="00096B39" w:rsidRPr="00096B39">
              <w:rPr>
                <w:rFonts w:ascii="Arial" w:hAnsi="Arial" w:cs="Arial"/>
                <w:b/>
              </w:rPr>
              <w:t>VZ06/2018 – ČRo Vinohradská - přestavba 2 prodejních jednotek na rozhlasovou kavárnu „on-air“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Default="004F14F4">
      <w:pPr>
        <w:rPr>
          <w:rFonts w:ascii="Arial" w:hAnsi="Arial" w:cs="Arial"/>
        </w:rPr>
      </w:pPr>
    </w:p>
    <w:p w14:paraId="7BE8EDDF" w14:textId="77777777" w:rsidR="007E2747" w:rsidRPr="00447B8F" w:rsidRDefault="007E274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1FA81BE" w14:textId="77777777" w:rsidR="007E2747" w:rsidRPr="00447B8F" w:rsidRDefault="007E2747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5027EB" w14:textId="77777777" w:rsidR="007E2747" w:rsidRPr="00447B8F" w:rsidRDefault="007E2747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2810B29E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</w:t>
      </w:r>
      <w:proofErr w:type="gramEnd"/>
      <w:r w:rsidR="008D7673"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81850AB" w14:textId="77777777" w:rsidR="007E2747" w:rsidRDefault="007E2747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45054C7C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490FFA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ZZVZ</w:t>
      </w:r>
      <w:r w:rsidR="00B63984">
        <w:rPr>
          <w:rFonts w:ascii="Arial" w:hAnsi="Arial" w:cs="Arial"/>
          <w:sz w:val="20"/>
          <w:szCs w:val="20"/>
        </w:rPr>
        <w:t xml:space="preserve">, </w:t>
      </w:r>
      <w:bookmarkStart w:id="0" w:name="_GoBack"/>
      <w:bookmarkEnd w:id="0"/>
      <w:r w:rsidR="00B63984">
        <w:rPr>
          <w:rFonts w:ascii="Arial" w:hAnsi="Arial" w:cs="Arial"/>
          <w:sz w:val="20"/>
          <w:szCs w:val="20"/>
        </w:rPr>
        <w:t xml:space="preserve">v rámci </w:t>
      </w:r>
      <w:r w:rsidR="00657AF1" w:rsidRPr="00490FFA">
        <w:rPr>
          <w:rFonts w:ascii="Arial" w:hAnsi="Arial" w:cs="Arial"/>
          <w:b/>
          <w:sz w:val="20"/>
          <w:szCs w:val="20"/>
        </w:rPr>
        <w:t>odst. 1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490FFA">
        <w:rPr>
          <w:rFonts w:ascii="Arial" w:hAnsi="Arial" w:cs="Arial"/>
          <w:b/>
          <w:sz w:val="20"/>
          <w:szCs w:val="20"/>
        </w:rPr>
        <w:t xml:space="preserve">Seznam významných </w:t>
      </w:r>
      <w:r w:rsidR="00490FFA" w:rsidRPr="00490FFA">
        <w:rPr>
          <w:rFonts w:ascii="Arial" w:hAnsi="Arial" w:cs="Arial"/>
          <w:b/>
          <w:sz w:val="20"/>
          <w:szCs w:val="20"/>
        </w:rPr>
        <w:t>stavebních prací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77777777" w:rsidR="00593E12" w:rsidRPr="00447B8F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7DB71FC" w14:textId="77777777" w:rsidR="007E2747" w:rsidRDefault="007E274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8B09D6D" w14:textId="77777777" w:rsidR="007E2747" w:rsidRDefault="007E274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870A65B" w:rsidR="00593E12" w:rsidRPr="00447B8F" w:rsidRDefault="00593E12" w:rsidP="00AA77D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A77DE">
              <w:rPr>
                <w:rFonts w:ascii="Arial" w:hAnsi="Arial" w:cs="Arial"/>
                <w:sz w:val="20"/>
                <w:szCs w:val="20"/>
              </w:rPr>
              <w:t>objednatele,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56C02A94" w:rsidR="00593E12" w:rsidRPr="00447B8F" w:rsidRDefault="00AA77DE" w:rsidP="00AA77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DE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AA77DE">
              <w:rPr>
                <w:rFonts w:ascii="Arial" w:hAnsi="Arial" w:cs="Arial"/>
                <w:bCs/>
                <w:sz w:val="20"/>
                <w:szCs w:val="20"/>
              </w:rPr>
              <w:t>amátkově chráněn</w:t>
            </w:r>
            <w:r w:rsidRPr="00AA77DE">
              <w:rPr>
                <w:rFonts w:ascii="Arial" w:hAnsi="Arial" w:cs="Arial"/>
                <w:bCs/>
                <w:sz w:val="20"/>
                <w:szCs w:val="20"/>
              </w:rPr>
              <w:t>ý</w:t>
            </w:r>
            <w:r w:rsidRPr="00AA77DE">
              <w:rPr>
                <w:rFonts w:ascii="Arial" w:hAnsi="Arial" w:cs="Arial"/>
                <w:bCs/>
                <w:sz w:val="20"/>
                <w:szCs w:val="20"/>
              </w:rPr>
              <w:t xml:space="preserve"> objekt občanské</w:t>
            </w:r>
            <w:r w:rsidRPr="000514F7">
              <w:rPr>
                <w:rFonts w:ascii="Arial" w:hAnsi="Arial" w:cs="Arial"/>
                <w:bCs/>
                <w:sz w:val="20"/>
                <w:szCs w:val="20"/>
              </w:rPr>
              <w:t xml:space="preserve"> vybaveno</w:t>
            </w:r>
            <w:r>
              <w:rPr>
                <w:rFonts w:ascii="Arial" w:hAnsi="Arial" w:cs="Arial"/>
                <w:bCs/>
                <w:sz w:val="20"/>
                <w:szCs w:val="20"/>
              </w:rPr>
              <w:t>sti nebo administrativní budovy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4EE4B59E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="00AA77D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ANO/NE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4E1056D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93465E2" w14:textId="2710CFD4" w:rsidR="00AA77DE" w:rsidRPr="00447B8F" w:rsidRDefault="00AA77DE" w:rsidP="00AA77D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35692A" w14:textId="31540804" w:rsidR="00AA77DE" w:rsidRPr="00447B8F" w:rsidRDefault="00AA77DE" w:rsidP="00593E1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868F403" w:rsidR="00AA77DE" w:rsidRPr="00447B8F" w:rsidRDefault="00AA77DE" w:rsidP="00AA77D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Rozsah </w:t>
            </w:r>
            <w:r>
              <w:rPr>
                <w:rFonts w:ascii="Arial" w:hAnsi="Arial" w:cs="Arial"/>
                <w:sz w:val="20"/>
                <w:szCs w:val="20"/>
              </w:rPr>
              <w:t>stavebních prací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AA77DE" w:rsidRPr="00447B8F" w:rsidRDefault="00AA77D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2D65E205" w:rsidR="00AA77DE" w:rsidRPr="00447B8F" w:rsidRDefault="00AA77DE" w:rsidP="00AA77D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AA77DE" w:rsidRPr="00447B8F" w:rsidRDefault="00AA77D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7232BE8A" w:rsidR="00AA77DE" w:rsidRPr="00447B8F" w:rsidRDefault="00AA77DE" w:rsidP="00AA77D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AA77DE" w:rsidRPr="00447B8F" w:rsidRDefault="00AA77D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77DE" w:rsidRPr="00447B8F" w14:paraId="0EC882CD" w14:textId="77777777" w:rsidTr="00104C1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AEE300D" w14:textId="77777777" w:rsidR="00AA77DE" w:rsidRPr="00447B8F" w:rsidRDefault="00AA77DE" w:rsidP="00104C1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B632D2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41CC524B" w14:textId="77777777" w:rsidTr="00104C1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D4EA427" w14:textId="77777777" w:rsidR="00AA77DE" w:rsidRPr="00447B8F" w:rsidRDefault="00AA77DE" w:rsidP="00104C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DE">
              <w:rPr>
                <w:rFonts w:ascii="Arial" w:hAnsi="Arial" w:cs="Arial"/>
                <w:bCs/>
                <w:sz w:val="20"/>
                <w:szCs w:val="20"/>
              </w:rPr>
              <w:t>Památkově chráněný objekt občanské</w:t>
            </w:r>
            <w:r w:rsidRPr="000514F7">
              <w:rPr>
                <w:rFonts w:ascii="Arial" w:hAnsi="Arial" w:cs="Arial"/>
                <w:bCs/>
                <w:sz w:val="20"/>
                <w:szCs w:val="20"/>
              </w:rPr>
              <w:t xml:space="preserve"> vybaveno</w:t>
            </w:r>
            <w:r>
              <w:rPr>
                <w:rFonts w:ascii="Arial" w:hAnsi="Arial" w:cs="Arial"/>
                <w:bCs/>
                <w:sz w:val="20"/>
                <w:szCs w:val="20"/>
              </w:rPr>
              <w:t>sti nebo administrativní budovy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FC300E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ANO/NE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159DC538" w14:textId="77777777" w:rsidTr="00104C1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67DCC7B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1A5E3B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2E4B9F1A" w14:textId="77777777" w:rsidTr="00104C1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0A3A944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Rozsah </w:t>
            </w:r>
            <w:r>
              <w:rPr>
                <w:rFonts w:ascii="Arial" w:hAnsi="Arial" w:cs="Arial"/>
                <w:sz w:val="20"/>
                <w:szCs w:val="20"/>
              </w:rPr>
              <w:t>stavebních prací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A19130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49B44501" w14:textId="77777777" w:rsidTr="00104C1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62378EC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E2B7DC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2D2CDB5F" w14:textId="77777777" w:rsidTr="00104C1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3C823F0" w14:textId="77777777" w:rsidR="00AA77DE" w:rsidRPr="00447B8F" w:rsidRDefault="00AA77DE" w:rsidP="00104C1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17693B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p w14:paraId="23A254A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77DE" w:rsidRPr="00447B8F" w14:paraId="036B68C2" w14:textId="77777777" w:rsidTr="00104C1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CE8844F" w14:textId="77777777" w:rsidR="00AA77DE" w:rsidRPr="00447B8F" w:rsidRDefault="00AA77DE" w:rsidP="00104C1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289866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4F2DDF95" w14:textId="77777777" w:rsidTr="00104C1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A9E9CF0" w14:textId="77777777" w:rsidR="00AA77DE" w:rsidRPr="00447B8F" w:rsidRDefault="00AA77DE" w:rsidP="00104C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DE">
              <w:rPr>
                <w:rFonts w:ascii="Arial" w:hAnsi="Arial" w:cs="Arial"/>
                <w:bCs/>
                <w:sz w:val="20"/>
                <w:szCs w:val="20"/>
              </w:rPr>
              <w:t>Památkově chráněný objekt občanské</w:t>
            </w:r>
            <w:r w:rsidRPr="000514F7">
              <w:rPr>
                <w:rFonts w:ascii="Arial" w:hAnsi="Arial" w:cs="Arial"/>
                <w:bCs/>
                <w:sz w:val="20"/>
                <w:szCs w:val="20"/>
              </w:rPr>
              <w:t xml:space="preserve"> vybaveno</w:t>
            </w:r>
            <w:r>
              <w:rPr>
                <w:rFonts w:ascii="Arial" w:hAnsi="Arial" w:cs="Arial"/>
                <w:bCs/>
                <w:sz w:val="20"/>
                <w:szCs w:val="20"/>
              </w:rPr>
              <w:t>sti nebo administrativní budovy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F78173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ANO/NE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6220D52F" w14:textId="77777777" w:rsidTr="00104C1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DE749EC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realizace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D0BA0B4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11EF7272" w14:textId="77777777" w:rsidTr="00104C1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09F43F8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Rozsah </w:t>
            </w:r>
            <w:r>
              <w:rPr>
                <w:rFonts w:ascii="Arial" w:hAnsi="Arial" w:cs="Arial"/>
                <w:sz w:val="20"/>
                <w:szCs w:val="20"/>
              </w:rPr>
              <w:t>stavebních prací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FF370B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1CD0BB13" w14:textId="77777777" w:rsidTr="00104C1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A0643E6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67A924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7DE" w:rsidRPr="00447B8F" w14:paraId="001DD5D9" w14:textId="77777777" w:rsidTr="00104C1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EA57816" w14:textId="77777777" w:rsidR="00AA77DE" w:rsidRPr="00447B8F" w:rsidRDefault="00AA77DE" w:rsidP="00104C1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FC8F99" w14:textId="77777777" w:rsidR="00AA77DE" w:rsidRPr="00447B8F" w:rsidRDefault="00AA77DE" w:rsidP="00104C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839B86B" w14:textId="77777777" w:rsidR="00CF5721" w:rsidRPr="00447B8F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2A03839" w14:textId="04A0EB1D" w:rsidR="00490FFA" w:rsidRPr="00657AF1" w:rsidRDefault="00490FFA" w:rsidP="00490FF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</w:t>
      </w:r>
      <w:r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ZZVZ</w:t>
      </w:r>
      <w:r>
        <w:rPr>
          <w:rFonts w:ascii="Arial" w:hAnsi="Arial" w:cs="Arial"/>
          <w:sz w:val="20"/>
          <w:szCs w:val="20"/>
        </w:rPr>
        <w:t xml:space="preserve">, v rámci </w:t>
      </w:r>
      <w:r w:rsidRPr="00490FFA">
        <w:rPr>
          <w:rFonts w:ascii="Arial" w:hAnsi="Arial" w:cs="Arial"/>
          <w:b/>
          <w:sz w:val="20"/>
          <w:szCs w:val="20"/>
        </w:rPr>
        <w:t>odst. 2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Pr="00490FFA">
        <w:rPr>
          <w:rFonts w:ascii="Arial" w:hAnsi="Arial" w:cs="Arial"/>
          <w:b/>
          <w:sz w:val="20"/>
          <w:szCs w:val="20"/>
        </w:rPr>
        <w:t>Seznam významných dodávek</w:t>
      </w:r>
      <w:r w:rsidRPr="00657AF1">
        <w:rPr>
          <w:rFonts w:ascii="Arial" w:hAnsi="Arial" w:cs="Arial"/>
          <w:sz w:val="20"/>
          <w:szCs w:val="20"/>
        </w:rPr>
        <w:t>:</w:t>
      </w: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3F9CDC85" w14:textId="77777777" w:rsidR="007E2747" w:rsidRDefault="007E2747" w:rsidP="00490FFA">
      <w:pPr>
        <w:pStyle w:val="Odstavecseseznamem"/>
        <w:rPr>
          <w:rFonts w:ascii="Arial" w:hAnsi="Arial" w:cs="Arial"/>
          <w:sz w:val="20"/>
          <w:szCs w:val="20"/>
        </w:rPr>
      </w:pPr>
    </w:p>
    <w:p w14:paraId="32856D00" w14:textId="015C27B5" w:rsidR="00490FFA" w:rsidRDefault="00490FFA" w:rsidP="00490FF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3B36F64" w14:textId="77777777" w:rsidR="00490FFA" w:rsidRPr="00447B8F" w:rsidRDefault="00490FFA" w:rsidP="00490FF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90FFA" w:rsidRPr="00447B8F" w14:paraId="7DE50878" w14:textId="77777777" w:rsidTr="008447E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5C539BA" w14:textId="77777777" w:rsidR="00490FFA" w:rsidRPr="00447B8F" w:rsidRDefault="00490FFA" w:rsidP="008447E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446BB7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90FFA" w:rsidRPr="00447B8F" w14:paraId="75A34801" w14:textId="77777777" w:rsidTr="008447E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682DE40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95246C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90FFA" w:rsidRPr="00447B8F" w14:paraId="4D8F0907" w14:textId="77777777" w:rsidTr="008447E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40E4979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256B39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90FFA" w:rsidRPr="00447B8F" w14:paraId="76C4B745" w14:textId="77777777" w:rsidTr="008447E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35A288B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D1FC31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90FFA" w:rsidRPr="00447B8F" w14:paraId="42054E84" w14:textId="77777777" w:rsidTr="008447E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3B7B93D" w14:textId="6810DA83" w:rsidR="00490FFA" w:rsidRPr="00447B8F" w:rsidRDefault="00490FFA" w:rsidP="00AA77D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4A5E01" w14:textId="77777777" w:rsidR="00490FFA" w:rsidRPr="00447B8F" w:rsidRDefault="00490FFA" w:rsidP="008447E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0A1E4FC" w14:textId="77777777" w:rsidR="00490FFA" w:rsidRDefault="00490FFA" w:rsidP="00490FFA">
      <w:pPr>
        <w:pStyle w:val="Odstavecseseznamem"/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66F1ED0" w14:textId="1D1B19D7" w:rsidR="00490FFA" w:rsidRDefault="00490FFA" w:rsidP="00490FF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</w:t>
      </w:r>
      <w:r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ZZVZ</w:t>
      </w:r>
      <w:r>
        <w:rPr>
          <w:rFonts w:ascii="Arial" w:hAnsi="Arial" w:cs="Arial"/>
          <w:sz w:val="20"/>
          <w:szCs w:val="20"/>
        </w:rPr>
        <w:t xml:space="preserve">, v rámci </w:t>
      </w:r>
      <w:r w:rsidRPr="00490FFA">
        <w:rPr>
          <w:rFonts w:ascii="Arial" w:hAnsi="Arial" w:cs="Arial"/>
          <w:b/>
          <w:sz w:val="20"/>
          <w:szCs w:val="20"/>
        </w:rPr>
        <w:t>odst. 3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Pr="00490FFA">
        <w:rPr>
          <w:rFonts w:ascii="Arial" w:hAnsi="Arial" w:cs="Arial"/>
          <w:b/>
          <w:sz w:val="20"/>
          <w:szCs w:val="20"/>
        </w:rPr>
        <w:t>Seznam</w:t>
      </w:r>
      <w:r w:rsidRPr="00F002A0">
        <w:rPr>
          <w:rFonts w:ascii="Arial" w:hAnsi="Arial" w:cs="Arial"/>
          <w:b/>
          <w:sz w:val="20"/>
          <w:szCs w:val="20"/>
        </w:rPr>
        <w:t xml:space="preserve"> techniků nebo technických útvar</w:t>
      </w:r>
      <w:r>
        <w:rPr>
          <w:rFonts w:ascii="Arial" w:hAnsi="Arial" w:cs="Arial"/>
          <w:b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>.</w:t>
      </w:r>
    </w:p>
    <w:p w14:paraId="5B49428F" w14:textId="77777777" w:rsidR="00490FFA" w:rsidRDefault="00490FFA" w:rsidP="00490F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5A2A2B8" w14:textId="30A07AAC" w:rsidR="00490FFA" w:rsidRDefault="00490FFA" w:rsidP="00490FF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</w:t>
      </w:r>
      <w:r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ZZVZ</w:t>
      </w:r>
      <w:r>
        <w:rPr>
          <w:rFonts w:ascii="Arial" w:hAnsi="Arial" w:cs="Arial"/>
          <w:sz w:val="20"/>
          <w:szCs w:val="20"/>
        </w:rPr>
        <w:t xml:space="preserve">, v rámci </w:t>
      </w:r>
      <w:r w:rsidRPr="00490FFA">
        <w:rPr>
          <w:rFonts w:ascii="Arial" w:hAnsi="Arial" w:cs="Arial"/>
          <w:b/>
          <w:sz w:val="20"/>
          <w:szCs w:val="20"/>
        </w:rPr>
        <w:t>odst. 4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sz w:val="20"/>
          <w:szCs w:val="20"/>
        </w:rPr>
        <w:t>Osvědčení o vzdělání a odborné kvalifikaci</w:t>
      </w:r>
      <w:r>
        <w:rPr>
          <w:rFonts w:ascii="Arial" w:hAnsi="Arial" w:cs="Arial"/>
          <w:sz w:val="20"/>
          <w:szCs w:val="20"/>
        </w:rPr>
        <w:t>.</w:t>
      </w:r>
    </w:p>
    <w:p w14:paraId="00A94648" w14:textId="77777777" w:rsidR="00490FFA" w:rsidRDefault="00490FFA" w:rsidP="00490FFA">
      <w:pPr>
        <w:pStyle w:val="Odstavecseseznamem"/>
        <w:rPr>
          <w:rFonts w:ascii="Arial" w:hAnsi="Arial" w:cs="Arial"/>
          <w:sz w:val="20"/>
          <w:szCs w:val="20"/>
        </w:rPr>
      </w:pPr>
    </w:p>
    <w:p w14:paraId="32A5819A" w14:textId="38894AF3" w:rsidR="00490FFA" w:rsidRPr="00490FFA" w:rsidRDefault="00490FFA" w:rsidP="00490FF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</w:t>
      </w:r>
      <w:r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ZZVZ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490FFA">
        <w:rPr>
          <w:rFonts w:ascii="Arial" w:hAnsi="Arial" w:cs="Arial"/>
          <w:b/>
          <w:sz w:val="20"/>
          <w:szCs w:val="20"/>
        </w:rPr>
        <w:t>odst. 5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Pr="00137586">
        <w:rPr>
          <w:rFonts w:ascii="Arial" w:hAnsi="Arial" w:cs="Arial"/>
          <w:b/>
          <w:sz w:val="20"/>
          <w:szCs w:val="20"/>
        </w:rPr>
        <w:t>Popis technického vybavení</w:t>
      </w:r>
      <w:r w:rsidRPr="00F002A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tedy </w:t>
      </w:r>
      <w:r w:rsidRPr="00490FFA">
        <w:rPr>
          <w:rFonts w:ascii="Arial" w:hAnsi="Arial" w:cs="Arial"/>
          <w:bCs/>
          <w:sz w:val="20"/>
          <w:szCs w:val="20"/>
        </w:rPr>
        <w:t xml:space="preserve">disponuje certifikovaným zařízením pro měření doby dozvuku a hluku (s atestem od Českého metrologického ústavu).  </w:t>
      </w:r>
    </w:p>
    <w:p w14:paraId="16E48193" w14:textId="77777777" w:rsidR="00490FFA" w:rsidRPr="00657AF1" w:rsidRDefault="00490FFA" w:rsidP="00490F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1301D" w14:textId="77777777" w:rsidR="008D4DCE" w:rsidRDefault="008D4DCE">
      <w:r>
        <w:separator/>
      </w:r>
    </w:p>
  </w:endnote>
  <w:endnote w:type="continuationSeparator" w:id="0">
    <w:p w14:paraId="5331B68C" w14:textId="77777777" w:rsidR="008D4DCE" w:rsidRDefault="008D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5331C" w14:textId="77777777" w:rsidR="008D4DCE" w:rsidRDefault="008D4DCE">
      <w:r>
        <w:separator/>
      </w:r>
    </w:p>
  </w:footnote>
  <w:footnote w:type="continuationSeparator" w:id="0">
    <w:p w14:paraId="023DAA9E" w14:textId="77777777" w:rsidR="008D4DCE" w:rsidRDefault="008D4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9561FBC"/>
    <w:multiLevelType w:val="hybridMultilevel"/>
    <w:tmpl w:val="3FF4E29A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1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  <w:num w:numId="44">
    <w:abstractNumId w:val="4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96B39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257EC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0FFA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76DBA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2747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95FD1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85F2F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A77DE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2E34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96929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80F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4CBAC1AD78DB4E8EE4152BCB154929" ma:contentTypeVersion="" ma:contentTypeDescription="Vytvoří nový dokument" ma:contentTypeScope="" ma:versionID="82d194b7b41c7306932e767177b39ab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$ListId:dokumentyvz;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664D0B-A72F-4DFA-B3E8-DDA077AFA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19</TotalTime>
  <Pages>3</Pages>
  <Words>481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13</cp:revision>
  <cp:lastPrinted>2018-04-18T10:56:00Z</cp:lastPrinted>
  <dcterms:created xsi:type="dcterms:W3CDTF">2018-10-26T07:41:00Z</dcterms:created>
  <dcterms:modified xsi:type="dcterms:W3CDTF">2018-11-06T07:37:00Z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0x010100964CBAC1AD78DB4E8EE4152BCB154929</vt:lpwstr>
  </property>
</Properties>
</file>