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F461C" w14:textId="77777777" w:rsidR="00B12D2C" w:rsidRPr="002F6FD3" w:rsidRDefault="00B12D2C" w:rsidP="00B12D2C">
      <w:pPr>
        <w:rPr>
          <w:rFonts w:cs="Arial"/>
        </w:rPr>
      </w:pPr>
      <w:bookmarkStart w:id="0" w:name="_GoBack"/>
      <w:bookmarkEnd w:id="0"/>
    </w:p>
    <w:p w14:paraId="597F461D" w14:textId="77777777" w:rsidR="00B12D2C" w:rsidRPr="002F6FD3" w:rsidRDefault="00B12D2C" w:rsidP="00B12D2C">
      <w:pPr>
        <w:rPr>
          <w:rFonts w:cs="Arial"/>
        </w:rPr>
      </w:pPr>
    </w:p>
    <w:p w14:paraId="597F461E" w14:textId="77777777" w:rsidR="00B12D2C" w:rsidRPr="002F6FD3" w:rsidRDefault="00B12D2C" w:rsidP="00B12D2C">
      <w:pPr>
        <w:rPr>
          <w:rFonts w:cs="Arial"/>
        </w:rPr>
      </w:pPr>
    </w:p>
    <w:p w14:paraId="597F461F" w14:textId="77777777" w:rsidR="00B12D2C" w:rsidRPr="002F6FD3" w:rsidRDefault="00B12D2C" w:rsidP="00B12D2C">
      <w:pPr>
        <w:rPr>
          <w:rFonts w:cs="Arial"/>
        </w:rPr>
      </w:pPr>
    </w:p>
    <w:p w14:paraId="597F4620" w14:textId="77777777" w:rsidR="00B12D2C" w:rsidRPr="002F6FD3" w:rsidRDefault="00B12D2C" w:rsidP="00B12D2C">
      <w:pPr>
        <w:jc w:val="center"/>
        <w:rPr>
          <w:rFonts w:cs="Arial"/>
        </w:rPr>
      </w:pPr>
    </w:p>
    <w:p w14:paraId="597F4621" w14:textId="77777777" w:rsidR="00B12D2C" w:rsidRPr="002F6FD3" w:rsidRDefault="00B12D2C" w:rsidP="00B12D2C">
      <w:pPr>
        <w:jc w:val="center"/>
        <w:rPr>
          <w:rFonts w:cs="Arial"/>
        </w:rPr>
      </w:pPr>
    </w:p>
    <w:p w14:paraId="597F4622" w14:textId="77777777" w:rsidR="00B12D2C" w:rsidRPr="002F6FD3" w:rsidRDefault="00B12D2C" w:rsidP="00B12D2C">
      <w:pPr>
        <w:rPr>
          <w:rFonts w:cs="Arial"/>
        </w:rPr>
      </w:pPr>
    </w:p>
    <w:p w14:paraId="597F4623" w14:textId="77777777" w:rsidR="00B12D2C" w:rsidRPr="002F6FD3" w:rsidRDefault="00B12D2C" w:rsidP="00B12D2C">
      <w:pPr>
        <w:rPr>
          <w:rFonts w:cs="Arial"/>
        </w:rPr>
      </w:pPr>
    </w:p>
    <w:p w14:paraId="597F4624" w14:textId="77777777" w:rsidR="00B12D2C" w:rsidRPr="002F6FD3" w:rsidRDefault="00B12D2C" w:rsidP="00B12D2C">
      <w:pPr>
        <w:rPr>
          <w:rFonts w:cs="Arial"/>
        </w:rPr>
      </w:pPr>
    </w:p>
    <w:p w14:paraId="597F4625" w14:textId="77777777" w:rsidR="00B12D2C" w:rsidRPr="002F6FD3" w:rsidRDefault="00B12D2C" w:rsidP="00B12D2C">
      <w:pPr>
        <w:rPr>
          <w:rFonts w:cs="Arial"/>
        </w:rPr>
      </w:pPr>
    </w:p>
    <w:p w14:paraId="597F4626" w14:textId="77777777" w:rsidR="00B12D2C" w:rsidRPr="002F6FD3" w:rsidRDefault="00B12D2C" w:rsidP="00B12D2C">
      <w:pPr>
        <w:rPr>
          <w:rFonts w:cs="Arial"/>
        </w:rPr>
      </w:pPr>
    </w:p>
    <w:p w14:paraId="597F4627" w14:textId="77777777" w:rsidR="00B12D2C" w:rsidRPr="002F6FD3" w:rsidRDefault="00B12D2C" w:rsidP="00B12D2C">
      <w:pPr>
        <w:rPr>
          <w:rFonts w:cs="Arial"/>
        </w:rPr>
      </w:pPr>
    </w:p>
    <w:p w14:paraId="597F4628" w14:textId="77777777" w:rsidR="00B12D2C" w:rsidRPr="002F6FD3" w:rsidRDefault="00B12D2C" w:rsidP="00B12D2C">
      <w:pPr>
        <w:rPr>
          <w:rFonts w:cs="Arial"/>
        </w:rPr>
      </w:pPr>
    </w:p>
    <w:p w14:paraId="597F4629" w14:textId="77777777" w:rsidR="00B12D2C" w:rsidRPr="002F6FD3" w:rsidRDefault="00B12D2C" w:rsidP="00B12D2C">
      <w:pPr>
        <w:rPr>
          <w:rFonts w:cs="Arial"/>
        </w:rPr>
      </w:pPr>
    </w:p>
    <w:p w14:paraId="597F462A" w14:textId="77777777" w:rsidR="00BB5B52" w:rsidRPr="00B43828" w:rsidRDefault="00BB5B52" w:rsidP="00BB5B52">
      <w:pPr>
        <w:pStyle w:val="Zkladntext2"/>
        <w:spacing w:before="120" w:after="120"/>
        <w:rPr>
          <w:color w:val="000F37"/>
          <w:sz w:val="40"/>
          <w:szCs w:val="40"/>
        </w:rPr>
      </w:pPr>
      <w:r w:rsidRPr="00B43828">
        <w:rPr>
          <w:color w:val="000F37"/>
          <w:sz w:val="40"/>
          <w:szCs w:val="40"/>
        </w:rPr>
        <w:t>VÝZVA K PODÁNÍ NABÍDKY</w:t>
      </w:r>
    </w:p>
    <w:p w14:paraId="597F462B" w14:textId="77777777" w:rsidR="00BB5B52" w:rsidRPr="00B43828" w:rsidRDefault="00BB5B52" w:rsidP="00BB5B52">
      <w:pPr>
        <w:rPr>
          <w:rFonts w:cs="Arial"/>
          <w:color w:val="000F37"/>
        </w:rPr>
      </w:pPr>
    </w:p>
    <w:p w14:paraId="597F462C" w14:textId="77777777" w:rsidR="00BB5B52" w:rsidRPr="00B43828" w:rsidRDefault="00BB5B52" w:rsidP="00BB5B52">
      <w:pPr>
        <w:rPr>
          <w:rFonts w:cs="Arial"/>
        </w:rPr>
      </w:pPr>
    </w:p>
    <w:p w14:paraId="597F462D" w14:textId="77777777" w:rsidR="00BB5B52" w:rsidRPr="00B43828" w:rsidRDefault="00BB5B52" w:rsidP="00BB5B52">
      <w:pPr>
        <w:rPr>
          <w:rFonts w:cs="Arial"/>
        </w:rPr>
      </w:pPr>
    </w:p>
    <w:p w14:paraId="597F462E" w14:textId="77777777" w:rsidR="00BB5B52" w:rsidRPr="00B43828" w:rsidRDefault="00BB5B52" w:rsidP="00BB5B52">
      <w:pPr>
        <w:rPr>
          <w:rFonts w:cs="Arial"/>
        </w:rPr>
      </w:pPr>
    </w:p>
    <w:p w14:paraId="597F462F" w14:textId="77777777" w:rsidR="00BB5B52" w:rsidRPr="00B43828" w:rsidRDefault="00BB5B52" w:rsidP="00BB5B52">
      <w:pPr>
        <w:rPr>
          <w:rFonts w:cs="Arial"/>
        </w:rPr>
      </w:pPr>
    </w:p>
    <w:p w14:paraId="597F4630" w14:textId="13C0DEC5" w:rsidR="00BB5B52" w:rsidRPr="00B43828" w:rsidRDefault="00BB5B52" w:rsidP="00BB5B52">
      <w:pPr>
        <w:spacing w:before="120" w:after="120"/>
        <w:jc w:val="center"/>
        <w:rPr>
          <w:rFonts w:cs="Arial"/>
          <w:b/>
        </w:rPr>
      </w:pPr>
      <w:r w:rsidRPr="00030BD2">
        <w:rPr>
          <w:rFonts w:cs="Arial"/>
          <w:b/>
        </w:rPr>
        <w:t xml:space="preserve">Č. j.:  </w:t>
      </w:r>
      <w:r w:rsidR="00030BD2" w:rsidRPr="00030BD2">
        <w:rPr>
          <w:rFonts w:cs="Arial"/>
          <w:b/>
          <w:bCs/>
          <w:kern w:val="32"/>
        </w:rPr>
        <w:t>MR32</w:t>
      </w:r>
      <w:r w:rsidRPr="00030BD2">
        <w:rPr>
          <w:rFonts w:cs="Arial"/>
          <w:b/>
          <w:bCs/>
          <w:kern w:val="32"/>
        </w:rPr>
        <w:t>/</w:t>
      </w:r>
      <w:r w:rsidR="000950C1" w:rsidRPr="00030BD2">
        <w:rPr>
          <w:rFonts w:cs="Arial"/>
          <w:b/>
          <w:bCs/>
          <w:kern w:val="32"/>
        </w:rPr>
        <w:t>2017</w:t>
      </w:r>
      <w:r w:rsidRPr="00030BD2">
        <w:rPr>
          <w:rFonts w:cs="Arial"/>
          <w:b/>
        </w:rPr>
        <w:t xml:space="preserve">  </w:t>
      </w:r>
    </w:p>
    <w:p w14:paraId="597F4631" w14:textId="77777777" w:rsidR="00BB5B52" w:rsidRPr="00B43828" w:rsidRDefault="00BB5B52" w:rsidP="00BB5B52">
      <w:pPr>
        <w:pStyle w:val="Zkladntext2"/>
        <w:spacing w:before="120" w:after="120"/>
        <w:rPr>
          <w:szCs w:val="20"/>
        </w:rPr>
      </w:pPr>
    </w:p>
    <w:p w14:paraId="597F4632" w14:textId="77777777" w:rsidR="00BB5B52" w:rsidRPr="00B43828" w:rsidRDefault="00BB5B52" w:rsidP="00BB5B52">
      <w:pPr>
        <w:pStyle w:val="Zkladntext2"/>
        <w:spacing w:before="120" w:after="120"/>
        <w:rPr>
          <w:szCs w:val="20"/>
        </w:rPr>
      </w:pPr>
    </w:p>
    <w:p w14:paraId="597F4633" w14:textId="77777777" w:rsidR="00BB5B52" w:rsidRDefault="00BB5B52" w:rsidP="00BB5B52">
      <w:pPr>
        <w:pStyle w:val="Zkladntext2"/>
        <w:spacing w:before="120" w:after="120"/>
        <w:rPr>
          <w:sz w:val="24"/>
          <w:szCs w:val="24"/>
        </w:rPr>
      </w:pPr>
    </w:p>
    <w:p w14:paraId="597F4634" w14:textId="77777777" w:rsidR="00BB5B52" w:rsidRDefault="00BB5B52" w:rsidP="00BB5B52">
      <w:pPr>
        <w:pStyle w:val="Zkladntext2"/>
        <w:spacing w:before="120" w:after="120"/>
        <w:rPr>
          <w:sz w:val="24"/>
          <w:szCs w:val="24"/>
        </w:rPr>
      </w:pPr>
    </w:p>
    <w:p w14:paraId="597F4635" w14:textId="32454896" w:rsidR="00BB5B52" w:rsidRDefault="00BB5B52" w:rsidP="00BB5B52">
      <w:pPr>
        <w:pStyle w:val="Zkladntext2"/>
        <w:spacing w:before="120" w:after="120"/>
        <w:rPr>
          <w:sz w:val="24"/>
          <w:szCs w:val="24"/>
        </w:rPr>
      </w:pPr>
      <w:r w:rsidRPr="00B43828">
        <w:rPr>
          <w:sz w:val="24"/>
          <w:szCs w:val="24"/>
        </w:rPr>
        <w:t>„</w:t>
      </w:r>
      <w:r w:rsidR="00722DD9" w:rsidRPr="00722DD9">
        <w:rPr>
          <w:sz w:val="24"/>
          <w:szCs w:val="24"/>
        </w:rPr>
        <w:t>ČRo Praha – propojení místností D 306 a B 4</w:t>
      </w:r>
      <w:r w:rsidR="001122D1">
        <w:rPr>
          <w:sz w:val="24"/>
          <w:szCs w:val="24"/>
        </w:rPr>
        <w:t>0</w:t>
      </w:r>
      <w:r w:rsidR="00722DD9" w:rsidRPr="00722DD9">
        <w:rPr>
          <w:sz w:val="24"/>
          <w:szCs w:val="24"/>
        </w:rPr>
        <w:t>29</w:t>
      </w:r>
      <w:r w:rsidRPr="00B43828">
        <w:rPr>
          <w:sz w:val="24"/>
          <w:szCs w:val="24"/>
        </w:rPr>
        <w:t>“</w:t>
      </w:r>
    </w:p>
    <w:p w14:paraId="597F4636" w14:textId="77777777" w:rsidR="00BB5B52" w:rsidRDefault="00BB5B52" w:rsidP="00BB5B52">
      <w:pPr>
        <w:pStyle w:val="Zkladntext2"/>
        <w:spacing w:before="120" w:after="12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97F4637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lastRenderedPageBreak/>
        <w:t>NÁZEV ZAKÁZKY</w:t>
      </w:r>
    </w:p>
    <w:p w14:paraId="597F4638" w14:textId="72732CDA" w:rsidR="00BB5B52" w:rsidRPr="00030BD2" w:rsidRDefault="00BB5B52" w:rsidP="00BB5B52">
      <w:pPr>
        <w:pStyle w:val="Zkladntext2"/>
        <w:spacing w:before="120" w:after="120"/>
        <w:rPr>
          <w:sz w:val="24"/>
          <w:szCs w:val="24"/>
        </w:rPr>
      </w:pPr>
      <w:r w:rsidRPr="00B43828">
        <w:rPr>
          <w:sz w:val="24"/>
          <w:szCs w:val="24"/>
        </w:rPr>
        <w:t>„</w:t>
      </w:r>
      <w:r w:rsidR="00722DD9" w:rsidRPr="00722DD9">
        <w:rPr>
          <w:sz w:val="24"/>
          <w:szCs w:val="24"/>
        </w:rPr>
        <w:t xml:space="preserve">ČRo Praha – </w:t>
      </w:r>
      <w:r w:rsidR="00722DD9" w:rsidRPr="00030BD2">
        <w:rPr>
          <w:sz w:val="24"/>
          <w:szCs w:val="24"/>
        </w:rPr>
        <w:t>propojení místností D 306 a B 4</w:t>
      </w:r>
      <w:r w:rsidR="001122D1" w:rsidRPr="00030BD2">
        <w:rPr>
          <w:sz w:val="24"/>
          <w:szCs w:val="24"/>
        </w:rPr>
        <w:t>0</w:t>
      </w:r>
      <w:r w:rsidR="00722DD9" w:rsidRPr="00030BD2">
        <w:rPr>
          <w:sz w:val="24"/>
          <w:szCs w:val="24"/>
        </w:rPr>
        <w:t>29</w:t>
      </w:r>
      <w:r w:rsidRPr="00030BD2">
        <w:rPr>
          <w:sz w:val="24"/>
          <w:szCs w:val="24"/>
        </w:rPr>
        <w:t>“</w:t>
      </w:r>
    </w:p>
    <w:p w14:paraId="597F4639" w14:textId="4595B1B2" w:rsidR="00BB5B52" w:rsidRPr="00B43828" w:rsidRDefault="00BB5B52" w:rsidP="00BB5B52">
      <w:pPr>
        <w:spacing w:before="120" w:after="120"/>
        <w:jc w:val="center"/>
        <w:outlineLvl w:val="0"/>
        <w:rPr>
          <w:rFonts w:cs="Arial"/>
          <w:b/>
          <w:bCs/>
          <w:kern w:val="32"/>
        </w:rPr>
      </w:pPr>
      <w:r w:rsidRPr="00030BD2">
        <w:rPr>
          <w:rFonts w:cs="Arial"/>
          <w:b/>
        </w:rPr>
        <w:t>Č</w:t>
      </w:r>
      <w:r w:rsidRPr="00030BD2">
        <w:rPr>
          <w:rFonts w:cs="Arial"/>
          <w:b/>
          <w:bCs/>
          <w:kern w:val="32"/>
        </w:rPr>
        <w:t>. j.:  MR</w:t>
      </w:r>
      <w:r w:rsidR="00030BD2" w:rsidRPr="00030BD2">
        <w:rPr>
          <w:rFonts w:cs="Arial"/>
          <w:b/>
          <w:bCs/>
          <w:kern w:val="32"/>
        </w:rPr>
        <w:t>32/2017</w:t>
      </w:r>
    </w:p>
    <w:p w14:paraId="597F463A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ZADAVATEL</w:t>
      </w:r>
    </w:p>
    <w:p w14:paraId="597F463B" w14:textId="77777777" w:rsidR="00BB5B52" w:rsidRPr="00FB2EBF" w:rsidRDefault="00BB5B52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Český rozhlas</w:t>
      </w:r>
    </w:p>
    <w:p w14:paraId="597F463C" w14:textId="77777777" w:rsidR="00BB5B52" w:rsidRPr="00FB2EBF" w:rsidRDefault="00BB5B52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 xml:space="preserve">zřízen zákonem č. 484/1991 Sb., o Českém rozhlasu </w:t>
      </w:r>
    </w:p>
    <w:p w14:paraId="597F463D" w14:textId="77777777" w:rsidR="00BB5B52" w:rsidRPr="00FB2EBF" w:rsidRDefault="00BB5B52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se sídlem Vinohradská 12, 120 99 Praha 2</w:t>
      </w:r>
    </w:p>
    <w:p w14:paraId="597F463E" w14:textId="77777777" w:rsidR="00BB5B52" w:rsidRPr="00FB2EBF" w:rsidRDefault="00BB5B52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IČ</w:t>
      </w:r>
      <w:r w:rsidR="009B2FBF">
        <w:rPr>
          <w:rFonts w:cs="Arial"/>
          <w:b/>
          <w:szCs w:val="20"/>
        </w:rPr>
        <w:t>O</w:t>
      </w:r>
      <w:r w:rsidRPr="00FB2EBF">
        <w:rPr>
          <w:rFonts w:cs="Arial"/>
          <w:b/>
          <w:szCs w:val="20"/>
        </w:rPr>
        <w:t>: 45245053, DIČ: CZ45245053</w:t>
      </w:r>
    </w:p>
    <w:p w14:paraId="597F463F" w14:textId="77777777" w:rsidR="00BB5B52" w:rsidRPr="00B43828" w:rsidRDefault="00BB5B52" w:rsidP="00BB5B52">
      <w:pPr>
        <w:rPr>
          <w:rFonts w:cs="Arial"/>
          <w:szCs w:val="20"/>
        </w:rPr>
      </w:pPr>
    </w:p>
    <w:p w14:paraId="597F4640" w14:textId="77777777" w:rsidR="00BB5B52" w:rsidRDefault="00BB5B52" w:rsidP="00BB5B52">
      <w:pPr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Osoba </w:t>
      </w:r>
      <w:r>
        <w:rPr>
          <w:rFonts w:cs="Arial"/>
          <w:szCs w:val="20"/>
        </w:rPr>
        <w:t>oprávněná jednat za zadavatele:</w:t>
      </w:r>
    </w:p>
    <w:p w14:paraId="597F4641" w14:textId="77777777" w:rsidR="00BB5B52" w:rsidRPr="00FB2EBF" w:rsidRDefault="00BB5B52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Mgr. René Zavoral, generální ředitel</w:t>
      </w:r>
    </w:p>
    <w:p w14:paraId="597F4642" w14:textId="77777777" w:rsidR="00BB5B52" w:rsidRPr="00B43828" w:rsidRDefault="00BB5B52" w:rsidP="00BB5B52">
      <w:pPr>
        <w:rPr>
          <w:rFonts w:cs="Arial"/>
          <w:szCs w:val="20"/>
        </w:rPr>
      </w:pPr>
    </w:p>
    <w:p w14:paraId="3E849BC5" w14:textId="77777777" w:rsidR="000950C1" w:rsidRPr="000950C1" w:rsidRDefault="000950C1" w:rsidP="000950C1">
      <w:pPr>
        <w:rPr>
          <w:rFonts w:cs="Arial"/>
          <w:szCs w:val="20"/>
        </w:rPr>
      </w:pPr>
      <w:r w:rsidRPr="000950C1">
        <w:rPr>
          <w:rFonts w:cs="Arial"/>
          <w:szCs w:val="20"/>
        </w:rPr>
        <w:t>Kontaktní osoba zadavatele:</w:t>
      </w:r>
    </w:p>
    <w:p w14:paraId="0058A2A5" w14:textId="77777777" w:rsidR="000950C1" w:rsidRPr="000950C1" w:rsidRDefault="000950C1" w:rsidP="000950C1">
      <w:pPr>
        <w:rPr>
          <w:rFonts w:cs="Arial"/>
          <w:szCs w:val="20"/>
        </w:rPr>
      </w:pPr>
      <w:r w:rsidRPr="000950C1">
        <w:rPr>
          <w:rFonts w:cs="Arial"/>
          <w:szCs w:val="20"/>
        </w:rPr>
        <w:t>Mgr. Klára Surovcová</w:t>
      </w:r>
    </w:p>
    <w:p w14:paraId="636451C1" w14:textId="77777777" w:rsidR="000950C1" w:rsidRPr="000950C1" w:rsidRDefault="000950C1" w:rsidP="000950C1">
      <w:pPr>
        <w:rPr>
          <w:rFonts w:cs="Arial"/>
          <w:szCs w:val="20"/>
        </w:rPr>
      </w:pPr>
      <w:r w:rsidRPr="000950C1">
        <w:rPr>
          <w:rFonts w:cs="Arial"/>
          <w:szCs w:val="20"/>
        </w:rPr>
        <w:t>Oddělení veřejných zakázek</w:t>
      </w:r>
    </w:p>
    <w:p w14:paraId="1AA153B3" w14:textId="77777777" w:rsidR="000950C1" w:rsidRPr="000950C1" w:rsidRDefault="000950C1" w:rsidP="000950C1">
      <w:pPr>
        <w:rPr>
          <w:rFonts w:cs="Arial"/>
          <w:szCs w:val="20"/>
        </w:rPr>
      </w:pPr>
      <w:r w:rsidRPr="000950C1">
        <w:rPr>
          <w:rFonts w:cs="Arial"/>
          <w:szCs w:val="20"/>
        </w:rPr>
        <w:t>Tel.: 221 553 577</w:t>
      </w:r>
    </w:p>
    <w:p w14:paraId="3A14C22F" w14:textId="77777777" w:rsidR="000950C1" w:rsidRPr="000950C1" w:rsidRDefault="000950C1" w:rsidP="000950C1">
      <w:pPr>
        <w:rPr>
          <w:rFonts w:cs="Arial"/>
          <w:szCs w:val="20"/>
        </w:rPr>
      </w:pPr>
      <w:r w:rsidRPr="000950C1">
        <w:rPr>
          <w:rFonts w:cs="Arial"/>
          <w:szCs w:val="20"/>
        </w:rPr>
        <w:t>Mobil: +420607013629</w:t>
      </w:r>
      <w:r w:rsidRPr="000950C1">
        <w:rPr>
          <w:rFonts w:cs="Arial"/>
          <w:szCs w:val="20"/>
        </w:rPr>
        <w:tab/>
      </w:r>
      <w:r w:rsidRPr="000950C1">
        <w:rPr>
          <w:rFonts w:cs="Arial"/>
          <w:szCs w:val="20"/>
        </w:rPr>
        <w:tab/>
      </w:r>
      <w:r w:rsidRPr="000950C1">
        <w:rPr>
          <w:rFonts w:cs="Arial"/>
          <w:szCs w:val="20"/>
        </w:rPr>
        <w:tab/>
        <w:t xml:space="preserve"> </w:t>
      </w:r>
    </w:p>
    <w:p w14:paraId="496A5BD7" w14:textId="77777777" w:rsidR="000950C1" w:rsidRPr="000950C1" w:rsidRDefault="000950C1" w:rsidP="000950C1">
      <w:pPr>
        <w:rPr>
          <w:rFonts w:cs="Arial"/>
          <w:szCs w:val="20"/>
        </w:rPr>
      </w:pPr>
      <w:r w:rsidRPr="000950C1">
        <w:rPr>
          <w:rFonts w:cs="Arial"/>
          <w:szCs w:val="20"/>
        </w:rPr>
        <w:t>E-mail: klara.surovcova@rozhlas.com</w:t>
      </w:r>
    </w:p>
    <w:p w14:paraId="01E6786C" w14:textId="2653819A" w:rsidR="000950C1" w:rsidRPr="000950C1" w:rsidRDefault="000950C1" w:rsidP="000950C1">
      <w:r w:rsidRPr="000950C1">
        <w:rPr>
          <w:rFonts w:cs="Arial"/>
          <w:szCs w:val="20"/>
        </w:rPr>
        <w:t>datová schránka: rnaadje</w:t>
      </w:r>
    </w:p>
    <w:p w14:paraId="597F464A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FORMA ZADÁNÍ</w:t>
      </w:r>
    </w:p>
    <w:p w14:paraId="597F464B" w14:textId="77777777" w:rsidR="00BB5B52" w:rsidRDefault="00BB5B52" w:rsidP="00B12D2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Oslovení více </w:t>
      </w:r>
      <w:r w:rsidR="00CC3CBC">
        <w:rPr>
          <w:rFonts w:cs="Arial"/>
          <w:szCs w:val="20"/>
        </w:rPr>
        <w:t>dodavatelů</w:t>
      </w:r>
      <w:r>
        <w:rPr>
          <w:rFonts w:cs="Arial"/>
          <w:szCs w:val="20"/>
        </w:rPr>
        <w:t>.</w:t>
      </w:r>
    </w:p>
    <w:p w14:paraId="597F464C" w14:textId="77777777" w:rsidR="00BB5B52" w:rsidRPr="00B43828" w:rsidRDefault="00BB5B52" w:rsidP="00BB5B52">
      <w:pPr>
        <w:jc w:val="both"/>
        <w:rPr>
          <w:rFonts w:cs="Arial"/>
          <w:b/>
          <w:szCs w:val="20"/>
        </w:rPr>
      </w:pPr>
      <w:r w:rsidRPr="00B43828">
        <w:rPr>
          <w:rFonts w:cs="Arial"/>
          <w:szCs w:val="20"/>
        </w:rPr>
        <w:t xml:space="preserve">Veřejná zakázka malého rozsahu s peněžitým </w:t>
      </w:r>
      <w:r w:rsidRPr="000950C1">
        <w:rPr>
          <w:rFonts w:cs="Arial"/>
          <w:szCs w:val="20"/>
        </w:rPr>
        <w:t>plněním do 6 milionů korun na stavební práce (bez</w:t>
      </w:r>
      <w:r w:rsidRPr="00B43828">
        <w:rPr>
          <w:rFonts w:cs="Arial"/>
          <w:szCs w:val="20"/>
        </w:rPr>
        <w:t xml:space="preserve"> DPH).</w:t>
      </w:r>
    </w:p>
    <w:p w14:paraId="597F464D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 xml:space="preserve">PŘEDMĚT PLNĚNÍ </w:t>
      </w:r>
    </w:p>
    <w:p w14:paraId="597F464E" w14:textId="77777777" w:rsidR="00B12D2C" w:rsidRPr="00BB5B52" w:rsidRDefault="00B12D2C" w:rsidP="00BB5B52">
      <w:pPr>
        <w:pStyle w:val="Nadpis2"/>
        <w:jc w:val="both"/>
        <w:rPr>
          <w:sz w:val="24"/>
          <w:szCs w:val="24"/>
        </w:rPr>
      </w:pPr>
      <w:bookmarkStart w:id="1" w:name="_Toc258402711"/>
      <w:r w:rsidRPr="00BB5B52">
        <w:rPr>
          <w:sz w:val="24"/>
          <w:szCs w:val="24"/>
        </w:rPr>
        <w:t>Podrobné vymezení předmětu plnění veřejné zakázky:</w:t>
      </w:r>
      <w:bookmarkEnd w:id="1"/>
      <w:r w:rsidRPr="00BB5B52">
        <w:rPr>
          <w:sz w:val="24"/>
          <w:szCs w:val="24"/>
        </w:rPr>
        <w:t xml:space="preserve"> </w:t>
      </w:r>
    </w:p>
    <w:p w14:paraId="597F464F" w14:textId="77777777" w:rsidR="00BB5B52" w:rsidRDefault="00BB5B52" w:rsidP="00BB5B52">
      <w:pPr>
        <w:jc w:val="both"/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Předmětem </w:t>
      </w:r>
      <w:r w:rsidR="009B2FBF">
        <w:rPr>
          <w:rFonts w:cs="Arial"/>
          <w:szCs w:val="20"/>
        </w:rPr>
        <w:t>plnění této veřejné zakázky</w:t>
      </w:r>
      <w:r w:rsidRPr="00B4382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je </w:t>
      </w:r>
      <w:r w:rsidR="00722DD9">
        <w:rPr>
          <w:rFonts w:cs="Arial"/>
          <w:szCs w:val="20"/>
        </w:rPr>
        <w:t>z</w:t>
      </w:r>
      <w:r w:rsidR="00722DD9" w:rsidRPr="00722DD9">
        <w:rPr>
          <w:rFonts w:cs="Arial"/>
          <w:szCs w:val="20"/>
        </w:rPr>
        <w:t>ajištění plynulého průchodu mezi budovou B (Římská 13) a budovou D (Římská 15) propojením chodeb na úrovni 3. patra.</w:t>
      </w:r>
      <w:r w:rsidR="008E0B0E" w:rsidRPr="008E0B0E">
        <w:rPr>
          <w:rFonts w:cs="Arial"/>
          <w:szCs w:val="20"/>
        </w:rPr>
        <w:t xml:space="preserve">  </w:t>
      </w:r>
    </w:p>
    <w:p w14:paraId="597F4650" w14:textId="77777777" w:rsidR="00BB5B52" w:rsidRDefault="00BB5B52" w:rsidP="00BB5B52">
      <w:pPr>
        <w:jc w:val="both"/>
        <w:rPr>
          <w:rFonts w:cs="Arial"/>
          <w:szCs w:val="20"/>
        </w:rPr>
      </w:pPr>
    </w:p>
    <w:p w14:paraId="597F4651" w14:textId="77777777" w:rsidR="00BB5B52" w:rsidRDefault="00BB5B52" w:rsidP="00BB5B52">
      <w:pPr>
        <w:jc w:val="both"/>
        <w:rPr>
          <w:rFonts w:cs="Arial"/>
          <w:szCs w:val="20"/>
        </w:rPr>
      </w:pPr>
    </w:p>
    <w:p w14:paraId="597F4652" w14:textId="77777777" w:rsidR="00BB5B52" w:rsidRPr="00A22049" w:rsidRDefault="00BB5B52" w:rsidP="00BB5B52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0950C1">
        <w:rPr>
          <w:rFonts w:ascii="Arial" w:hAnsi="Arial" w:cs="Arial"/>
          <w:sz w:val="20"/>
          <w:szCs w:val="20"/>
        </w:rPr>
        <w:t xml:space="preserve">Podrobný popis plnění je uveden v příloze č. </w:t>
      </w:r>
      <w:r w:rsidR="008E0B0E" w:rsidRPr="000950C1">
        <w:rPr>
          <w:rFonts w:ascii="Arial" w:hAnsi="Arial" w:cs="Arial"/>
          <w:sz w:val="20"/>
          <w:szCs w:val="20"/>
        </w:rPr>
        <w:t>4</w:t>
      </w:r>
      <w:r w:rsidRPr="000950C1">
        <w:rPr>
          <w:rFonts w:ascii="Arial" w:hAnsi="Arial" w:cs="Arial"/>
          <w:sz w:val="20"/>
          <w:szCs w:val="20"/>
        </w:rPr>
        <w:t xml:space="preserve"> této Výzvy – Technick</w:t>
      </w:r>
      <w:r w:rsidR="008E0B0E" w:rsidRPr="000950C1">
        <w:rPr>
          <w:rFonts w:ascii="Arial" w:hAnsi="Arial" w:cs="Arial"/>
          <w:sz w:val="20"/>
          <w:szCs w:val="20"/>
        </w:rPr>
        <w:t>é zadání stavebních prací</w:t>
      </w:r>
      <w:r w:rsidRPr="000950C1">
        <w:rPr>
          <w:rFonts w:ascii="Arial" w:hAnsi="Arial" w:cs="Arial"/>
          <w:sz w:val="20"/>
          <w:szCs w:val="20"/>
        </w:rPr>
        <w:t>.</w:t>
      </w:r>
    </w:p>
    <w:p w14:paraId="597F4653" w14:textId="77777777" w:rsidR="00BB5B52" w:rsidRDefault="00BB5B52" w:rsidP="00BB5B52">
      <w:pPr>
        <w:pStyle w:val="Zkladntext2"/>
        <w:spacing w:after="120"/>
        <w:jc w:val="both"/>
        <w:rPr>
          <w:szCs w:val="20"/>
        </w:rPr>
      </w:pPr>
      <w:r w:rsidRPr="00943578">
        <w:rPr>
          <w:szCs w:val="20"/>
        </w:rPr>
        <w:t xml:space="preserve">Předpokládaná hodnota </w:t>
      </w:r>
      <w:r>
        <w:rPr>
          <w:szCs w:val="20"/>
        </w:rPr>
        <w:t xml:space="preserve">veřejné </w:t>
      </w:r>
      <w:r w:rsidRPr="00943578">
        <w:rPr>
          <w:szCs w:val="20"/>
        </w:rPr>
        <w:t xml:space="preserve">zakázky </w:t>
      </w:r>
      <w:r w:rsidRPr="00A757B1">
        <w:rPr>
          <w:szCs w:val="20"/>
        </w:rPr>
        <w:t>činí</w:t>
      </w:r>
      <w:r w:rsidRPr="00A757B1">
        <w:rPr>
          <w:b w:val="0"/>
          <w:szCs w:val="20"/>
        </w:rPr>
        <w:t xml:space="preserve"> </w:t>
      </w:r>
      <w:r w:rsidR="00722DD9" w:rsidRPr="00A757B1">
        <w:rPr>
          <w:szCs w:val="20"/>
        </w:rPr>
        <w:t>720</w:t>
      </w:r>
      <w:r w:rsidR="008E0B0E" w:rsidRPr="00A757B1">
        <w:rPr>
          <w:szCs w:val="20"/>
        </w:rPr>
        <w:t>.000</w:t>
      </w:r>
      <w:r w:rsidRPr="00A757B1">
        <w:rPr>
          <w:szCs w:val="20"/>
        </w:rPr>
        <w:t>,- Kč</w:t>
      </w:r>
      <w:r w:rsidRPr="00A757B1">
        <w:rPr>
          <w:b w:val="0"/>
          <w:szCs w:val="20"/>
        </w:rPr>
        <w:t xml:space="preserve"> (slovy: </w:t>
      </w:r>
      <w:r w:rsidR="00722DD9" w:rsidRPr="00A757B1">
        <w:rPr>
          <w:b w:val="0"/>
          <w:szCs w:val="20"/>
        </w:rPr>
        <w:t>sedm</w:t>
      </w:r>
      <w:r w:rsidR="008E0B0E" w:rsidRPr="00A757B1">
        <w:rPr>
          <w:b w:val="0"/>
          <w:szCs w:val="20"/>
        </w:rPr>
        <w:t xml:space="preserve"> set</w:t>
      </w:r>
      <w:r w:rsidR="00722DD9">
        <w:rPr>
          <w:b w:val="0"/>
          <w:szCs w:val="20"/>
        </w:rPr>
        <w:t xml:space="preserve"> dvacet</w:t>
      </w:r>
      <w:r w:rsidR="008E0B0E">
        <w:rPr>
          <w:b w:val="0"/>
          <w:szCs w:val="20"/>
        </w:rPr>
        <w:t xml:space="preserve"> tisíc</w:t>
      </w:r>
      <w:r>
        <w:rPr>
          <w:b w:val="0"/>
          <w:szCs w:val="20"/>
        </w:rPr>
        <w:t xml:space="preserve"> </w:t>
      </w:r>
      <w:r w:rsidRPr="00B43828">
        <w:rPr>
          <w:b w:val="0"/>
          <w:szCs w:val="20"/>
        </w:rPr>
        <w:t xml:space="preserve">korun českých) </w:t>
      </w:r>
      <w:r w:rsidRPr="00B43828">
        <w:rPr>
          <w:szCs w:val="20"/>
        </w:rPr>
        <w:t xml:space="preserve">bez DPH. </w:t>
      </w:r>
    </w:p>
    <w:p w14:paraId="597F4654" w14:textId="77777777" w:rsidR="00BB5B52" w:rsidRPr="00A22049" w:rsidRDefault="00BB5B52" w:rsidP="00BB5B52">
      <w:pPr>
        <w:spacing w:before="240" w:after="60"/>
        <w:jc w:val="both"/>
        <w:rPr>
          <w:rFonts w:cs="Arial"/>
          <w:b/>
          <w:bCs/>
          <w:szCs w:val="20"/>
          <w:u w:val="single"/>
        </w:rPr>
      </w:pPr>
      <w:r w:rsidRPr="00A22049">
        <w:rPr>
          <w:rFonts w:cs="Arial"/>
          <w:b/>
          <w:szCs w:val="20"/>
        </w:rPr>
        <w:t xml:space="preserve">Klasifikace předmětu veřejné zakázky </w:t>
      </w:r>
      <w:r w:rsidRPr="00A22049">
        <w:rPr>
          <w:rFonts w:cs="Arial"/>
          <w:b/>
          <w:bCs/>
          <w:szCs w:val="20"/>
        </w:rPr>
        <w:t>dle číselníku Common Procurement Vocabulary (CPV):</w:t>
      </w:r>
    </w:p>
    <w:p w14:paraId="597F4655" w14:textId="77777777" w:rsidR="00BB5B52" w:rsidRPr="00943578" w:rsidRDefault="00BB5B52" w:rsidP="00BB5B52">
      <w:pPr>
        <w:pStyle w:val="Zkladntext2"/>
        <w:spacing w:after="120"/>
        <w:jc w:val="both"/>
        <w:rPr>
          <w:b w:val="0"/>
          <w:szCs w:val="20"/>
        </w:rPr>
      </w:pPr>
      <w:r w:rsidRPr="00A22049">
        <w:rPr>
          <w:bCs/>
          <w:i/>
          <w:szCs w:val="20"/>
          <w:u w:val="single"/>
        </w:rPr>
        <w:t>Název:</w:t>
      </w:r>
      <w:r w:rsidRPr="00A22049">
        <w:rPr>
          <w:bCs/>
          <w:i/>
          <w:szCs w:val="20"/>
          <w:u w:val="single"/>
        </w:rPr>
        <w:tab/>
      </w:r>
      <w:r w:rsidRPr="00A22049">
        <w:rPr>
          <w:bCs/>
          <w:i/>
          <w:szCs w:val="20"/>
          <w:u w:val="single"/>
        </w:rPr>
        <w:tab/>
      </w:r>
      <w:r w:rsidRPr="00A22049">
        <w:rPr>
          <w:bCs/>
          <w:i/>
          <w:szCs w:val="20"/>
          <w:u w:val="single"/>
        </w:rPr>
        <w:tab/>
        <w:t xml:space="preserve">    </w:t>
      </w:r>
      <w:r w:rsidRPr="00A22049">
        <w:rPr>
          <w:bCs/>
          <w:i/>
          <w:szCs w:val="20"/>
          <w:u w:val="single"/>
        </w:rPr>
        <w:tab/>
      </w:r>
      <w:r w:rsidRPr="00A22049">
        <w:rPr>
          <w:bCs/>
          <w:i/>
          <w:szCs w:val="20"/>
          <w:u w:val="single"/>
        </w:rPr>
        <w:tab/>
      </w:r>
      <w:r w:rsidRPr="00A22049">
        <w:rPr>
          <w:bCs/>
          <w:i/>
          <w:szCs w:val="20"/>
          <w:u w:val="single"/>
        </w:rPr>
        <w:tab/>
        <w:t>Kód CPV</w:t>
      </w:r>
      <w:r w:rsidRPr="00A22049">
        <w:rPr>
          <w:bCs/>
          <w:i/>
          <w:szCs w:val="20"/>
          <w:u w:val="single"/>
        </w:rPr>
        <w:tab/>
      </w:r>
      <w:r w:rsidRPr="00A22049">
        <w:rPr>
          <w:i/>
          <w:szCs w:val="20"/>
        </w:rPr>
        <w:br/>
      </w:r>
      <w:r w:rsidR="00601FB1">
        <w:rPr>
          <w:b w:val="0"/>
          <w:szCs w:val="20"/>
        </w:rPr>
        <w:t xml:space="preserve">Přestavba </w:t>
      </w:r>
      <w:r w:rsidR="00601FB1" w:rsidRPr="00A757B1">
        <w:rPr>
          <w:b w:val="0"/>
          <w:szCs w:val="20"/>
        </w:rPr>
        <w:t>budov</w:t>
      </w:r>
      <w:r w:rsidRPr="00A757B1">
        <w:rPr>
          <w:b w:val="0"/>
          <w:szCs w:val="20"/>
        </w:rPr>
        <w:tab/>
      </w:r>
      <w:r w:rsidRPr="00A757B1">
        <w:rPr>
          <w:b w:val="0"/>
          <w:szCs w:val="20"/>
        </w:rPr>
        <w:tab/>
      </w:r>
      <w:r w:rsidRPr="00A757B1">
        <w:rPr>
          <w:b w:val="0"/>
          <w:szCs w:val="20"/>
        </w:rPr>
        <w:tab/>
      </w:r>
      <w:r w:rsidRPr="00A757B1">
        <w:rPr>
          <w:b w:val="0"/>
          <w:szCs w:val="20"/>
        </w:rPr>
        <w:tab/>
      </w:r>
      <w:r w:rsidR="00601FB1" w:rsidRPr="00A757B1">
        <w:rPr>
          <w:b w:val="0"/>
          <w:szCs w:val="20"/>
        </w:rPr>
        <w:t>45454000</w:t>
      </w:r>
      <w:r w:rsidR="00601FB1" w:rsidRPr="00601FB1">
        <w:rPr>
          <w:b w:val="0"/>
          <w:szCs w:val="20"/>
        </w:rPr>
        <w:t xml:space="preserve">-4  </w:t>
      </w:r>
      <w:r w:rsidR="009953DB" w:rsidRPr="009953DB">
        <w:rPr>
          <w:b w:val="0"/>
          <w:szCs w:val="20"/>
        </w:rPr>
        <w:t xml:space="preserve">  </w:t>
      </w:r>
    </w:p>
    <w:p w14:paraId="597F4656" w14:textId="77777777" w:rsidR="00BB5B52" w:rsidRPr="00A22049" w:rsidRDefault="00BB5B52" w:rsidP="00BB5B52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cs="Arial"/>
          <w:szCs w:val="20"/>
        </w:rPr>
      </w:pPr>
      <w:r w:rsidRPr="00A22049">
        <w:rPr>
          <w:rFonts w:cs="Arial"/>
          <w:szCs w:val="20"/>
        </w:rPr>
        <w:t xml:space="preserve">Nabídka účastníka musí splňovat veškeré požadavky a podmínky zadavatele uvedené v této </w:t>
      </w:r>
      <w:r>
        <w:rPr>
          <w:rFonts w:cs="Arial"/>
          <w:szCs w:val="20"/>
        </w:rPr>
        <w:t xml:space="preserve">Výzvě </w:t>
      </w:r>
      <w:r w:rsidRPr="00A22049">
        <w:rPr>
          <w:rFonts w:cs="Arial"/>
          <w:szCs w:val="20"/>
        </w:rPr>
        <w:t>včetně obchodních podmínek, které jsou zaneseny do závazného návrhu smlouvy.</w:t>
      </w:r>
    </w:p>
    <w:p w14:paraId="597F4657" w14:textId="77777777" w:rsidR="00BB5B52" w:rsidRPr="00B43828" w:rsidRDefault="00BB5B52" w:rsidP="00BB5B52">
      <w:pPr>
        <w:spacing w:before="120"/>
        <w:jc w:val="both"/>
        <w:rPr>
          <w:rFonts w:cs="Arial"/>
          <w:b/>
        </w:rPr>
      </w:pPr>
      <w:r w:rsidRPr="00B43828">
        <w:rPr>
          <w:rFonts w:cs="Arial"/>
          <w:b/>
          <w:iCs/>
        </w:rPr>
        <w:t>Místo</w:t>
      </w:r>
      <w:r w:rsidRPr="00B43828">
        <w:rPr>
          <w:rFonts w:cs="Arial"/>
          <w:b/>
        </w:rPr>
        <w:t xml:space="preserve"> plnění:</w:t>
      </w:r>
    </w:p>
    <w:p w14:paraId="597F4658" w14:textId="77777777" w:rsidR="00722DD9" w:rsidRPr="00722DD9" w:rsidRDefault="00722DD9" w:rsidP="00722DD9">
      <w:pPr>
        <w:jc w:val="both"/>
        <w:outlineLvl w:val="1"/>
        <w:rPr>
          <w:rFonts w:cs="Arial"/>
          <w:szCs w:val="20"/>
        </w:rPr>
      </w:pPr>
      <w:r>
        <w:rPr>
          <w:rFonts w:cs="Arial"/>
          <w:szCs w:val="20"/>
        </w:rPr>
        <w:t>B</w:t>
      </w:r>
      <w:r w:rsidRPr="00722DD9">
        <w:rPr>
          <w:rFonts w:cs="Arial"/>
          <w:szCs w:val="20"/>
        </w:rPr>
        <w:t>udovy Českého rozhlasu na adrese:</w:t>
      </w:r>
    </w:p>
    <w:p w14:paraId="597F4659" w14:textId="77777777" w:rsidR="00722DD9" w:rsidRPr="00722DD9" w:rsidRDefault="00722DD9" w:rsidP="00722DD9">
      <w:pPr>
        <w:jc w:val="both"/>
        <w:outlineLvl w:val="1"/>
        <w:rPr>
          <w:rFonts w:cs="Arial"/>
          <w:szCs w:val="20"/>
        </w:rPr>
      </w:pPr>
      <w:r w:rsidRPr="00722DD9">
        <w:rPr>
          <w:rFonts w:cs="Arial"/>
          <w:szCs w:val="20"/>
        </w:rPr>
        <w:t>Římská 385/13, Praha 2</w:t>
      </w:r>
    </w:p>
    <w:p w14:paraId="597F465A" w14:textId="4C696695" w:rsidR="00BB5B52" w:rsidRDefault="00722DD9" w:rsidP="00722DD9">
      <w:pPr>
        <w:jc w:val="both"/>
        <w:outlineLvl w:val="1"/>
        <w:rPr>
          <w:rFonts w:cs="Arial"/>
          <w:szCs w:val="20"/>
        </w:rPr>
      </w:pPr>
      <w:r w:rsidRPr="00722DD9">
        <w:rPr>
          <w:rFonts w:cs="Arial"/>
          <w:szCs w:val="20"/>
        </w:rPr>
        <w:t>Římská 499/15,</w:t>
      </w:r>
      <w:r w:rsidR="00A757B1">
        <w:rPr>
          <w:rFonts w:cs="Arial"/>
          <w:szCs w:val="20"/>
        </w:rPr>
        <w:t xml:space="preserve"> </w:t>
      </w:r>
      <w:r w:rsidRPr="00722DD9">
        <w:rPr>
          <w:rFonts w:cs="Arial"/>
          <w:szCs w:val="20"/>
        </w:rPr>
        <w:t>Praha 2</w:t>
      </w:r>
    </w:p>
    <w:p w14:paraId="597F465B" w14:textId="77777777" w:rsidR="00BB5B52" w:rsidRPr="00894E20" w:rsidRDefault="00BB5B52" w:rsidP="00B12D2C">
      <w:pPr>
        <w:jc w:val="both"/>
        <w:outlineLvl w:val="1"/>
        <w:rPr>
          <w:rFonts w:cs="Arial"/>
          <w:szCs w:val="20"/>
        </w:rPr>
      </w:pPr>
    </w:p>
    <w:p w14:paraId="597F465C" w14:textId="77777777" w:rsidR="00B12D2C" w:rsidRPr="002F6FD3" w:rsidRDefault="00B12D2C" w:rsidP="00BB5B52">
      <w:pPr>
        <w:pStyle w:val="Nadpis2"/>
        <w:spacing w:before="120" w:after="0"/>
        <w:jc w:val="both"/>
        <w:rPr>
          <w:sz w:val="24"/>
          <w:szCs w:val="24"/>
        </w:rPr>
      </w:pPr>
      <w:r w:rsidRPr="002F6FD3">
        <w:rPr>
          <w:i/>
          <w:iCs/>
          <w:sz w:val="24"/>
          <w:szCs w:val="24"/>
        </w:rPr>
        <w:t>Doba</w:t>
      </w:r>
      <w:r w:rsidRPr="002F6FD3">
        <w:rPr>
          <w:sz w:val="24"/>
          <w:szCs w:val="24"/>
        </w:rPr>
        <w:t xml:space="preserve"> </w:t>
      </w:r>
      <w:r w:rsidRPr="002F6FD3">
        <w:rPr>
          <w:i/>
          <w:sz w:val="24"/>
          <w:szCs w:val="24"/>
        </w:rPr>
        <w:t>plnění:</w:t>
      </w:r>
      <w:r w:rsidRPr="002F6FD3">
        <w:rPr>
          <w:sz w:val="24"/>
          <w:szCs w:val="24"/>
        </w:rPr>
        <w:t xml:space="preserve"> </w:t>
      </w:r>
    </w:p>
    <w:p w14:paraId="597F465D" w14:textId="64A27600" w:rsidR="00BB5B52" w:rsidRPr="00030BD2" w:rsidRDefault="00BB5B52" w:rsidP="00BB5B52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030BD2">
        <w:rPr>
          <w:rFonts w:cs="Arial"/>
          <w:sz w:val="20"/>
          <w:szCs w:val="20"/>
        </w:rPr>
        <w:t xml:space="preserve">Doba trvání zakázky: </w:t>
      </w:r>
      <w:r w:rsidR="00722DD9" w:rsidRPr="00030BD2">
        <w:rPr>
          <w:rFonts w:cs="Arial"/>
          <w:sz w:val="20"/>
          <w:szCs w:val="20"/>
        </w:rPr>
        <w:t>do 20.</w:t>
      </w:r>
      <w:r w:rsidR="00A757B1" w:rsidRPr="00030BD2">
        <w:rPr>
          <w:rFonts w:cs="Arial"/>
          <w:sz w:val="20"/>
          <w:szCs w:val="20"/>
        </w:rPr>
        <w:t xml:space="preserve"> </w:t>
      </w:r>
      <w:r w:rsidR="009E0B38" w:rsidRPr="00030BD2">
        <w:rPr>
          <w:rFonts w:cs="Arial"/>
          <w:sz w:val="20"/>
          <w:szCs w:val="20"/>
        </w:rPr>
        <w:t>1</w:t>
      </w:r>
      <w:r w:rsidR="00722DD9" w:rsidRPr="00030BD2">
        <w:rPr>
          <w:rFonts w:cs="Arial"/>
          <w:sz w:val="20"/>
          <w:szCs w:val="20"/>
        </w:rPr>
        <w:t>2.</w:t>
      </w:r>
      <w:r w:rsidR="00A757B1" w:rsidRPr="00030BD2">
        <w:rPr>
          <w:rFonts w:cs="Arial"/>
          <w:sz w:val="20"/>
          <w:szCs w:val="20"/>
        </w:rPr>
        <w:t xml:space="preserve"> </w:t>
      </w:r>
      <w:r w:rsidR="009E0B38" w:rsidRPr="00030BD2">
        <w:rPr>
          <w:rFonts w:cs="Arial"/>
          <w:sz w:val="20"/>
          <w:szCs w:val="20"/>
        </w:rPr>
        <w:t>2017</w:t>
      </w:r>
    </w:p>
    <w:p w14:paraId="597F465E" w14:textId="46AC33BD" w:rsidR="00BB5B52" w:rsidRDefault="00BB5B52" w:rsidP="00BB5B52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030BD2">
        <w:rPr>
          <w:rFonts w:cs="Arial"/>
          <w:sz w:val="20"/>
          <w:szCs w:val="20"/>
        </w:rPr>
        <w:t xml:space="preserve">Předpokládaný termín zahájení plnění zakázky: </w:t>
      </w:r>
      <w:r w:rsidR="008E0B0E" w:rsidRPr="00030BD2">
        <w:rPr>
          <w:rFonts w:cs="Arial"/>
          <w:sz w:val="20"/>
          <w:szCs w:val="20"/>
        </w:rPr>
        <w:t>14.</w:t>
      </w:r>
      <w:r w:rsidR="00030BD2" w:rsidRPr="00030BD2">
        <w:rPr>
          <w:rFonts w:cs="Arial"/>
          <w:sz w:val="20"/>
          <w:szCs w:val="20"/>
        </w:rPr>
        <w:t>11</w:t>
      </w:r>
      <w:r w:rsidR="008E0B0E" w:rsidRPr="00030BD2">
        <w:rPr>
          <w:rFonts w:cs="Arial"/>
          <w:sz w:val="20"/>
          <w:szCs w:val="20"/>
        </w:rPr>
        <w:t>.</w:t>
      </w:r>
      <w:r w:rsidR="00A757B1" w:rsidRPr="00030BD2">
        <w:rPr>
          <w:rFonts w:cs="Arial"/>
          <w:sz w:val="20"/>
          <w:szCs w:val="20"/>
        </w:rPr>
        <w:t xml:space="preserve"> </w:t>
      </w:r>
      <w:r w:rsidR="008E0B0E" w:rsidRPr="00030BD2">
        <w:rPr>
          <w:rFonts w:cs="Arial"/>
          <w:sz w:val="20"/>
          <w:szCs w:val="20"/>
        </w:rPr>
        <w:t>2017</w:t>
      </w:r>
    </w:p>
    <w:p w14:paraId="597F465F" w14:textId="77777777" w:rsidR="00BB5B52" w:rsidRPr="002F6FD3" w:rsidRDefault="009046ED" w:rsidP="00B12D2C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9046ED">
        <w:rPr>
          <w:rFonts w:cs="Arial"/>
          <w:sz w:val="20"/>
          <w:szCs w:val="20"/>
        </w:rPr>
        <w:lastRenderedPageBreak/>
        <w:t xml:space="preserve">Zadavatel </w:t>
      </w:r>
      <w:r>
        <w:rPr>
          <w:rFonts w:cs="Arial"/>
          <w:sz w:val="20"/>
          <w:szCs w:val="20"/>
        </w:rPr>
        <w:t>je oprávněn</w:t>
      </w:r>
      <w:r w:rsidRPr="009046ED">
        <w:rPr>
          <w:rFonts w:cs="Arial"/>
          <w:sz w:val="20"/>
          <w:szCs w:val="20"/>
        </w:rPr>
        <w:t xml:space="preserve"> změnit termín zahájení plnění veřejné zakázky.</w:t>
      </w:r>
    </w:p>
    <w:p w14:paraId="597F4660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DALŠÍ POŽADAVKY NA PLNĚNÍ ZAKÁZKY</w:t>
      </w:r>
    </w:p>
    <w:p w14:paraId="597F4661" w14:textId="77777777" w:rsidR="00BB5B52" w:rsidRPr="00BB5B52" w:rsidRDefault="00BB5B52" w:rsidP="00BB5B52">
      <w:pPr>
        <w:pStyle w:val="Nadpis2"/>
        <w:numPr>
          <w:ilvl w:val="0"/>
          <w:numId w:val="0"/>
        </w:numPr>
        <w:spacing w:before="120" w:after="0"/>
        <w:jc w:val="both"/>
        <w:rPr>
          <w:iCs/>
          <w:sz w:val="24"/>
          <w:szCs w:val="24"/>
        </w:rPr>
      </w:pPr>
      <w:r w:rsidRPr="00BB5B52">
        <w:rPr>
          <w:iCs/>
          <w:sz w:val="24"/>
          <w:szCs w:val="24"/>
        </w:rPr>
        <w:t>Obchodní podmínky:</w:t>
      </w:r>
    </w:p>
    <w:p w14:paraId="597F4662" w14:textId="77777777" w:rsidR="00BB5B52" w:rsidRPr="00F002A0" w:rsidRDefault="00BB5B52" w:rsidP="00BB5B52">
      <w:pPr>
        <w:widowControl w:val="0"/>
        <w:adjustRightInd w:val="0"/>
        <w:spacing w:before="120"/>
        <w:jc w:val="both"/>
        <w:textAlignment w:val="baseline"/>
        <w:outlineLvl w:val="0"/>
        <w:rPr>
          <w:rFonts w:cs="Arial"/>
          <w:b/>
          <w:bCs/>
          <w:szCs w:val="20"/>
          <w:u w:val="single"/>
        </w:rPr>
      </w:pPr>
      <w:r w:rsidRPr="00F002A0">
        <w:rPr>
          <w:rFonts w:cs="Arial"/>
          <w:b/>
          <w:noProof/>
          <w:szCs w:val="20"/>
          <w:u w:val="single"/>
        </w:rPr>
        <w:t>Závazný návrh smlouvy včetně příloh</w:t>
      </w:r>
    </w:p>
    <w:p w14:paraId="597F4663" w14:textId="77777777" w:rsidR="00BB5B52" w:rsidRDefault="00BB5B52" w:rsidP="00BB5B52">
      <w:pPr>
        <w:spacing w:before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 xml:space="preserve">Obchodní a platební podmínky plnění veřejné zakázky jsou podrobně vymezeny v závazném návrhu </w:t>
      </w:r>
      <w:r>
        <w:rPr>
          <w:rFonts w:cs="Arial"/>
          <w:szCs w:val="20"/>
        </w:rPr>
        <w:t xml:space="preserve">smlouvy (viz příloha č. </w:t>
      </w:r>
      <w:r w:rsidR="008E0B0E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Výzvy</w:t>
      </w:r>
      <w:r w:rsidRPr="00516006">
        <w:rPr>
          <w:rFonts w:cs="Arial"/>
          <w:szCs w:val="20"/>
        </w:rPr>
        <w:t xml:space="preserve">). </w:t>
      </w:r>
      <w:r w:rsidR="009046ED" w:rsidRPr="00F002A0">
        <w:rPr>
          <w:rFonts w:cs="Arial"/>
          <w:szCs w:val="20"/>
        </w:rPr>
        <w:t>Účastník</w:t>
      </w:r>
      <w:r w:rsidR="009046ED" w:rsidRPr="00F002A0">
        <w:rPr>
          <w:rFonts w:cs="Arial"/>
          <w:bCs/>
          <w:szCs w:val="20"/>
        </w:rPr>
        <w:t xml:space="preserve"> musí v návrhu smlouvy uvést/doplnit všechny </w:t>
      </w:r>
      <w:r w:rsidR="009046ED" w:rsidRPr="009046ED">
        <w:rPr>
          <w:rFonts w:cs="Arial"/>
          <w:bCs/>
          <w:szCs w:val="20"/>
        </w:rPr>
        <w:t>(barevně označené)</w:t>
      </w:r>
      <w:r w:rsidR="009046ED" w:rsidRPr="00F002A0">
        <w:rPr>
          <w:rFonts w:cs="Arial"/>
          <w:bCs/>
          <w:szCs w:val="20"/>
        </w:rPr>
        <w:t xml:space="preserve"> části obchodních podmínek. </w:t>
      </w:r>
      <w:r w:rsidR="009046ED" w:rsidRPr="00F002A0">
        <w:rPr>
          <w:rFonts w:cs="Arial"/>
          <w:szCs w:val="20"/>
        </w:rPr>
        <w:t>Účastník</w:t>
      </w:r>
      <w:r w:rsidR="009046ED" w:rsidRPr="00F002A0">
        <w:rPr>
          <w:rFonts w:cs="Arial"/>
          <w:bCs/>
          <w:szCs w:val="20"/>
        </w:rPr>
        <w:t xml:space="preserve"> </w:t>
      </w:r>
      <w:r w:rsidR="009046ED" w:rsidRPr="00F002A0">
        <w:rPr>
          <w:rFonts w:cs="Arial"/>
          <w:szCs w:val="20"/>
        </w:rPr>
        <w:t xml:space="preserve">není oprávněn měnit a doplňovat závazný návrh smlouvy na jiných než </w:t>
      </w:r>
      <w:r w:rsidR="009046ED">
        <w:rPr>
          <w:rFonts w:cs="Arial"/>
          <w:szCs w:val="20"/>
        </w:rPr>
        <w:t>barevně</w:t>
      </w:r>
      <w:r w:rsidR="009046ED" w:rsidRPr="00F002A0">
        <w:rPr>
          <w:rFonts w:cs="Arial"/>
          <w:szCs w:val="20"/>
        </w:rPr>
        <w:t xml:space="preserve"> označených místech.</w:t>
      </w:r>
    </w:p>
    <w:p w14:paraId="6E33F7F2" w14:textId="77777777" w:rsidR="00A757B1" w:rsidRDefault="00A757B1" w:rsidP="00A757B1">
      <w:pPr>
        <w:autoSpaceDE w:val="0"/>
        <w:spacing w:before="120" w:after="120"/>
        <w:jc w:val="both"/>
        <w:rPr>
          <w:rFonts w:cs="Arial"/>
          <w:b/>
          <w:bCs/>
          <w:szCs w:val="20"/>
        </w:rPr>
      </w:pPr>
      <w:r w:rsidRPr="005C6C2F">
        <w:rPr>
          <w:rFonts w:cs="Arial"/>
          <w:b/>
          <w:bCs/>
          <w:szCs w:val="20"/>
        </w:rPr>
        <w:t>Návrh smlouvy, musí být ze strany účastníka podepsán statutárním orgánem nebo osobou příslušně zmocněnou, originál nebo úředně ověřená kopie zmocnění musí být v takovém případě součástí nabídky.</w:t>
      </w:r>
    </w:p>
    <w:p w14:paraId="597F4665" w14:textId="77777777" w:rsidR="00BB5B52" w:rsidRDefault="00BB5B52" w:rsidP="00BB5B52">
      <w:pPr>
        <w:autoSpaceDE w:val="0"/>
        <w:spacing w:before="120" w:after="120"/>
        <w:jc w:val="both"/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Zadavatel neposkytne </w:t>
      </w:r>
      <w:r w:rsidR="00A14211">
        <w:rPr>
          <w:rFonts w:cs="Arial"/>
          <w:szCs w:val="20"/>
        </w:rPr>
        <w:t xml:space="preserve">vybranému </w:t>
      </w:r>
      <w:r w:rsidRPr="00B43828">
        <w:rPr>
          <w:rFonts w:cs="Arial"/>
          <w:szCs w:val="20"/>
        </w:rPr>
        <w:t>dodavateli jakékoliv zálohy.</w:t>
      </w:r>
    </w:p>
    <w:p w14:paraId="597F4666" w14:textId="77777777" w:rsidR="00BB5B52" w:rsidRPr="00F002A0" w:rsidRDefault="00BB5B52" w:rsidP="00BB5B52">
      <w:pPr>
        <w:spacing w:before="120" w:after="120"/>
        <w:jc w:val="both"/>
        <w:rPr>
          <w:rFonts w:cs="Arial"/>
          <w:bCs/>
          <w:szCs w:val="20"/>
        </w:rPr>
      </w:pPr>
      <w:r w:rsidRPr="00516006">
        <w:rPr>
          <w:rFonts w:cs="Arial"/>
          <w:bCs/>
          <w:szCs w:val="20"/>
        </w:rPr>
        <w:t xml:space="preserve">Veškeré požadované obchodní, platební, dodací, záruční, servisní a sankční podmínky jsou podrobně vymezeny v závazném návrhu smlouvy, který tvoří přílohu č. </w:t>
      </w:r>
      <w:r w:rsidR="008E0B0E">
        <w:rPr>
          <w:rFonts w:cs="Arial"/>
          <w:bCs/>
          <w:szCs w:val="20"/>
        </w:rPr>
        <w:t>2</w:t>
      </w:r>
      <w:r w:rsidRPr="00516006">
        <w:rPr>
          <w:rFonts w:cs="Arial"/>
          <w:bCs/>
          <w:szCs w:val="20"/>
        </w:rPr>
        <w:t xml:space="preserve"> této </w:t>
      </w:r>
      <w:r>
        <w:rPr>
          <w:rFonts w:cs="Arial"/>
          <w:bCs/>
          <w:szCs w:val="20"/>
        </w:rPr>
        <w:t>Výzvy</w:t>
      </w:r>
      <w:r w:rsidRPr="00516006">
        <w:rPr>
          <w:rFonts w:cs="Arial"/>
          <w:bCs/>
          <w:szCs w:val="20"/>
        </w:rPr>
        <w:t>.</w:t>
      </w:r>
    </w:p>
    <w:p w14:paraId="597F4667" w14:textId="77777777" w:rsidR="00B12D2C" w:rsidRPr="002F6FD3" w:rsidRDefault="00BB5B52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60"/>
        <w:ind w:left="0" w:firstLine="567"/>
        <w:jc w:val="center"/>
        <w:rPr>
          <w:sz w:val="24"/>
          <w:szCs w:val="24"/>
        </w:rPr>
      </w:pPr>
      <w:r>
        <w:rPr>
          <w:sz w:val="24"/>
          <w:szCs w:val="24"/>
        </w:rPr>
        <w:t>KVALIFIKACE</w:t>
      </w:r>
    </w:p>
    <w:p w14:paraId="597F4668" w14:textId="4EF0EFDC" w:rsidR="00B12D2C" w:rsidRPr="00030BD2" w:rsidRDefault="00B12D2C" w:rsidP="003D3E81">
      <w:pPr>
        <w:numPr>
          <w:ilvl w:val="0"/>
          <w:numId w:val="29"/>
        </w:numPr>
        <w:tabs>
          <w:tab w:val="left" w:pos="2700"/>
          <w:tab w:val="left" w:pos="5220"/>
          <w:tab w:val="left" w:pos="7380"/>
        </w:tabs>
        <w:spacing w:before="120" w:after="120"/>
        <w:rPr>
          <w:rFonts w:cs="Arial"/>
          <w:i/>
          <w:szCs w:val="20"/>
        </w:rPr>
      </w:pPr>
      <w:r w:rsidRPr="002F6FD3">
        <w:rPr>
          <w:rFonts w:cs="Arial"/>
          <w:szCs w:val="20"/>
        </w:rPr>
        <w:t>Prostá kopie dokladu o oprávnění k</w:t>
      </w:r>
      <w:r w:rsidR="003B0C58">
        <w:rPr>
          <w:rFonts w:cs="Arial"/>
          <w:szCs w:val="20"/>
        </w:rPr>
        <w:t> </w:t>
      </w:r>
      <w:r w:rsidRPr="002F6FD3">
        <w:rPr>
          <w:rFonts w:cs="Arial"/>
          <w:szCs w:val="20"/>
        </w:rPr>
        <w:t>podnikání</w:t>
      </w:r>
      <w:r w:rsidR="003B0C58">
        <w:rPr>
          <w:rFonts w:cs="Arial"/>
          <w:szCs w:val="20"/>
        </w:rPr>
        <w:t xml:space="preserve"> - </w:t>
      </w:r>
      <w:r w:rsidR="00A757B1">
        <w:rPr>
          <w:rFonts w:cs="Arial"/>
          <w:i/>
          <w:szCs w:val="20"/>
        </w:rPr>
        <w:t>P</w:t>
      </w:r>
      <w:r w:rsidR="003D3E81" w:rsidRPr="00030BD2">
        <w:rPr>
          <w:rFonts w:cs="Arial"/>
          <w:i/>
          <w:szCs w:val="20"/>
        </w:rPr>
        <w:t>rovádění staveb, jejich změn a odstraňování</w:t>
      </w:r>
    </w:p>
    <w:p w14:paraId="597F4669" w14:textId="77777777" w:rsidR="00B12D2C" w:rsidRPr="002F6FD3" w:rsidRDefault="00B12D2C" w:rsidP="00B12D2C">
      <w:pPr>
        <w:numPr>
          <w:ilvl w:val="0"/>
          <w:numId w:val="29"/>
        </w:numPr>
        <w:tabs>
          <w:tab w:val="left" w:pos="2700"/>
          <w:tab w:val="left" w:pos="5220"/>
          <w:tab w:val="left" w:pos="7380"/>
        </w:tabs>
        <w:spacing w:before="120" w:after="120"/>
        <w:rPr>
          <w:rFonts w:cs="Arial"/>
          <w:szCs w:val="20"/>
        </w:rPr>
      </w:pPr>
      <w:r w:rsidRPr="002F6FD3">
        <w:rPr>
          <w:rFonts w:cs="Arial"/>
          <w:szCs w:val="20"/>
        </w:rPr>
        <w:t>Prostá kopie výpisu z obchodního rejstříku</w:t>
      </w:r>
    </w:p>
    <w:p w14:paraId="597F466A" w14:textId="77777777" w:rsidR="00BB5B52" w:rsidRPr="0008784B" w:rsidRDefault="00BB5B52" w:rsidP="00BB5B52">
      <w:pPr>
        <w:numPr>
          <w:ilvl w:val="0"/>
          <w:numId w:val="29"/>
        </w:num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cs="Arial"/>
          <w:iCs/>
          <w:szCs w:val="20"/>
        </w:rPr>
      </w:pPr>
      <w:r w:rsidRPr="0008784B">
        <w:rPr>
          <w:rFonts w:cs="Arial"/>
          <w:iCs/>
          <w:szCs w:val="20"/>
        </w:rPr>
        <w:t xml:space="preserve">Čestné prohlášení o splnění základní způsobilosti (viz příloha č. </w:t>
      </w:r>
      <w:r w:rsidR="008E0B0E" w:rsidRPr="0008784B">
        <w:rPr>
          <w:rFonts w:cs="Arial"/>
          <w:iCs/>
          <w:szCs w:val="20"/>
        </w:rPr>
        <w:t>1</w:t>
      </w:r>
      <w:r w:rsidRPr="0008784B">
        <w:rPr>
          <w:rFonts w:cs="Arial"/>
          <w:iCs/>
          <w:szCs w:val="20"/>
        </w:rPr>
        <w:t xml:space="preserve"> Výzvy)</w:t>
      </w:r>
    </w:p>
    <w:p w14:paraId="597F466B" w14:textId="77777777" w:rsidR="00BB5B52" w:rsidRPr="0008784B" w:rsidRDefault="004B1B21" w:rsidP="00BB5B52">
      <w:pPr>
        <w:numPr>
          <w:ilvl w:val="0"/>
          <w:numId w:val="29"/>
        </w:num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cs="Arial"/>
          <w:iCs/>
          <w:szCs w:val="20"/>
        </w:rPr>
      </w:pPr>
      <w:r w:rsidRPr="0008784B">
        <w:rPr>
          <w:rFonts w:cs="Arial"/>
          <w:iCs/>
          <w:szCs w:val="20"/>
        </w:rPr>
        <w:t>T</w:t>
      </w:r>
      <w:r w:rsidR="00BB5B52" w:rsidRPr="0008784B">
        <w:rPr>
          <w:rFonts w:cs="Arial"/>
          <w:iCs/>
          <w:szCs w:val="20"/>
        </w:rPr>
        <w:t xml:space="preserve">echnická kvalifikace </w:t>
      </w:r>
      <w:r w:rsidRPr="0008784B">
        <w:rPr>
          <w:rFonts w:cs="Arial"/>
          <w:iCs/>
          <w:szCs w:val="20"/>
        </w:rPr>
        <w:t>-</w:t>
      </w:r>
      <w:r w:rsidR="00BB5B52" w:rsidRPr="0008784B">
        <w:rPr>
          <w:rFonts w:cs="Arial"/>
          <w:iCs/>
          <w:szCs w:val="20"/>
        </w:rPr>
        <w:t xml:space="preserve"> </w:t>
      </w:r>
      <w:r w:rsidR="00BB5B52" w:rsidRPr="0008784B">
        <w:rPr>
          <w:rFonts w:cs="Arial"/>
          <w:b/>
          <w:szCs w:val="20"/>
        </w:rPr>
        <w:t>Seznam významných dodávek nebo významných služeb</w:t>
      </w:r>
      <w:r w:rsidR="00BB5B52" w:rsidRPr="0008784B">
        <w:rPr>
          <w:rFonts w:cs="Arial"/>
          <w:szCs w:val="20"/>
        </w:rPr>
        <w:t xml:space="preserve"> poskytnutých za poslední 3 roky před zahájením </w:t>
      </w:r>
      <w:r w:rsidR="003B0C58" w:rsidRPr="0008784B">
        <w:rPr>
          <w:rFonts w:cs="Arial"/>
          <w:szCs w:val="20"/>
        </w:rPr>
        <w:t>výběrového</w:t>
      </w:r>
      <w:r w:rsidR="00BB5B52" w:rsidRPr="0008784B">
        <w:rPr>
          <w:rFonts w:cs="Arial"/>
          <w:szCs w:val="20"/>
        </w:rPr>
        <w:t xml:space="preserve"> řízení včetně uvedení ceny a doby jejich poskytnutí a identifikace objednatele: </w:t>
      </w:r>
    </w:p>
    <w:p w14:paraId="597F466C" w14:textId="007F0CC2" w:rsidR="00BB5B52" w:rsidRPr="0008784B" w:rsidRDefault="00BB5B52" w:rsidP="00BB5B52">
      <w:pPr>
        <w:autoSpaceDE w:val="0"/>
        <w:autoSpaceDN w:val="0"/>
        <w:adjustRightInd w:val="0"/>
        <w:spacing w:before="120" w:after="120"/>
        <w:ind w:left="737"/>
        <w:jc w:val="both"/>
        <w:rPr>
          <w:rFonts w:cs="Arial"/>
          <w:b/>
          <w:bCs/>
          <w:szCs w:val="20"/>
        </w:rPr>
      </w:pPr>
      <w:r w:rsidRPr="0008784B">
        <w:rPr>
          <w:rFonts w:cs="Arial"/>
          <w:b/>
          <w:bCs/>
          <w:szCs w:val="20"/>
        </w:rPr>
        <w:t>Dodavatel prokáže toto kritérium technické kvalifikace, pokud</w:t>
      </w:r>
      <w:r w:rsidRPr="0008784B">
        <w:rPr>
          <w:rFonts w:cs="Arial"/>
          <w:b/>
          <w:szCs w:val="20"/>
        </w:rPr>
        <w:t xml:space="preserve"> </w:t>
      </w:r>
      <w:r w:rsidRPr="0008784B">
        <w:rPr>
          <w:rFonts w:cs="Arial"/>
          <w:b/>
          <w:bCs/>
          <w:szCs w:val="20"/>
        </w:rPr>
        <w:t xml:space="preserve">v posledních 3 letech realizoval </w:t>
      </w:r>
      <w:r w:rsidR="003D3E81" w:rsidRPr="0008784B">
        <w:rPr>
          <w:rFonts w:cs="Arial"/>
          <w:b/>
          <w:bCs/>
          <w:szCs w:val="20"/>
        </w:rPr>
        <w:t>2</w:t>
      </w:r>
      <w:r w:rsidRPr="0008784B">
        <w:rPr>
          <w:rFonts w:cs="Arial"/>
          <w:b/>
          <w:bCs/>
          <w:szCs w:val="20"/>
        </w:rPr>
        <w:t xml:space="preserve"> obdobn</w:t>
      </w:r>
      <w:r w:rsidR="003D3E81" w:rsidRPr="0008784B">
        <w:rPr>
          <w:rFonts w:cs="Arial"/>
          <w:b/>
          <w:bCs/>
          <w:szCs w:val="20"/>
        </w:rPr>
        <w:t>é</w:t>
      </w:r>
      <w:r w:rsidRPr="0008784B">
        <w:rPr>
          <w:rFonts w:cs="Arial"/>
          <w:b/>
          <w:bCs/>
          <w:szCs w:val="20"/>
        </w:rPr>
        <w:t xml:space="preserve"> zakázk</w:t>
      </w:r>
      <w:r w:rsidR="003D3E81" w:rsidRPr="0008784B">
        <w:rPr>
          <w:rFonts w:cs="Arial"/>
          <w:b/>
          <w:bCs/>
          <w:szCs w:val="20"/>
        </w:rPr>
        <w:t>y</w:t>
      </w:r>
      <w:r w:rsidRPr="0008784B">
        <w:rPr>
          <w:rFonts w:cs="Arial"/>
          <w:b/>
          <w:bCs/>
          <w:szCs w:val="20"/>
        </w:rPr>
        <w:t xml:space="preserve"> v min. hodnotě </w:t>
      </w:r>
      <w:r w:rsidR="003D3E81" w:rsidRPr="0008784B">
        <w:rPr>
          <w:rFonts w:cs="Arial"/>
          <w:b/>
          <w:bCs/>
          <w:szCs w:val="20"/>
        </w:rPr>
        <w:t>50</w:t>
      </w:r>
      <w:r w:rsidR="008E0B0E" w:rsidRPr="0008784B">
        <w:rPr>
          <w:rFonts w:cs="Arial"/>
          <w:b/>
          <w:bCs/>
          <w:szCs w:val="20"/>
        </w:rPr>
        <w:t>0.000</w:t>
      </w:r>
      <w:r w:rsidRPr="0008784B">
        <w:rPr>
          <w:rFonts w:cs="Arial"/>
          <w:b/>
          <w:bCs/>
          <w:szCs w:val="20"/>
        </w:rPr>
        <w:t xml:space="preserve">,- Kč </w:t>
      </w:r>
      <w:r w:rsidRPr="0008784B">
        <w:rPr>
          <w:rFonts w:cs="Arial"/>
          <w:bCs/>
          <w:szCs w:val="20"/>
        </w:rPr>
        <w:t xml:space="preserve">(slovy: </w:t>
      </w:r>
      <w:r w:rsidR="003D3E81" w:rsidRPr="0008784B">
        <w:rPr>
          <w:rFonts w:cs="Arial"/>
          <w:bCs/>
          <w:szCs w:val="20"/>
        </w:rPr>
        <w:t>pět</w:t>
      </w:r>
      <w:r w:rsidR="00A757B1" w:rsidRPr="0008784B">
        <w:rPr>
          <w:rFonts w:cs="Arial"/>
          <w:bCs/>
          <w:szCs w:val="20"/>
        </w:rPr>
        <w:t xml:space="preserve"> </w:t>
      </w:r>
      <w:r w:rsidR="003D3E81" w:rsidRPr="0008784B">
        <w:rPr>
          <w:rFonts w:cs="Arial"/>
          <w:bCs/>
          <w:szCs w:val="20"/>
        </w:rPr>
        <w:t>set</w:t>
      </w:r>
      <w:r w:rsidR="008E0B0E" w:rsidRPr="0008784B">
        <w:rPr>
          <w:rFonts w:cs="Arial"/>
          <w:bCs/>
          <w:szCs w:val="20"/>
        </w:rPr>
        <w:t xml:space="preserve"> tisíc</w:t>
      </w:r>
      <w:r w:rsidRPr="0008784B">
        <w:rPr>
          <w:rFonts w:cs="Arial"/>
          <w:bCs/>
          <w:szCs w:val="20"/>
        </w:rPr>
        <w:t xml:space="preserve"> korun českých)</w:t>
      </w:r>
      <w:r w:rsidRPr="0008784B">
        <w:rPr>
          <w:rFonts w:cs="Arial"/>
          <w:b/>
          <w:bCs/>
          <w:szCs w:val="20"/>
        </w:rPr>
        <w:t xml:space="preserve"> bez DPH za každou takovou referenční zakázku. </w:t>
      </w:r>
      <w:r w:rsidRPr="0008784B">
        <w:rPr>
          <w:rFonts w:cs="Arial"/>
          <w:b/>
          <w:szCs w:val="20"/>
        </w:rPr>
        <w:t xml:space="preserve">Obdobný druh </w:t>
      </w:r>
      <w:r w:rsidR="00C3473D" w:rsidRPr="0008784B">
        <w:rPr>
          <w:rFonts w:cs="Arial"/>
          <w:b/>
          <w:szCs w:val="20"/>
        </w:rPr>
        <w:t xml:space="preserve">stavebních prací </w:t>
      </w:r>
      <w:r w:rsidRPr="0008784B">
        <w:rPr>
          <w:rFonts w:cs="Arial"/>
          <w:b/>
          <w:szCs w:val="20"/>
        </w:rPr>
        <w:t xml:space="preserve">zadavatel blíže specifikuje jako </w:t>
      </w:r>
      <w:r w:rsidR="00722DD9" w:rsidRPr="0008784B">
        <w:rPr>
          <w:rFonts w:cs="Arial"/>
          <w:b/>
          <w:bCs/>
          <w:szCs w:val="20"/>
        </w:rPr>
        <w:t xml:space="preserve">rekonstrukci budovy </w:t>
      </w:r>
      <w:r w:rsidR="003D3E81" w:rsidRPr="0008784B">
        <w:rPr>
          <w:rFonts w:cs="Arial"/>
          <w:b/>
          <w:bCs/>
          <w:szCs w:val="20"/>
        </w:rPr>
        <w:t>občanské vybavenosti nebo budovy administrativní.</w:t>
      </w:r>
      <w:r w:rsidRPr="0008784B">
        <w:rPr>
          <w:rFonts w:cs="Arial"/>
          <w:b/>
          <w:bCs/>
          <w:szCs w:val="20"/>
        </w:rPr>
        <w:t xml:space="preserve"> </w:t>
      </w:r>
    </w:p>
    <w:p w14:paraId="597F466D" w14:textId="6C20D642" w:rsidR="00BB5B52" w:rsidRPr="00F002A0" w:rsidRDefault="00BB5B52" w:rsidP="00BB5B52">
      <w:pPr>
        <w:autoSpaceDE w:val="0"/>
        <w:autoSpaceDN w:val="0"/>
        <w:adjustRightInd w:val="0"/>
        <w:spacing w:before="120" w:after="120"/>
        <w:ind w:left="737"/>
        <w:jc w:val="both"/>
        <w:rPr>
          <w:rFonts w:cs="Arial"/>
          <w:szCs w:val="20"/>
        </w:rPr>
      </w:pPr>
      <w:r w:rsidRPr="0008784B">
        <w:rPr>
          <w:rFonts w:cs="Arial"/>
          <w:bCs/>
          <w:szCs w:val="20"/>
        </w:rPr>
        <w:t xml:space="preserve">Dodavatel předloží seznam </w:t>
      </w:r>
      <w:r w:rsidRPr="0008784B">
        <w:rPr>
          <w:rFonts w:cs="Arial"/>
          <w:szCs w:val="20"/>
        </w:rPr>
        <w:t xml:space="preserve">významných referenčních zakázek formou čestného prohlášení podepsaného osobou oprávněnou zastupovat dodavatele, který bude obsahovat též předmět a hodnotu zakázky </w:t>
      </w:r>
      <w:r w:rsidRPr="0008784B">
        <w:rPr>
          <w:rFonts w:cs="Arial"/>
          <w:bCs/>
          <w:szCs w:val="20"/>
        </w:rPr>
        <w:t>(tzn. částku vyplacenou dodavateli za poskytnut</w:t>
      </w:r>
      <w:r w:rsidR="00C3473D" w:rsidRPr="0008784B">
        <w:rPr>
          <w:rFonts w:cs="Arial"/>
          <w:bCs/>
          <w:szCs w:val="20"/>
        </w:rPr>
        <w:t>é stavební práce</w:t>
      </w:r>
      <w:r w:rsidRPr="0008784B">
        <w:rPr>
          <w:rFonts w:cs="Arial"/>
          <w:bCs/>
          <w:szCs w:val="20"/>
        </w:rPr>
        <w:t>)</w:t>
      </w:r>
      <w:r w:rsidRPr="0008784B">
        <w:rPr>
          <w:rFonts w:cs="Arial"/>
          <w:szCs w:val="20"/>
        </w:rPr>
        <w:t>, dobu plnění, údaj o jejím řádném a odborném provedení a kontakty na konkrétní osoby (ze</w:t>
      </w:r>
      <w:r w:rsidR="00CC0B2E" w:rsidRPr="0008784B">
        <w:rPr>
          <w:rFonts w:cs="Arial"/>
          <w:szCs w:val="20"/>
        </w:rPr>
        <w:t> </w:t>
      </w:r>
      <w:r w:rsidRPr="0008784B">
        <w:rPr>
          <w:rFonts w:cs="Arial"/>
          <w:szCs w:val="20"/>
        </w:rPr>
        <w:t>strany objednatele dokládané zakázky), které mohou uvedené údaje potvrdit. Rovnocenným dokladem k prokázání kritéria je zejména smlouva s objednatelem a doklad o uskutečnění plnění dodavatele)</w:t>
      </w:r>
      <w:r w:rsidR="00CC0B2E" w:rsidRPr="0008784B">
        <w:rPr>
          <w:rFonts w:cs="Arial"/>
          <w:szCs w:val="20"/>
        </w:rPr>
        <w:t>.</w:t>
      </w:r>
    </w:p>
    <w:p w14:paraId="597F466E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60"/>
        <w:ind w:left="0" w:firstLine="567"/>
        <w:jc w:val="center"/>
        <w:rPr>
          <w:sz w:val="28"/>
          <w:szCs w:val="28"/>
        </w:rPr>
      </w:pPr>
      <w:r w:rsidRPr="002F6FD3">
        <w:rPr>
          <w:sz w:val="24"/>
          <w:szCs w:val="24"/>
        </w:rPr>
        <w:t>POŽADAVKY NA ZPRACOVÁNÍ NABÍDKY A NABÍDKOVÉ CENY</w:t>
      </w:r>
    </w:p>
    <w:p w14:paraId="597F466F" w14:textId="77777777" w:rsidR="00B12D2C" w:rsidRPr="002F6FD3" w:rsidRDefault="00B12D2C" w:rsidP="00B12D2C">
      <w:pPr>
        <w:pStyle w:val="Zkladntext"/>
        <w:spacing w:before="120"/>
        <w:rPr>
          <w:rFonts w:ascii="Arial" w:hAnsi="Arial" w:cs="Arial"/>
          <w:b/>
          <w:sz w:val="22"/>
          <w:szCs w:val="22"/>
        </w:rPr>
      </w:pPr>
      <w:r w:rsidRPr="002F6FD3">
        <w:rPr>
          <w:rFonts w:ascii="Arial" w:hAnsi="Arial" w:cs="Arial"/>
          <w:b/>
          <w:bCs/>
          <w:sz w:val="22"/>
          <w:szCs w:val="22"/>
        </w:rPr>
        <w:t xml:space="preserve">A) </w:t>
      </w:r>
      <w:r w:rsidR="00BB5B52">
        <w:rPr>
          <w:rFonts w:ascii="Arial" w:hAnsi="Arial" w:cs="Arial"/>
          <w:b/>
          <w:bCs/>
          <w:sz w:val="22"/>
          <w:szCs w:val="22"/>
        </w:rPr>
        <w:t>Účastník</w:t>
      </w:r>
      <w:r w:rsidR="00BB5B52" w:rsidRPr="00B43828">
        <w:rPr>
          <w:rFonts w:ascii="Arial" w:hAnsi="Arial" w:cs="Arial"/>
          <w:b/>
          <w:bCs/>
          <w:sz w:val="22"/>
          <w:szCs w:val="22"/>
        </w:rPr>
        <w:t xml:space="preserve"> </w:t>
      </w:r>
      <w:r w:rsidR="00BB5B52" w:rsidRPr="00B43828">
        <w:rPr>
          <w:rFonts w:ascii="Arial" w:hAnsi="Arial" w:cs="Arial"/>
          <w:b/>
          <w:sz w:val="22"/>
          <w:szCs w:val="22"/>
        </w:rPr>
        <w:t>předloží v nabídce tyto doklady</w:t>
      </w:r>
      <w:r w:rsidRPr="002F6FD3">
        <w:rPr>
          <w:rFonts w:ascii="Arial" w:hAnsi="Arial" w:cs="Arial"/>
          <w:b/>
          <w:sz w:val="22"/>
          <w:szCs w:val="22"/>
        </w:rPr>
        <w:t>:</w:t>
      </w:r>
    </w:p>
    <w:p w14:paraId="597F4670" w14:textId="77777777" w:rsidR="00B12D2C" w:rsidRPr="002F6FD3" w:rsidRDefault="00B12D2C" w:rsidP="00B12D2C">
      <w:pPr>
        <w:pStyle w:val="Zkladntext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2F6FD3">
        <w:rPr>
          <w:rFonts w:ascii="Arial" w:hAnsi="Arial" w:cs="Arial"/>
          <w:sz w:val="20"/>
          <w:szCs w:val="20"/>
        </w:rPr>
        <w:t>Prostá kopie dokladu o oprávnění k podnikání</w:t>
      </w:r>
    </w:p>
    <w:p w14:paraId="597F4671" w14:textId="77777777" w:rsidR="00B12D2C" w:rsidRPr="002F6FD3" w:rsidRDefault="00B12D2C" w:rsidP="00B12D2C">
      <w:pPr>
        <w:pStyle w:val="Zkladntext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2F6FD3">
        <w:rPr>
          <w:rFonts w:ascii="Arial" w:hAnsi="Arial" w:cs="Arial"/>
          <w:sz w:val="20"/>
          <w:szCs w:val="20"/>
        </w:rPr>
        <w:t xml:space="preserve">Prostá kopie výpisu z obchodního rejstříku </w:t>
      </w:r>
    </w:p>
    <w:p w14:paraId="597F4672" w14:textId="77777777" w:rsidR="00BB5B52" w:rsidRDefault="00BB5B52" w:rsidP="00BB5B52">
      <w:pPr>
        <w:pStyle w:val="Zkladntex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43828">
        <w:rPr>
          <w:rFonts w:ascii="Arial" w:hAnsi="Arial" w:cs="Arial"/>
          <w:sz w:val="20"/>
          <w:szCs w:val="20"/>
        </w:rPr>
        <w:t xml:space="preserve">Čestné prohlášení o splnění základní </w:t>
      </w:r>
      <w:r>
        <w:rPr>
          <w:rFonts w:ascii="Arial" w:hAnsi="Arial" w:cs="Arial"/>
          <w:sz w:val="20"/>
          <w:szCs w:val="20"/>
        </w:rPr>
        <w:t>způsobilosti</w:t>
      </w:r>
      <w:r w:rsidRPr="00B43828">
        <w:rPr>
          <w:rFonts w:ascii="Arial" w:hAnsi="Arial" w:cs="Arial"/>
          <w:sz w:val="20"/>
          <w:szCs w:val="20"/>
        </w:rPr>
        <w:t xml:space="preserve"> (viz příloha č. </w:t>
      </w:r>
      <w:r w:rsidR="004B1B21">
        <w:rPr>
          <w:rFonts w:ascii="Arial" w:hAnsi="Arial" w:cs="Arial"/>
          <w:sz w:val="20"/>
          <w:szCs w:val="20"/>
          <w:lang w:val="cs-CZ"/>
        </w:rPr>
        <w:t>1</w:t>
      </w:r>
      <w:r w:rsidRPr="00B43828">
        <w:rPr>
          <w:rFonts w:ascii="Arial" w:hAnsi="Arial" w:cs="Arial"/>
          <w:sz w:val="20"/>
          <w:szCs w:val="20"/>
        </w:rPr>
        <w:t xml:space="preserve"> Výzvy)</w:t>
      </w:r>
    </w:p>
    <w:p w14:paraId="597F4673" w14:textId="77777777" w:rsidR="00BB5B52" w:rsidRPr="00030BD2" w:rsidRDefault="004B1B21" w:rsidP="00BB5B52">
      <w:pPr>
        <w:pStyle w:val="Zkladntex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030BD2">
        <w:rPr>
          <w:rFonts w:ascii="Arial" w:hAnsi="Arial" w:cs="Arial"/>
          <w:sz w:val="20"/>
          <w:szCs w:val="20"/>
          <w:lang w:val="cs-CZ"/>
        </w:rPr>
        <w:t>Čestné prohlášení o splnění technické kvalifikace</w:t>
      </w:r>
    </w:p>
    <w:p w14:paraId="32AF577D" w14:textId="77777777" w:rsidR="0006564B" w:rsidRDefault="00CC0B2E" w:rsidP="00A4787D">
      <w:pPr>
        <w:numPr>
          <w:ilvl w:val="0"/>
          <w:numId w:val="30"/>
        </w:numPr>
        <w:spacing w:before="120"/>
        <w:jc w:val="both"/>
        <w:rPr>
          <w:rFonts w:cs="Arial"/>
          <w:bCs/>
          <w:szCs w:val="20"/>
        </w:rPr>
      </w:pPr>
      <w:r w:rsidRPr="0006564B">
        <w:rPr>
          <w:rFonts w:cs="Arial"/>
          <w:bCs/>
          <w:szCs w:val="20"/>
        </w:rPr>
        <w:t xml:space="preserve">Návrh smlouvy (viz </w:t>
      </w:r>
      <w:r w:rsidRPr="0000111C">
        <w:rPr>
          <w:rFonts w:cs="Arial"/>
          <w:bCs/>
          <w:szCs w:val="20"/>
        </w:rPr>
        <w:t>příloha č</w:t>
      </w:r>
      <w:r w:rsidRPr="00030BD2">
        <w:rPr>
          <w:rFonts w:cs="Arial"/>
          <w:bCs/>
          <w:szCs w:val="20"/>
        </w:rPr>
        <w:t xml:space="preserve">. </w:t>
      </w:r>
      <w:r w:rsidR="009953DB" w:rsidRPr="0000111C">
        <w:rPr>
          <w:rFonts w:cs="Arial"/>
          <w:bCs/>
          <w:szCs w:val="20"/>
        </w:rPr>
        <w:t>2</w:t>
      </w:r>
      <w:r w:rsidRPr="0000111C">
        <w:rPr>
          <w:rFonts w:cs="Arial"/>
          <w:bCs/>
          <w:szCs w:val="20"/>
        </w:rPr>
        <w:t xml:space="preserve"> této</w:t>
      </w:r>
      <w:r w:rsidRPr="0006564B">
        <w:rPr>
          <w:rFonts w:cs="Arial"/>
          <w:bCs/>
          <w:szCs w:val="20"/>
        </w:rPr>
        <w:t xml:space="preserve"> Výzvy) </w:t>
      </w:r>
      <w:r w:rsidR="0006564B" w:rsidRPr="007F6CFB">
        <w:rPr>
          <w:rFonts w:cs="Arial"/>
          <w:bCs/>
          <w:szCs w:val="20"/>
        </w:rPr>
        <w:t xml:space="preserve">podepsaný ze strany účastníka statutárním orgánem nebo osobou příslušně zmocněnou (originál nebo úředně ověřená </w:t>
      </w:r>
      <w:r w:rsidR="0006564B" w:rsidRPr="000D40D9">
        <w:rPr>
          <w:rFonts w:cs="Arial"/>
          <w:bCs/>
          <w:szCs w:val="20"/>
        </w:rPr>
        <w:t>kopie zmocnění musí být v takovém případě součástí nabídky), s nabídkovou cenou zpracovanou dle tohoto článku Výzvy, doručený zároveň ve formátech *.pdf (naskenovaný s podpisem) a *.doc (k případným úpravám</w:t>
      </w:r>
      <w:r w:rsidR="0006564B">
        <w:rPr>
          <w:rFonts w:cs="Arial"/>
          <w:bCs/>
          <w:szCs w:val="20"/>
        </w:rPr>
        <w:t xml:space="preserve">). </w:t>
      </w:r>
    </w:p>
    <w:p w14:paraId="597F4675" w14:textId="77777777" w:rsidR="00B12D2C" w:rsidRPr="0006564B" w:rsidRDefault="00B12D2C" w:rsidP="00030BD2">
      <w:pPr>
        <w:spacing w:before="120" w:after="120"/>
        <w:jc w:val="both"/>
        <w:rPr>
          <w:rFonts w:cs="Arial"/>
          <w:b/>
          <w:szCs w:val="20"/>
        </w:rPr>
      </w:pPr>
      <w:r w:rsidRPr="0006564B">
        <w:rPr>
          <w:rFonts w:cs="Arial"/>
          <w:szCs w:val="20"/>
        </w:rPr>
        <w:lastRenderedPageBreak/>
        <w:t>Nabídka bude předložena v následujících formátech: *.</w:t>
      </w:r>
      <w:r w:rsidRPr="0006564B">
        <w:rPr>
          <w:rFonts w:cs="Arial"/>
          <w:b/>
          <w:szCs w:val="20"/>
        </w:rPr>
        <w:t>pdf, *.doc, *.xls, *.jpg</w:t>
      </w:r>
      <w:r w:rsidRPr="0006564B">
        <w:rPr>
          <w:rFonts w:cs="Arial"/>
          <w:szCs w:val="20"/>
        </w:rPr>
        <w:t xml:space="preserve"> – do elektronického nástroje E-ZAK mohou být data zkomprimována = formát*.</w:t>
      </w:r>
      <w:r w:rsidRPr="0006564B">
        <w:rPr>
          <w:rFonts w:cs="Arial"/>
          <w:b/>
          <w:szCs w:val="20"/>
        </w:rPr>
        <w:t>zip nebo *.rar.</w:t>
      </w:r>
    </w:p>
    <w:p w14:paraId="597F4676" w14:textId="77777777" w:rsidR="00BB76F7" w:rsidRDefault="00DA0E7B" w:rsidP="00DA0E7B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Veškeré doklady musí prokazovat splnění požadovaného kritéria způsobilosti nejpozději v době 3 měsíců přede dne</w:t>
      </w:r>
      <w:r w:rsidR="00BC32E6">
        <w:rPr>
          <w:rFonts w:cs="Arial"/>
          <w:szCs w:val="20"/>
        </w:rPr>
        <w:t>m zahájení veřejné zakázky</w:t>
      </w:r>
      <w:r>
        <w:rPr>
          <w:rFonts w:cs="Arial"/>
          <w:szCs w:val="20"/>
        </w:rPr>
        <w:t>.</w:t>
      </w:r>
    </w:p>
    <w:p w14:paraId="597F4677" w14:textId="77777777" w:rsidR="00DA0E7B" w:rsidRDefault="00DA0E7B" w:rsidP="00DA0E7B">
      <w:pPr>
        <w:spacing w:before="120" w:after="120"/>
        <w:jc w:val="both"/>
        <w:rPr>
          <w:rFonts w:cs="Arial"/>
          <w:b/>
          <w:sz w:val="22"/>
        </w:rPr>
      </w:pPr>
    </w:p>
    <w:p w14:paraId="597F4678" w14:textId="77777777" w:rsidR="00BB5B52" w:rsidRPr="00B43828" w:rsidRDefault="00BB5B52" w:rsidP="00BB5B52">
      <w:pPr>
        <w:pStyle w:val="Zkladntex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B43828">
        <w:rPr>
          <w:rFonts w:ascii="Arial" w:hAnsi="Arial" w:cs="Arial"/>
          <w:b/>
          <w:sz w:val="22"/>
          <w:szCs w:val="22"/>
        </w:rPr>
        <w:t>B) Požadavek na zpracování nabídkové ceny:</w:t>
      </w:r>
    </w:p>
    <w:p w14:paraId="597F4679" w14:textId="77777777" w:rsidR="00BB5B52" w:rsidRDefault="00BB5B52" w:rsidP="00BB5B52">
      <w:pPr>
        <w:pStyle w:val="Zkladntext"/>
        <w:spacing w:before="120"/>
        <w:jc w:val="both"/>
        <w:rPr>
          <w:rFonts w:ascii="Arial" w:hAnsi="Arial" w:cs="Arial"/>
          <w:sz w:val="20"/>
          <w:szCs w:val="20"/>
        </w:rPr>
      </w:pPr>
      <w:r w:rsidRPr="008E2742">
        <w:rPr>
          <w:rFonts w:ascii="Arial" w:hAnsi="Arial" w:cs="Arial"/>
          <w:sz w:val="20"/>
          <w:szCs w:val="20"/>
        </w:rPr>
        <w:t>Nabídková cena bude stanovena pro danou dobu plnění jako cena nejvýše přípustná se</w:t>
      </w:r>
      <w:r w:rsidR="00DA0E7B">
        <w:rPr>
          <w:rFonts w:ascii="Arial" w:hAnsi="Arial" w:cs="Arial"/>
          <w:sz w:val="20"/>
          <w:szCs w:val="20"/>
          <w:lang w:val="cs-CZ"/>
        </w:rPr>
        <w:t> </w:t>
      </w:r>
      <w:r w:rsidRPr="008E2742">
        <w:rPr>
          <w:rFonts w:ascii="Arial" w:hAnsi="Arial" w:cs="Arial"/>
          <w:sz w:val="20"/>
          <w:szCs w:val="20"/>
        </w:rPr>
        <w:t>započtením veškerých dodávek, prací, činností, ostatních nákladů, rizik, zisku, finančních v</w:t>
      </w:r>
      <w:r>
        <w:rPr>
          <w:rFonts w:ascii="Arial" w:hAnsi="Arial" w:cs="Arial"/>
          <w:sz w:val="20"/>
          <w:szCs w:val="20"/>
        </w:rPr>
        <w:t xml:space="preserve">livů (např. inflace) </w:t>
      </w:r>
      <w:r w:rsidRPr="008E2742">
        <w:rPr>
          <w:rFonts w:ascii="Arial" w:hAnsi="Arial" w:cs="Arial"/>
          <w:sz w:val="20"/>
          <w:szCs w:val="20"/>
        </w:rPr>
        <w:t xml:space="preserve">v souladu s podmínkami uvedenými v </w:t>
      </w:r>
      <w:r w:rsidRPr="00B43828">
        <w:rPr>
          <w:rFonts w:ascii="Arial" w:hAnsi="Arial" w:cs="Arial"/>
          <w:sz w:val="20"/>
          <w:szCs w:val="20"/>
        </w:rPr>
        <w:t>této Výzvě</w:t>
      </w:r>
      <w:r w:rsidRPr="008E2742">
        <w:rPr>
          <w:rFonts w:ascii="Arial" w:hAnsi="Arial" w:cs="Arial"/>
          <w:sz w:val="20"/>
          <w:szCs w:val="20"/>
        </w:rPr>
        <w:t xml:space="preserve"> a v závazném návrhu smlouvy.</w:t>
      </w:r>
    </w:p>
    <w:p w14:paraId="597F467A" w14:textId="77777777" w:rsidR="00BB5B52" w:rsidRPr="00F002A0" w:rsidRDefault="00BB5B52" w:rsidP="00BB5B52">
      <w:pPr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 xml:space="preserve">Pro </w:t>
      </w:r>
      <w:r w:rsidRPr="00F002A0">
        <w:rPr>
          <w:rFonts w:cs="Arial"/>
          <w:b/>
          <w:szCs w:val="20"/>
        </w:rPr>
        <w:t>zpracování nabídkové ceny</w:t>
      </w:r>
      <w:r w:rsidRPr="00F002A0">
        <w:rPr>
          <w:rFonts w:cs="Arial"/>
          <w:szCs w:val="20"/>
        </w:rPr>
        <w:t xml:space="preserve"> </w:t>
      </w:r>
      <w:r w:rsidRPr="00F002A0">
        <w:rPr>
          <w:rFonts w:cs="Arial"/>
          <w:b/>
          <w:szCs w:val="20"/>
        </w:rPr>
        <w:t>účastník</w:t>
      </w:r>
      <w:r w:rsidRPr="00F002A0">
        <w:rPr>
          <w:rFonts w:cs="Arial"/>
          <w:szCs w:val="20"/>
        </w:rPr>
        <w:t xml:space="preserve"> </w:t>
      </w:r>
      <w:r w:rsidRPr="00F002A0">
        <w:rPr>
          <w:rFonts w:cs="Arial"/>
          <w:b/>
          <w:szCs w:val="20"/>
        </w:rPr>
        <w:t>použije „Tabulku pro v</w:t>
      </w:r>
      <w:r>
        <w:rPr>
          <w:rFonts w:cs="Arial"/>
          <w:b/>
          <w:szCs w:val="20"/>
        </w:rPr>
        <w:t>ýpočet</w:t>
      </w:r>
      <w:r w:rsidRPr="00F002A0">
        <w:rPr>
          <w:rFonts w:cs="Arial"/>
          <w:b/>
          <w:szCs w:val="20"/>
        </w:rPr>
        <w:t xml:space="preserve"> nabídkové ceny“</w:t>
      </w:r>
      <w:r>
        <w:rPr>
          <w:rFonts w:cs="Arial"/>
          <w:szCs w:val="20"/>
        </w:rPr>
        <w:t xml:space="preserve"> </w:t>
      </w:r>
      <w:r w:rsidRPr="00F002A0">
        <w:rPr>
          <w:rFonts w:cs="Arial"/>
          <w:szCs w:val="20"/>
        </w:rPr>
        <w:t xml:space="preserve">(příloha </w:t>
      </w:r>
      <w:r w:rsidRPr="001B2182">
        <w:rPr>
          <w:rFonts w:cs="Arial"/>
          <w:szCs w:val="20"/>
        </w:rPr>
        <w:t>č.</w:t>
      </w:r>
      <w:r>
        <w:rPr>
          <w:rFonts w:cs="Arial"/>
          <w:szCs w:val="20"/>
        </w:rPr>
        <w:t> </w:t>
      </w:r>
      <w:r w:rsidR="009953DB">
        <w:rPr>
          <w:rFonts w:cs="Arial"/>
          <w:szCs w:val="20"/>
        </w:rPr>
        <w:t>3</w:t>
      </w:r>
      <w:r w:rsidRPr="001B218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této Výzvy</w:t>
      </w:r>
      <w:r w:rsidRPr="001B2182">
        <w:rPr>
          <w:rFonts w:cs="Arial"/>
          <w:szCs w:val="20"/>
        </w:rPr>
        <w:t xml:space="preserve">), koncipovanou jako souhrnný položkový rozpočet, kde účastník </w:t>
      </w:r>
      <w:r w:rsidRPr="001B2182">
        <w:rPr>
          <w:rFonts w:cs="Arial"/>
          <w:b/>
          <w:szCs w:val="20"/>
        </w:rPr>
        <w:t>nacení všechny požadované</w:t>
      </w:r>
      <w:r w:rsidRPr="00F002A0">
        <w:rPr>
          <w:rFonts w:cs="Arial"/>
          <w:b/>
          <w:szCs w:val="20"/>
        </w:rPr>
        <w:t xml:space="preserve"> položky</w:t>
      </w:r>
      <w:r w:rsidRPr="00F002A0">
        <w:rPr>
          <w:rFonts w:cs="Arial"/>
          <w:szCs w:val="20"/>
        </w:rPr>
        <w:t>. Zpra</w:t>
      </w:r>
      <w:r w:rsidRPr="00F002A0">
        <w:rPr>
          <w:rFonts w:cs="Arial"/>
          <w:spacing w:val="1"/>
          <w:szCs w:val="20"/>
        </w:rPr>
        <w:t>c</w:t>
      </w:r>
      <w:r w:rsidRPr="00F002A0">
        <w:rPr>
          <w:rFonts w:cs="Arial"/>
          <w:szCs w:val="20"/>
        </w:rPr>
        <w:t>ová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zCs w:val="20"/>
        </w:rPr>
        <w:t>í</w:t>
      </w:r>
      <w:r w:rsidRPr="00F002A0">
        <w:rPr>
          <w:rFonts w:cs="Arial"/>
          <w:spacing w:val="32"/>
          <w:szCs w:val="20"/>
        </w:rPr>
        <w:t xml:space="preserve"> </w:t>
      </w:r>
      <w:r w:rsidRPr="00F002A0">
        <w:rPr>
          <w:rFonts w:cs="Arial"/>
          <w:spacing w:val="1"/>
          <w:szCs w:val="20"/>
        </w:rPr>
        <w:t>cen</w:t>
      </w:r>
      <w:r w:rsidRPr="00F002A0">
        <w:rPr>
          <w:rFonts w:cs="Arial"/>
          <w:szCs w:val="20"/>
        </w:rPr>
        <w:t>y</w:t>
      </w:r>
      <w:r w:rsidRPr="00F002A0">
        <w:rPr>
          <w:rFonts w:cs="Arial"/>
          <w:w w:val="99"/>
          <w:szCs w:val="20"/>
        </w:rPr>
        <w:t xml:space="preserve"> </w:t>
      </w:r>
      <w:r w:rsidRPr="00F002A0">
        <w:rPr>
          <w:rFonts w:cs="Arial"/>
          <w:szCs w:val="20"/>
        </w:rPr>
        <w:t>v</w:t>
      </w:r>
      <w:r w:rsidRPr="00F002A0">
        <w:rPr>
          <w:rFonts w:cs="Arial"/>
          <w:spacing w:val="-9"/>
          <w:szCs w:val="20"/>
        </w:rPr>
        <w:t xml:space="preserve"> </w:t>
      </w:r>
      <w:r w:rsidRPr="00F002A0">
        <w:rPr>
          <w:rFonts w:cs="Arial"/>
          <w:spacing w:val="1"/>
          <w:szCs w:val="20"/>
        </w:rPr>
        <w:t>j</w:t>
      </w:r>
      <w:r w:rsidRPr="00F002A0">
        <w:rPr>
          <w:rFonts w:cs="Arial"/>
          <w:spacing w:val="-1"/>
          <w:szCs w:val="20"/>
        </w:rPr>
        <w:t>i</w:t>
      </w:r>
      <w:r w:rsidRPr="00F002A0">
        <w:rPr>
          <w:rFonts w:cs="Arial"/>
          <w:spacing w:val="1"/>
          <w:szCs w:val="20"/>
        </w:rPr>
        <w:t>n</w:t>
      </w:r>
      <w:r w:rsidRPr="00F002A0">
        <w:rPr>
          <w:rFonts w:cs="Arial"/>
          <w:szCs w:val="20"/>
        </w:rPr>
        <w:t>é</w:t>
      </w:r>
      <w:r w:rsidRPr="00F002A0">
        <w:rPr>
          <w:rFonts w:cs="Arial"/>
          <w:spacing w:val="-8"/>
          <w:szCs w:val="20"/>
        </w:rPr>
        <w:t xml:space="preserve"> 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pacing w:val="1"/>
          <w:szCs w:val="20"/>
        </w:rPr>
        <w:t>e</w:t>
      </w:r>
      <w:r w:rsidRPr="00F002A0">
        <w:rPr>
          <w:rFonts w:cs="Arial"/>
          <w:szCs w:val="20"/>
        </w:rPr>
        <w:t>ž</w:t>
      </w:r>
      <w:r w:rsidRPr="00F002A0">
        <w:rPr>
          <w:rFonts w:cs="Arial"/>
          <w:spacing w:val="-6"/>
          <w:szCs w:val="20"/>
        </w:rPr>
        <w:t xml:space="preserve"> </w:t>
      </w:r>
      <w:r w:rsidRPr="00F002A0">
        <w:rPr>
          <w:rFonts w:cs="Arial"/>
          <w:szCs w:val="20"/>
        </w:rPr>
        <w:t>před</w:t>
      </w:r>
      <w:r w:rsidRPr="00F002A0">
        <w:rPr>
          <w:rFonts w:cs="Arial"/>
          <w:spacing w:val="1"/>
          <w:szCs w:val="20"/>
        </w:rPr>
        <w:t>e</w:t>
      </w:r>
      <w:r w:rsidRPr="00F002A0">
        <w:rPr>
          <w:rFonts w:cs="Arial"/>
          <w:szCs w:val="20"/>
        </w:rPr>
        <w:t>psa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zCs w:val="20"/>
        </w:rPr>
        <w:t>é</w:t>
      </w:r>
      <w:r w:rsidRPr="00F002A0">
        <w:rPr>
          <w:rFonts w:cs="Arial"/>
          <w:spacing w:val="-6"/>
          <w:szCs w:val="20"/>
        </w:rPr>
        <w:t xml:space="preserve"> </w:t>
      </w:r>
      <w:r w:rsidRPr="00F002A0">
        <w:rPr>
          <w:rFonts w:cs="Arial"/>
          <w:szCs w:val="20"/>
        </w:rPr>
        <w:t>struktuře</w:t>
      </w:r>
      <w:r w:rsidRPr="00F002A0">
        <w:rPr>
          <w:rFonts w:cs="Arial"/>
          <w:spacing w:val="-8"/>
          <w:szCs w:val="20"/>
        </w:rPr>
        <w:t xml:space="preserve"> </w:t>
      </w:r>
      <w:r w:rsidRPr="00F002A0">
        <w:rPr>
          <w:rFonts w:cs="Arial"/>
          <w:szCs w:val="20"/>
        </w:rPr>
        <w:t>b</w:t>
      </w:r>
      <w:r w:rsidRPr="00F002A0">
        <w:rPr>
          <w:rFonts w:cs="Arial"/>
          <w:spacing w:val="1"/>
          <w:szCs w:val="20"/>
        </w:rPr>
        <w:t>u</w:t>
      </w:r>
      <w:r w:rsidRPr="00F002A0">
        <w:rPr>
          <w:rFonts w:cs="Arial"/>
          <w:szCs w:val="20"/>
        </w:rPr>
        <w:t>de</w:t>
      </w:r>
      <w:r w:rsidRPr="00F002A0">
        <w:rPr>
          <w:rFonts w:cs="Arial"/>
          <w:spacing w:val="-7"/>
          <w:szCs w:val="20"/>
        </w:rPr>
        <w:t xml:space="preserve"> </w:t>
      </w:r>
      <w:r w:rsidRPr="00F002A0">
        <w:rPr>
          <w:rFonts w:cs="Arial"/>
          <w:szCs w:val="20"/>
        </w:rPr>
        <w:t>h</w:t>
      </w:r>
      <w:r w:rsidRPr="00F002A0">
        <w:rPr>
          <w:rFonts w:cs="Arial"/>
          <w:spacing w:val="-1"/>
          <w:szCs w:val="20"/>
        </w:rPr>
        <w:t>o</w:t>
      </w:r>
      <w:r w:rsidRPr="00F002A0">
        <w:rPr>
          <w:rFonts w:cs="Arial"/>
          <w:spacing w:val="1"/>
          <w:szCs w:val="20"/>
        </w:rPr>
        <w:t>d</w:t>
      </w:r>
      <w:r w:rsidRPr="00F002A0">
        <w:rPr>
          <w:rFonts w:cs="Arial"/>
          <w:szCs w:val="20"/>
        </w:rPr>
        <w:t>n</w:t>
      </w:r>
      <w:r w:rsidRPr="00F002A0">
        <w:rPr>
          <w:rFonts w:cs="Arial"/>
          <w:spacing w:val="-1"/>
          <w:szCs w:val="20"/>
        </w:rPr>
        <w:t>o</w:t>
      </w:r>
      <w:r w:rsidRPr="00F002A0">
        <w:rPr>
          <w:rFonts w:cs="Arial"/>
          <w:spacing w:val="1"/>
          <w:szCs w:val="20"/>
        </w:rPr>
        <w:t>c</w:t>
      </w:r>
      <w:r w:rsidRPr="00F002A0">
        <w:rPr>
          <w:rFonts w:cs="Arial"/>
          <w:szCs w:val="20"/>
        </w:rPr>
        <w:t>e</w:t>
      </w:r>
      <w:r w:rsidRPr="00F002A0">
        <w:rPr>
          <w:rFonts w:cs="Arial"/>
          <w:spacing w:val="1"/>
          <w:szCs w:val="20"/>
        </w:rPr>
        <w:t>n</w:t>
      </w:r>
      <w:r w:rsidRPr="00F002A0">
        <w:rPr>
          <w:rFonts w:cs="Arial"/>
          <w:szCs w:val="20"/>
        </w:rPr>
        <w:t>o</w:t>
      </w:r>
      <w:r w:rsidRPr="00F002A0">
        <w:rPr>
          <w:rFonts w:cs="Arial"/>
          <w:spacing w:val="-8"/>
          <w:szCs w:val="20"/>
        </w:rPr>
        <w:t xml:space="preserve"> </w:t>
      </w:r>
      <w:r w:rsidRPr="00F002A0">
        <w:rPr>
          <w:rFonts w:cs="Arial"/>
          <w:szCs w:val="20"/>
        </w:rPr>
        <w:t>ja</w:t>
      </w:r>
      <w:r w:rsidRPr="00F002A0">
        <w:rPr>
          <w:rFonts w:cs="Arial"/>
          <w:spacing w:val="3"/>
          <w:szCs w:val="20"/>
        </w:rPr>
        <w:t>k</w:t>
      </w:r>
      <w:r w:rsidRPr="00F002A0">
        <w:rPr>
          <w:rFonts w:cs="Arial"/>
          <w:szCs w:val="20"/>
        </w:rPr>
        <w:t>o</w:t>
      </w:r>
      <w:r w:rsidRPr="00F002A0">
        <w:rPr>
          <w:rFonts w:cs="Arial"/>
          <w:spacing w:val="-7"/>
          <w:szCs w:val="20"/>
        </w:rPr>
        <w:t xml:space="preserve"> 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zCs w:val="20"/>
        </w:rPr>
        <w:t>espln</w:t>
      </w:r>
      <w:r w:rsidRPr="00F002A0">
        <w:rPr>
          <w:rFonts w:cs="Arial"/>
          <w:spacing w:val="-1"/>
          <w:szCs w:val="20"/>
        </w:rPr>
        <w:t>ě</w:t>
      </w:r>
      <w:r w:rsidRPr="00F002A0">
        <w:rPr>
          <w:rFonts w:cs="Arial"/>
          <w:szCs w:val="20"/>
        </w:rPr>
        <w:t>ní</w:t>
      </w:r>
      <w:r w:rsidRPr="00F002A0">
        <w:rPr>
          <w:rFonts w:cs="Arial"/>
          <w:spacing w:val="-6"/>
          <w:szCs w:val="20"/>
        </w:rPr>
        <w:t xml:space="preserve"> </w:t>
      </w:r>
      <w:r w:rsidRPr="00F002A0">
        <w:rPr>
          <w:rFonts w:cs="Arial"/>
          <w:szCs w:val="20"/>
        </w:rPr>
        <w:t>p</w:t>
      </w:r>
      <w:r w:rsidRPr="00F002A0">
        <w:rPr>
          <w:rFonts w:cs="Arial"/>
          <w:spacing w:val="1"/>
          <w:szCs w:val="20"/>
        </w:rPr>
        <w:t>o</w:t>
      </w:r>
      <w:r w:rsidRPr="00F002A0">
        <w:rPr>
          <w:rFonts w:cs="Arial"/>
          <w:szCs w:val="20"/>
        </w:rPr>
        <w:t>d</w:t>
      </w:r>
      <w:r w:rsidRPr="00F002A0">
        <w:rPr>
          <w:rFonts w:cs="Arial"/>
          <w:spacing w:val="4"/>
          <w:szCs w:val="20"/>
        </w:rPr>
        <w:t>m</w:t>
      </w:r>
      <w:r w:rsidRPr="00F002A0">
        <w:rPr>
          <w:rFonts w:cs="Arial"/>
          <w:szCs w:val="20"/>
        </w:rPr>
        <w:t>ín</w:t>
      </w:r>
      <w:r w:rsidRPr="00F002A0">
        <w:rPr>
          <w:rFonts w:cs="Arial"/>
          <w:spacing w:val="-1"/>
          <w:szCs w:val="20"/>
        </w:rPr>
        <w:t>e</w:t>
      </w:r>
      <w:r w:rsidRPr="00F002A0">
        <w:rPr>
          <w:rFonts w:cs="Arial"/>
          <w:szCs w:val="20"/>
        </w:rPr>
        <w:t>k</w:t>
      </w:r>
      <w:r w:rsidRPr="00F002A0">
        <w:rPr>
          <w:rFonts w:cs="Arial"/>
          <w:spacing w:val="-5"/>
          <w:szCs w:val="20"/>
        </w:rPr>
        <w:t xml:space="preserve"> </w:t>
      </w:r>
      <w:r>
        <w:rPr>
          <w:rFonts w:cs="Arial"/>
          <w:spacing w:val="-5"/>
          <w:szCs w:val="20"/>
        </w:rPr>
        <w:t>výběrové</w:t>
      </w:r>
      <w:r w:rsidRPr="00F002A0">
        <w:rPr>
          <w:rFonts w:cs="Arial"/>
          <w:szCs w:val="20"/>
        </w:rPr>
        <w:t>ho</w:t>
      </w:r>
      <w:r w:rsidRPr="00F002A0">
        <w:rPr>
          <w:rFonts w:cs="Arial"/>
          <w:spacing w:val="-7"/>
          <w:szCs w:val="20"/>
        </w:rPr>
        <w:t xml:space="preserve"> </w:t>
      </w:r>
      <w:r w:rsidRPr="00F002A0">
        <w:rPr>
          <w:rFonts w:cs="Arial"/>
          <w:szCs w:val="20"/>
        </w:rPr>
        <w:t>ř</w:t>
      </w:r>
      <w:r w:rsidRPr="00F002A0">
        <w:rPr>
          <w:rFonts w:cs="Arial"/>
          <w:spacing w:val="2"/>
          <w:szCs w:val="20"/>
        </w:rPr>
        <w:t>í</w:t>
      </w:r>
      <w:r w:rsidRPr="00F002A0">
        <w:rPr>
          <w:rFonts w:cs="Arial"/>
          <w:spacing w:val="-2"/>
          <w:szCs w:val="20"/>
        </w:rPr>
        <w:t>z</w:t>
      </w:r>
      <w:r w:rsidRPr="00F002A0">
        <w:rPr>
          <w:rFonts w:cs="Arial"/>
          <w:szCs w:val="20"/>
        </w:rPr>
        <w:t>e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pacing w:val="2"/>
          <w:szCs w:val="20"/>
        </w:rPr>
        <w:t>í.</w:t>
      </w:r>
    </w:p>
    <w:p w14:paraId="597F467B" w14:textId="77777777" w:rsidR="00BB5B52" w:rsidRPr="00F002A0" w:rsidRDefault="00BB5B52" w:rsidP="00BB5B52">
      <w:pPr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>Nabídková cena bude rozčleněna následovně:</w:t>
      </w:r>
    </w:p>
    <w:p w14:paraId="597F467C" w14:textId="77777777" w:rsidR="00BB5B52" w:rsidRPr="00030BD2" w:rsidRDefault="00BB5B52" w:rsidP="00BB5B52">
      <w:pPr>
        <w:numPr>
          <w:ilvl w:val="0"/>
          <w:numId w:val="32"/>
        </w:numPr>
        <w:spacing w:before="120" w:after="120"/>
        <w:jc w:val="both"/>
        <w:rPr>
          <w:rFonts w:cs="Arial"/>
          <w:szCs w:val="20"/>
        </w:rPr>
      </w:pPr>
      <w:r w:rsidRPr="00030BD2">
        <w:rPr>
          <w:rFonts w:cs="Arial"/>
          <w:szCs w:val="20"/>
        </w:rPr>
        <w:t xml:space="preserve">Nabídková cena (= celková cena, tj. cena za celý předmět plnění veřejné zakázky) v Kč bez DPH, samostatně sazba DPH, výše DPH </w:t>
      </w:r>
      <w:r w:rsidR="00CC0B2E" w:rsidRPr="00030BD2">
        <w:rPr>
          <w:rFonts w:cs="Arial"/>
          <w:szCs w:val="20"/>
        </w:rPr>
        <w:t>v Kč a celková cena včetně DPH.</w:t>
      </w:r>
    </w:p>
    <w:p w14:paraId="597F467D" w14:textId="6C2F49BE" w:rsidR="00BB5B52" w:rsidRPr="00137586" w:rsidRDefault="00BB5B52" w:rsidP="00BB5B52">
      <w:pPr>
        <w:spacing w:before="120" w:after="120"/>
        <w:jc w:val="both"/>
        <w:rPr>
          <w:rFonts w:cs="Arial"/>
          <w:szCs w:val="20"/>
        </w:rPr>
      </w:pPr>
      <w:r w:rsidRPr="00137586">
        <w:rPr>
          <w:rFonts w:cs="Arial"/>
          <w:szCs w:val="20"/>
        </w:rPr>
        <w:t xml:space="preserve">Pokud účastník </w:t>
      </w:r>
      <w:r w:rsidRPr="001B2182">
        <w:rPr>
          <w:rFonts w:cs="Arial"/>
          <w:szCs w:val="20"/>
        </w:rPr>
        <w:t xml:space="preserve">ocení </w:t>
      </w:r>
      <w:r w:rsidRPr="0000111C">
        <w:rPr>
          <w:rFonts w:cs="Arial"/>
          <w:szCs w:val="20"/>
        </w:rPr>
        <w:t xml:space="preserve">kteroukoliv </w:t>
      </w:r>
      <w:r w:rsidR="00CC0B2E" w:rsidRPr="00030BD2">
        <w:rPr>
          <w:rFonts w:cs="Arial"/>
          <w:szCs w:val="20"/>
        </w:rPr>
        <w:t>část nabídkové ceny</w:t>
      </w:r>
      <w:r w:rsidR="00CC0B2E">
        <w:rPr>
          <w:rFonts w:cs="Arial"/>
          <w:szCs w:val="20"/>
        </w:rPr>
        <w:t xml:space="preserve"> </w:t>
      </w:r>
      <w:r w:rsidRPr="001B2182">
        <w:rPr>
          <w:rFonts w:cs="Arial"/>
          <w:szCs w:val="20"/>
        </w:rPr>
        <w:t>nulovou nebo mimořádně nízkou nabídkovou cenou, bude</w:t>
      </w:r>
      <w:r w:rsidRPr="00137586">
        <w:rPr>
          <w:rFonts w:cs="Arial"/>
          <w:szCs w:val="20"/>
        </w:rPr>
        <w:t xml:space="preserve"> požádán o písemné zdůvodnění způsobu stanovení mimořádně nízké nabídkové ceny, případně o objasnění údajů.</w:t>
      </w:r>
    </w:p>
    <w:p w14:paraId="597F467E" w14:textId="77777777" w:rsidR="00BB5B52" w:rsidRPr="00F002A0" w:rsidRDefault="00BB5B52" w:rsidP="00BB5B52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>Nabídková cena může být měněna pouze v souvislos</w:t>
      </w:r>
      <w:r>
        <w:rPr>
          <w:rFonts w:cs="Arial"/>
          <w:szCs w:val="20"/>
        </w:rPr>
        <w:t>ti se změnou daňových předpisů.</w:t>
      </w:r>
    </w:p>
    <w:p w14:paraId="597F467F" w14:textId="77777777" w:rsidR="00BB5B52" w:rsidRDefault="00BB5B52" w:rsidP="00BB5B52">
      <w:pPr>
        <w:spacing w:before="120" w:after="120"/>
        <w:jc w:val="both"/>
        <w:rPr>
          <w:rFonts w:cs="Arial"/>
          <w:szCs w:val="20"/>
        </w:rPr>
      </w:pPr>
      <w:r w:rsidRPr="001B2182">
        <w:rPr>
          <w:rFonts w:cs="Arial"/>
          <w:szCs w:val="20"/>
        </w:rPr>
        <w:t>Žádná změna plnění způsobující zvýšení nebo snížení dohodnuté ceny nebo prodloužení dohodnuté lhůty se nesmí uskutečnit bez předchozího písemného potvrzení změny podepsané zadavatelem a</w:t>
      </w:r>
      <w:r>
        <w:rPr>
          <w:rFonts w:cs="Arial"/>
          <w:szCs w:val="20"/>
        </w:rPr>
        <w:t> </w:t>
      </w:r>
      <w:r w:rsidRPr="001B2182">
        <w:rPr>
          <w:rFonts w:cs="Arial"/>
          <w:szCs w:val="20"/>
        </w:rPr>
        <w:t>dodavatelem formou písemného dodatku k uzavřené smlouvě.</w:t>
      </w:r>
      <w:r w:rsidRPr="00F002A0">
        <w:rPr>
          <w:rFonts w:cs="Arial"/>
          <w:szCs w:val="20"/>
        </w:rPr>
        <w:t xml:space="preserve">  </w:t>
      </w:r>
    </w:p>
    <w:p w14:paraId="597F4680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12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ZPŮSOB PODÁNÍ NABÍDKY</w:t>
      </w:r>
    </w:p>
    <w:p w14:paraId="597F4682" w14:textId="722B578B" w:rsidR="00F938EA" w:rsidRPr="00B43828" w:rsidRDefault="00F938EA" w:rsidP="00F938E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Veškeré nabídky v rámci tohoto </w:t>
      </w:r>
      <w:r>
        <w:rPr>
          <w:rFonts w:cs="Arial"/>
          <w:szCs w:val="20"/>
        </w:rPr>
        <w:t>výběrové</w:t>
      </w:r>
      <w:r w:rsidRPr="00B43828">
        <w:rPr>
          <w:rFonts w:cs="Arial"/>
          <w:szCs w:val="20"/>
        </w:rPr>
        <w:t xml:space="preserve">ho řízení </w:t>
      </w:r>
      <w:r w:rsidRPr="00B43828">
        <w:rPr>
          <w:rFonts w:cs="Arial"/>
          <w:b/>
          <w:szCs w:val="20"/>
        </w:rPr>
        <w:t xml:space="preserve">je </w:t>
      </w:r>
      <w:r>
        <w:rPr>
          <w:rFonts w:cs="Arial"/>
          <w:b/>
          <w:szCs w:val="20"/>
        </w:rPr>
        <w:t>účastník</w:t>
      </w:r>
      <w:r w:rsidRPr="00B43828">
        <w:rPr>
          <w:rFonts w:cs="Arial"/>
          <w:b/>
          <w:szCs w:val="20"/>
        </w:rPr>
        <w:t xml:space="preserve"> povinen zaslat</w:t>
      </w:r>
      <w:r w:rsidRPr="00B43828">
        <w:rPr>
          <w:rFonts w:cs="Arial"/>
          <w:szCs w:val="20"/>
        </w:rPr>
        <w:t xml:space="preserve"> </w:t>
      </w:r>
      <w:r w:rsidRPr="00B43828">
        <w:rPr>
          <w:rFonts w:cs="Arial"/>
          <w:b/>
          <w:szCs w:val="20"/>
        </w:rPr>
        <w:t>prostřednictvím elektronického nástroje EZAK</w:t>
      </w:r>
      <w:r w:rsidR="00FE6723">
        <w:rPr>
          <w:rFonts w:cs="Arial"/>
          <w:szCs w:val="20"/>
        </w:rPr>
        <w:t xml:space="preserve">. Zadavatel není provozovatelem tohoto elektronického nástroje, ale je pouze uživatelem. </w:t>
      </w:r>
      <w:r w:rsidRPr="00B43828">
        <w:rPr>
          <w:rFonts w:cs="Arial"/>
          <w:szCs w:val="20"/>
        </w:rPr>
        <w:t xml:space="preserve">Veškeré informace týkající se postupu odesílání nabídek jsou podrobně popsány v „uživatelské příručce“ volně dostupné v systému EZAK, </w:t>
      </w:r>
      <w:r w:rsidR="00404DCC">
        <w:rPr>
          <w:rFonts w:cs="Arial"/>
          <w:szCs w:val="20"/>
        </w:rPr>
        <w:t>(</w:t>
      </w:r>
      <w:hyperlink r:id="rId11" w:history="1">
        <w:r w:rsidR="00404DCC" w:rsidRPr="0080590A">
          <w:rPr>
            <w:rStyle w:val="Hypertextovodkaz"/>
            <w:rFonts w:cs="Arial"/>
            <w:szCs w:val="20"/>
          </w:rPr>
          <w:t>https://verejnezakazky.rozhlas.cz/data/manual/EZAK-Manual-Dodavatele.pdf</w:t>
        </w:r>
      </w:hyperlink>
      <w:r w:rsidR="00404DCC">
        <w:rPr>
          <w:rFonts w:cs="Arial"/>
          <w:szCs w:val="20"/>
        </w:rPr>
        <w:t xml:space="preserve">). </w:t>
      </w:r>
      <w:r>
        <w:rPr>
          <w:rFonts w:cs="Arial"/>
          <w:szCs w:val="20"/>
        </w:rPr>
        <w:t>Účastník</w:t>
      </w:r>
      <w:r w:rsidRPr="00B43828">
        <w:rPr>
          <w:rFonts w:cs="Arial"/>
          <w:szCs w:val="20"/>
        </w:rPr>
        <w:t xml:space="preserve"> vloží svou nabídku do prostředí systému EZAK </w:t>
      </w:r>
      <w:r w:rsidRPr="00B43828">
        <w:rPr>
          <w:rFonts w:cs="Arial"/>
          <w:b/>
          <w:szCs w:val="20"/>
        </w:rPr>
        <w:t>před uplynutím lhůty pro podání nabídek.</w:t>
      </w:r>
    </w:p>
    <w:p w14:paraId="597F4683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567"/>
        <w:jc w:val="center"/>
      </w:pPr>
      <w:r w:rsidRPr="002F6FD3">
        <w:rPr>
          <w:sz w:val="24"/>
          <w:szCs w:val="24"/>
        </w:rPr>
        <w:t>HODNO</w:t>
      </w:r>
      <w:r w:rsidR="00F938EA">
        <w:rPr>
          <w:sz w:val="24"/>
          <w:szCs w:val="24"/>
        </w:rPr>
        <w:t>CENÍ NABÍDEK</w:t>
      </w:r>
      <w:r w:rsidRPr="002F6FD3">
        <w:rPr>
          <w:bCs/>
        </w:rPr>
        <w:t xml:space="preserve"> </w:t>
      </w:r>
    </w:p>
    <w:p w14:paraId="597F4684" w14:textId="77777777" w:rsidR="00F938EA" w:rsidRPr="00F002A0" w:rsidRDefault="00F938EA" w:rsidP="00F938EA">
      <w:pPr>
        <w:spacing w:before="120" w:after="120"/>
        <w:rPr>
          <w:rFonts w:cs="Arial"/>
          <w:szCs w:val="20"/>
        </w:rPr>
      </w:pPr>
      <w:r w:rsidRPr="00F002A0">
        <w:rPr>
          <w:rFonts w:cs="Arial"/>
          <w:szCs w:val="20"/>
        </w:rPr>
        <w:t xml:space="preserve">Nabídky účastníků budou hodnoceny podle jejich ekonomické výhodnosti. </w:t>
      </w:r>
    </w:p>
    <w:p w14:paraId="597F4685" w14:textId="77777777" w:rsidR="00DE459F" w:rsidRDefault="00F938EA" w:rsidP="00F938EA">
      <w:pPr>
        <w:tabs>
          <w:tab w:val="num" w:pos="1068"/>
        </w:tabs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 xml:space="preserve">Hodnocení nabídek bude provedeno podle </w:t>
      </w:r>
      <w:r w:rsidR="00CC0B2E">
        <w:rPr>
          <w:rFonts w:cs="Arial"/>
          <w:szCs w:val="20"/>
        </w:rPr>
        <w:t>ekonomické výhodnosti nabídek.</w:t>
      </w:r>
      <w:r w:rsidR="00CC0B2E" w:rsidRPr="00CC0B2E">
        <w:rPr>
          <w:rFonts w:cs="Arial"/>
          <w:szCs w:val="20"/>
        </w:rPr>
        <w:t xml:space="preserve"> </w:t>
      </w:r>
      <w:r w:rsidR="00CC0B2E">
        <w:rPr>
          <w:rFonts w:cs="Arial"/>
          <w:szCs w:val="20"/>
        </w:rPr>
        <w:t xml:space="preserve">Ekonomickou výhodnost nabídek bude zadavatel hodnotit podle </w:t>
      </w:r>
      <w:r w:rsidR="00CC0B2E" w:rsidRPr="00F002A0">
        <w:rPr>
          <w:rFonts w:cs="Arial"/>
          <w:szCs w:val="20"/>
        </w:rPr>
        <w:t xml:space="preserve">nejnižší nabídkové ceny. Předmětem hodnocení </w:t>
      </w:r>
      <w:r w:rsidR="00CC0B2E" w:rsidRPr="00CC0B2E">
        <w:rPr>
          <w:rFonts w:cs="Arial"/>
          <w:szCs w:val="20"/>
        </w:rPr>
        <w:t>je celková cena v Kč bez DPH uvedená v Tabulce pro výpočet nabídkové ceny.</w:t>
      </w:r>
      <w:r w:rsidRPr="00CC0B2E">
        <w:rPr>
          <w:rFonts w:cs="Arial"/>
          <w:szCs w:val="20"/>
        </w:rPr>
        <w:t xml:space="preserve"> </w:t>
      </w:r>
    </w:p>
    <w:p w14:paraId="597F4686" w14:textId="77777777" w:rsidR="00F938EA" w:rsidRPr="00F002A0" w:rsidRDefault="00F938EA" w:rsidP="00F938EA">
      <w:pPr>
        <w:tabs>
          <w:tab w:val="num" w:pos="1068"/>
        </w:tabs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 xml:space="preserve">Zadavatel seřadí nabídky podle jejich nabídkové ceny, a to od nejlevnější po nejdražší nabídku. </w:t>
      </w:r>
    </w:p>
    <w:p w14:paraId="597F4687" w14:textId="77777777" w:rsidR="00F938EA" w:rsidRDefault="00F938EA" w:rsidP="00F938EA">
      <w:pPr>
        <w:spacing w:before="120" w:after="120"/>
        <w:jc w:val="both"/>
        <w:rPr>
          <w:rFonts w:cs="Arial"/>
          <w:b/>
          <w:szCs w:val="20"/>
        </w:rPr>
      </w:pPr>
      <w:r w:rsidRPr="00F002A0">
        <w:rPr>
          <w:rFonts w:cs="Arial"/>
          <w:b/>
          <w:szCs w:val="20"/>
        </w:rPr>
        <w:t>Ekonomicky nejvýhodnější nabídkou bude nabídka s nejnižší nabídkovou cenou v Kč bez DPH.</w:t>
      </w:r>
    </w:p>
    <w:p w14:paraId="597F4688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284"/>
        <w:jc w:val="center"/>
        <w:rPr>
          <w:sz w:val="24"/>
          <w:szCs w:val="24"/>
        </w:rPr>
      </w:pPr>
      <w:bookmarkStart w:id="2" w:name="_Toc258402718"/>
      <w:r w:rsidRPr="002F6FD3">
        <w:rPr>
          <w:sz w:val="24"/>
          <w:szCs w:val="24"/>
        </w:rPr>
        <w:t xml:space="preserve">LHŮTY A TERMÍNY </w:t>
      </w:r>
      <w:r w:rsidR="006F2584">
        <w:rPr>
          <w:sz w:val="24"/>
          <w:szCs w:val="24"/>
        </w:rPr>
        <w:t>VÝBĚROVÉHO</w:t>
      </w:r>
      <w:r w:rsidRPr="002F6FD3">
        <w:rPr>
          <w:sz w:val="24"/>
          <w:szCs w:val="24"/>
        </w:rPr>
        <w:t xml:space="preserve"> ŘÍZENÍ</w:t>
      </w:r>
      <w:bookmarkEnd w:id="2"/>
    </w:p>
    <w:p w14:paraId="597F4689" w14:textId="0B6B84E0" w:rsidR="00F938EA" w:rsidRDefault="00F938EA" w:rsidP="00F938EA">
      <w:pPr>
        <w:spacing w:before="120" w:after="120"/>
        <w:rPr>
          <w:rFonts w:cs="Arial"/>
          <w:b/>
        </w:rPr>
      </w:pPr>
      <w:r w:rsidRPr="00F002A0">
        <w:rPr>
          <w:rFonts w:cs="Arial"/>
          <w:b/>
        </w:rPr>
        <w:t>Lhůta pro podání nabídek</w:t>
      </w:r>
      <w:r w:rsidRPr="00392FCA">
        <w:rPr>
          <w:rFonts w:cs="Arial"/>
          <w:b/>
        </w:rPr>
        <w:t xml:space="preserve">: </w:t>
      </w:r>
      <w:r w:rsidR="00392FCA" w:rsidRPr="00392FCA">
        <w:rPr>
          <w:rFonts w:cs="Arial"/>
          <w:b/>
        </w:rPr>
        <w:t>31. 10.</w:t>
      </w:r>
      <w:r w:rsidRPr="00392FCA">
        <w:rPr>
          <w:rFonts w:cs="Arial"/>
          <w:b/>
        </w:rPr>
        <w:t xml:space="preserve"> </w:t>
      </w:r>
      <w:r w:rsidR="00404DCC" w:rsidRPr="00392FCA">
        <w:rPr>
          <w:rFonts w:cs="Arial"/>
          <w:b/>
        </w:rPr>
        <w:t xml:space="preserve">2017 </w:t>
      </w:r>
      <w:r w:rsidRPr="00392FCA">
        <w:rPr>
          <w:rFonts w:cs="Arial"/>
          <w:b/>
        </w:rPr>
        <w:t xml:space="preserve">do </w:t>
      </w:r>
      <w:r w:rsidR="00392FCA" w:rsidRPr="00392FCA">
        <w:rPr>
          <w:rFonts w:cs="Arial"/>
          <w:b/>
        </w:rPr>
        <w:t>10</w:t>
      </w:r>
      <w:r w:rsidRPr="00392FCA">
        <w:rPr>
          <w:rFonts w:cs="Arial"/>
          <w:b/>
        </w:rPr>
        <w:t>:</w:t>
      </w:r>
      <w:r w:rsidR="00392FCA" w:rsidRPr="00392FCA">
        <w:rPr>
          <w:rFonts w:cs="Arial"/>
          <w:b/>
        </w:rPr>
        <w:t>00</w:t>
      </w:r>
      <w:r w:rsidRPr="00F002A0">
        <w:rPr>
          <w:rFonts w:cs="Arial"/>
          <w:b/>
        </w:rPr>
        <w:t xml:space="preserve"> hodin.</w:t>
      </w:r>
    </w:p>
    <w:p w14:paraId="5E31589B" w14:textId="485CD330" w:rsidR="00392FCA" w:rsidRPr="00722DD9" w:rsidRDefault="00392FCA" w:rsidP="00392FCA">
      <w:pPr>
        <w:jc w:val="both"/>
        <w:outlineLvl w:val="1"/>
        <w:rPr>
          <w:rFonts w:cs="Arial"/>
          <w:szCs w:val="20"/>
        </w:rPr>
      </w:pPr>
      <w:r w:rsidRPr="00AB358E">
        <w:rPr>
          <w:rFonts w:cs="Arial"/>
          <w:b/>
        </w:rPr>
        <w:t xml:space="preserve">Termín prohlídky místa plnění je </w:t>
      </w:r>
      <w:r>
        <w:rPr>
          <w:rFonts w:cs="Arial"/>
          <w:b/>
        </w:rPr>
        <w:t>26</w:t>
      </w:r>
      <w:r w:rsidRPr="00AB358E">
        <w:rPr>
          <w:rFonts w:cs="Arial"/>
          <w:b/>
        </w:rPr>
        <w:t xml:space="preserve">. </w:t>
      </w:r>
      <w:r>
        <w:rPr>
          <w:rFonts w:cs="Arial"/>
          <w:b/>
        </w:rPr>
        <w:t>10</w:t>
      </w:r>
      <w:r w:rsidRPr="00AB358E">
        <w:rPr>
          <w:rFonts w:cs="Arial"/>
          <w:b/>
        </w:rPr>
        <w:t>. 2017 v 13:00 hodin.</w:t>
      </w:r>
      <w:r>
        <w:rPr>
          <w:rFonts w:cs="Arial"/>
          <w:b/>
        </w:rPr>
        <w:t xml:space="preserve"> </w:t>
      </w:r>
      <w:r>
        <w:t xml:space="preserve">Místem konání prohlídky místa plnění jsou </w:t>
      </w:r>
      <w:r>
        <w:rPr>
          <w:rFonts w:cs="Arial"/>
          <w:szCs w:val="20"/>
        </w:rPr>
        <w:t>B</w:t>
      </w:r>
      <w:r w:rsidRPr="00722DD9">
        <w:rPr>
          <w:rFonts w:cs="Arial"/>
          <w:szCs w:val="20"/>
        </w:rPr>
        <w:t>udovy Českého rozhlasu na adrese:</w:t>
      </w:r>
    </w:p>
    <w:p w14:paraId="26212061" w14:textId="77777777" w:rsidR="00392FCA" w:rsidRPr="00722DD9" w:rsidRDefault="00392FCA" w:rsidP="00392FCA">
      <w:pPr>
        <w:jc w:val="both"/>
        <w:outlineLvl w:val="1"/>
        <w:rPr>
          <w:rFonts w:cs="Arial"/>
          <w:szCs w:val="20"/>
        </w:rPr>
      </w:pPr>
      <w:r w:rsidRPr="00722DD9">
        <w:rPr>
          <w:rFonts w:cs="Arial"/>
          <w:szCs w:val="20"/>
        </w:rPr>
        <w:t>Římská 385/13, Praha 2</w:t>
      </w:r>
    </w:p>
    <w:p w14:paraId="5FE3FC8F" w14:textId="77777777" w:rsidR="00392FCA" w:rsidRDefault="00392FCA" w:rsidP="00392FCA">
      <w:pPr>
        <w:jc w:val="both"/>
        <w:outlineLvl w:val="1"/>
        <w:rPr>
          <w:rFonts w:cs="Arial"/>
          <w:szCs w:val="20"/>
        </w:rPr>
      </w:pPr>
      <w:r w:rsidRPr="00722DD9">
        <w:rPr>
          <w:rFonts w:cs="Arial"/>
          <w:szCs w:val="20"/>
        </w:rPr>
        <w:t>Římská 499/15,</w:t>
      </w:r>
      <w:r>
        <w:rPr>
          <w:rFonts w:cs="Arial"/>
          <w:szCs w:val="20"/>
        </w:rPr>
        <w:t xml:space="preserve"> </w:t>
      </w:r>
      <w:r w:rsidRPr="00722DD9">
        <w:rPr>
          <w:rFonts w:cs="Arial"/>
          <w:szCs w:val="20"/>
        </w:rPr>
        <w:t>Praha 2</w:t>
      </w:r>
    </w:p>
    <w:p w14:paraId="01F6F09C" w14:textId="556B7B97" w:rsidR="00392FCA" w:rsidRPr="00AB358E" w:rsidRDefault="00392FCA" w:rsidP="00392FCA">
      <w:pPr>
        <w:spacing w:before="120" w:after="120"/>
        <w:rPr>
          <w:rFonts w:cs="Arial"/>
          <w:b/>
        </w:rPr>
      </w:pPr>
      <w:r>
        <w:lastRenderedPageBreak/>
        <w:t xml:space="preserve">Účastníci prohlídky se sejdou na recepci budovy (Římská 13) dne 26. 10. 2017 v 13.00 hodin. Kontaktní osobou zadavatele pro prohlídku místa plnění je </w:t>
      </w:r>
      <w:r>
        <w:rPr>
          <w:b/>
        </w:rPr>
        <w:t>Miroslav Voráček, tel. 722246425</w:t>
      </w:r>
      <w:r w:rsidRPr="00AB358E">
        <w:rPr>
          <w:b/>
        </w:rPr>
        <w:t>.</w:t>
      </w:r>
    </w:p>
    <w:p w14:paraId="5E83D107" w14:textId="77777777" w:rsidR="00392FCA" w:rsidRPr="00F002A0" w:rsidRDefault="00392FCA" w:rsidP="00F938EA">
      <w:pPr>
        <w:spacing w:before="120" w:after="120"/>
        <w:rPr>
          <w:rFonts w:cs="Arial"/>
          <w:b/>
        </w:rPr>
      </w:pPr>
    </w:p>
    <w:p w14:paraId="597F468A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284"/>
        <w:jc w:val="center"/>
        <w:rPr>
          <w:b w:val="0"/>
          <w:sz w:val="24"/>
          <w:szCs w:val="24"/>
        </w:rPr>
      </w:pPr>
      <w:r w:rsidRPr="002F6FD3">
        <w:rPr>
          <w:bCs/>
          <w:sz w:val="24"/>
          <w:szCs w:val="24"/>
        </w:rPr>
        <w:t>OSTATNÍ POŽADAVKY A PODMÍNKY ZADAVATELE</w:t>
      </w:r>
    </w:p>
    <w:p w14:paraId="597F468B" w14:textId="77777777" w:rsidR="00F938EA" w:rsidRPr="00B43828" w:rsidRDefault="00F938EA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bookmarkStart w:id="3" w:name="_Toc258402719"/>
      <w:r w:rsidRPr="0000111C">
        <w:rPr>
          <w:rFonts w:cs="Arial"/>
          <w:bCs/>
          <w:szCs w:val="20"/>
        </w:rPr>
        <w:t xml:space="preserve">Zadavatel </w:t>
      </w:r>
      <w:r w:rsidRPr="00030BD2">
        <w:rPr>
          <w:rFonts w:cs="Arial"/>
          <w:b/>
          <w:bCs/>
          <w:szCs w:val="20"/>
        </w:rPr>
        <w:t>nepřipouští</w:t>
      </w:r>
      <w:r w:rsidRPr="0000111C">
        <w:rPr>
          <w:rFonts w:cs="Arial"/>
          <w:b/>
          <w:bCs/>
          <w:szCs w:val="20"/>
        </w:rPr>
        <w:t xml:space="preserve"> </w:t>
      </w:r>
      <w:r w:rsidRPr="0000111C">
        <w:rPr>
          <w:rFonts w:cs="Arial"/>
          <w:bCs/>
          <w:szCs w:val="20"/>
        </w:rPr>
        <w:t>variantní</w:t>
      </w:r>
      <w:r w:rsidRPr="00B43828">
        <w:rPr>
          <w:rFonts w:cs="Arial"/>
          <w:bCs/>
          <w:szCs w:val="20"/>
        </w:rPr>
        <w:t xml:space="preserve"> řešení.</w:t>
      </w:r>
    </w:p>
    <w:p w14:paraId="597F468C" w14:textId="77777777" w:rsidR="00F938EA" w:rsidRPr="00B43828" w:rsidRDefault="00F938EA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B43828">
        <w:rPr>
          <w:rFonts w:cs="Arial"/>
          <w:bCs/>
          <w:szCs w:val="20"/>
        </w:rPr>
        <w:t xml:space="preserve">Údaje </w:t>
      </w:r>
      <w:r>
        <w:rPr>
          <w:rFonts w:cs="Arial"/>
          <w:bCs/>
          <w:szCs w:val="20"/>
        </w:rPr>
        <w:t>uvedené v jednotlivých částech V</w:t>
      </w:r>
      <w:r w:rsidRPr="00B43828">
        <w:rPr>
          <w:rFonts w:cs="Arial"/>
          <w:bCs/>
          <w:szCs w:val="20"/>
        </w:rPr>
        <w:t xml:space="preserve">ýzvy vymezují závazné požadavky zadavatele na plnění veřejné zakázky. Těmito podklady je </w:t>
      </w:r>
      <w:r>
        <w:rPr>
          <w:rFonts w:cs="Arial"/>
          <w:bCs/>
          <w:szCs w:val="20"/>
        </w:rPr>
        <w:t>účastník</w:t>
      </w:r>
      <w:r w:rsidRPr="00B43828">
        <w:rPr>
          <w:rFonts w:cs="Arial"/>
          <w:bCs/>
          <w:szCs w:val="20"/>
        </w:rPr>
        <w:t xml:space="preserve"> povinen se</w:t>
      </w:r>
      <w:r w:rsidR="00BC32E6">
        <w:rPr>
          <w:rFonts w:cs="Arial"/>
          <w:bCs/>
          <w:szCs w:val="20"/>
        </w:rPr>
        <w:t xml:space="preserve"> řídit při zpracování nabídky a </w:t>
      </w:r>
      <w:r w:rsidRPr="00B43828">
        <w:rPr>
          <w:rFonts w:cs="Arial"/>
          <w:bCs/>
          <w:szCs w:val="20"/>
        </w:rPr>
        <w:t>předkládání informací o kvalifikaci.</w:t>
      </w:r>
    </w:p>
    <w:p w14:paraId="597F468D" w14:textId="77777777" w:rsidR="00F938EA" w:rsidRPr="00B43828" w:rsidRDefault="00F938EA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B43828">
        <w:rPr>
          <w:rFonts w:cs="Arial"/>
          <w:bCs/>
          <w:szCs w:val="20"/>
        </w:rPr>
        <w:t xml:space="preserve">Veškeré dotazy k výběrovému řízení jsou </w:t>
      </w:r>
      <w:r w:rsidR="00A14211">
        <w:rPr>
          <w:rFonts w:cs="Arial"/>
          <w:bCs/>
          <w:szCs w:val="20"/>
        </w:rPr>
        <w:t>dodavatelé</w:t>
      </w:r>
      <w:r w:rsidRPr="00B43828">
        <w:rPr>
          <w:rFonts w:cs="Arial"/>
          <w:bCs/>
          <w:szCs w:val="20"/>
        </w:rPr>
        <w:t xml:space="preserve"> povinni adresovat na kontaktní osobu uvedenou výše. </w:t>
      </w:r>
    </w:p>
    <w:p w14:paraId="597F468E" w14:textId="77777777" w:rsidR="00B12D2C" w:rsidRPr="002F6FD3" w:rsidRDefault="00B12D2C" w:rsidP="00B12D2C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2F6FD3">
        <w:rPr>
          <w:rFonts w:cs="Arial"/>
          <w:bCs/>
          <w:szCs w:val="20"/>
        </w:rPr>
        <w:t xml:space="preserve">Zadavatel </w:t>
      </w:r>
      <w:r w:rsidR="00A14211">
        <w:rPr>
          <w:rFonts w:cs="Arial"/>
          <w:bCs/>
          <w:szCs w:val="20"/>
        </w:rPr>
        <w:t>je oprávněn</w:t>
      </w:r>
      <w:r w:rsidRPr="002F6FD3">
        <w:rPr>
          <w:rFonts w:cs="Arial"/>
          <w:bCs/>
          <w:szCs w:val="20"/>
        </w:rPr>
        <w:t xml:space="preserve"> zrušit výběrové řízení kdykoliv před uzavřením smlouvy.</w:t>
      </w:r>
    </w:p>
    <w:p w14:paraId="597F468F" w14:textId="77777777" w:rsidR="00F938EA" w:rsidRPr="008D4305" w:rsidRDefault="00F938EA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B43828">
        <w:rPr>
          <w:rFonts w:cs="Arial"/>
          <w:bCs/>
          <w:szCs w:val="20"/>
        </w:rPr>
        <w:t xml:space="preserve">Zadavatel </w:t>
      </w:r>
      <w:r w:rsidR="00A14211">
        <w:rPr>
          <w:rFonts w:cs="Arial"/>
          <w:bCs/>
          <w:szCs w:val="20"/>
        </w:rPr>
        <w:t>je oprávněn</w:t>
      </w:r>
      <w:r w:rsidRPr="00B4382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vyžádat si</w:t>
      </w:r>
      <w:r w:rsidRPr="008D4305">
        <w:rPr>
          <w:rFonts w:cs="Arial"/>
          <w:szCs w:val="20"/>
        </w:rPr>
        <w:t xml:space="preserve"> </w:t>
      </w:r>
      <w:r w:rsidRPr="00F002A0">
        <w:rPr>
          <w:rFonts w:cs="Arial"/>
          <w:szCs w:val="20"/>
        </w:rPr>
        <w:t>od vybraného dodavatele před uzavřením smlouvy předložení originálů či ověřených kopií dokladů o kvalifikaci, pokud již nebyly v</w:t>
      </w:r>
      <w:r>
        <w:rPr>
          <w:rFonts w:cs="Arial"/>
          <w:szCs w:val="20"/>
        </w:rPr>
        <w:t>e</w:t>
      </w:r>
      <w:r w:rsidRPr="00F002A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výběrové</w:t>
      </w:r>
      <w:r w:rsidRPr="00F002A0">
        <w:rPr>
          <w:rFonts w:cs="Arial"/>
          <w:szCs w:val="20"/>
        </w:rPr>
        <w:t>m řízení předloženy</w:t>
      </w:r>
      <w:r>
        <w:rPr>
          <w:rFonts w:cs="Arial"/>
          <w:szCs w:val="20"/>
        </w:rPr>
        <w:t>.</w:t>
      </w:r>
    </w:p>
    <w:p w14:paraId="597F4690" w14:textId="77777777" w:rsidR="00F938EA" w:rsidRPr="0000111C" w:rsidRDefault="00F938EA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Vysvětlení k zadávacím podmínkám</w:t>
      </w:r>
      <w:r w:rsidRPr="00B43828">
        <w:rPr>
          <w:rFonts w:cs="Arial"/>
          <w:bCs/>
          <w:szCs w:val="20"/>
        </w:rPr>
        <w:t xml:space="preserve"> poskytne zadavatel stejným způsobem, jakým poskytuje Výzvu k podání </w:t>
      </w:r>
      <w:r w:rsidRPr="0000111C">
        <w:rPr>
          <w:rFonts w:cs="Arial"/>
          <w:bCs/>
          <w:szCs w:val="20"/>
        </w:rPr>
        <w:t xml:space="preserve">nabídek, tj. na profilu zadavatele </w:t>
      </w:r>
      <w:hyperlink r:id="rId12" w:history="1">
        <w:r w:rsidRPr="0000111C">
          <w:rPr>
            <w:rStyle w:val="Hypertextovodkaz"/>
            <w:rFonts w:cs="Arial"/>
            <w:bCs/>
            <w:szCs w:val="20"/>
          </w:rPr>
          <w:t>https://verejnezakazky.rozhlas.cz</w:t>
        </w:r>
      </w:hyperlink>
      <w:r w:rsidRPr="0000111C">
        <w:rPr>
          <w:rFonts w:cs="Arial"/>
          <w:bCs/>
          <w:szCs w:val="20"/>
        </w:rPr>
        <w:t xml:space="preserve">  pod evidenčním číslem konkrétní veřejné zakázky.</w:t>
      </w:r>
    </w:p>
    <w:p w14:paraId="597F4691" w14:textId="77777777" w:rsidR="00F938EA" w:rsidRPr="00030BD2" w:rsidRDefault="00F938EA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030BD2">
        <w:rPr>
          <w:rFonts w:cs="Arial"/>
          <w:bCs/>
          <w:szCs w:val="20"/>
        </w:rPr>
        <w:t xml:space="preserve">Účastník je povinen dodržet podmínky uvedené v technické specifikaci, která tvoří přílohu č. </w:t>
      </w:r>
      <w:r w:rsidR="009953DB" w:rsidRPr="00030BD2">
        <w:rPr>
          <w:rFonts w:cs="Arial"/>
          <w:bCs/>
          <w:szCs w:val="20"/>
        </w:rPr>
        <w:t>4</w:t>
      </w:r>
      <w:r w:rsidRPr="00030BD2">
        <w:rPr>
          <w:rFonts w:cs="Arial"/>
          <w:bCs/>
          <w:szCs w:val="20"/>
        </w:rPr>
        <w:t xml:space="preserve"> této Výzvy. Pokud Výzva včetně příloh obsahuje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</w:t>
      </w:r>
      <w:r w:rsidRPr="00030BD2">
        <w:rPr>
          <w:rFonts w:cs="Arial"/>
          <w:szCs w:val="20"/>
        </w:rPr>
        <w:t>zadavatel umožňuje u každé takto vymezené položky nabídnutí a použití i jiných rovnocenných (tj. kvalitativně a technicky obdobných) řešení.</w:t>
      </w:r>
    </w:p>
    <w:p w14:paraId="597F4692" w14:textId="77777777" w:rsidR="00B12D2C" w:rsidRPr="002F6FD3" w:rsidRDefault="00B12D2C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284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PŘÍLOHY</w:t>
      </w:r>
      <w:bookmarkEnd w:id="3"/>
      <w:r w:rsidRPr="002F6FD3">
        <w:rPr>
          <w:sz w:val="24"/>
          <w:szCs w:val="24"/>
        </w:rPr>
        <w:t xml:space="preserve"> NEBO DALŠÍ SOUČÁSTI VÝZVY</w:t>
      </w:r>
    </w:p>
    <w:p w14:paraId="597F4693" w14:textId="77777777" w:rsidR="009953DB" w:rsidRDefault="009953DB" w:rsidP="00F938EA">
      <w:pPr>
        <w:jc w:val="both"/>
        <w:rPr>
          <w:rFonts w:cs="Arial"/>
          <w:szCs w:val="20"/>
          <w:highlight w:val="green"/>
        </w:rPr>
      </w:pPr>
    </w:p>
    <w:p w14:paraId="597F4694" w14:textId="77777777" w:rsidR="009953DB" w:rsidRPr="00030BD2" w:rsidRDefault="009953DB" w:rsidP="009953DB">
      <w:pPr>
        <w:jc w:val="both"/>
        <w:rPr>
          <w:rFonts w:cs="Arial"/>
          <w:szCs w:val="20"/>
        </w:rPr>
      </w:pPr>
      <w:r w:rsidRPr="00030BD2">
        <w:rPr>
          <w:rFonts w:cs="Arial"/>
          <w:szCs w:val="20"/>
        </w:rPr>
        <w:t>Příloha č. 1 – Základní způsobilost – čestné prohlášení</w:t>
      </w:r>
    </w:p>
    <w:p w14:paraId="597F4695" w14:textId="77777777" w:rsidR="00F938EA" w:rsidRPr="00030BD2" w:rsidRDefault="00F938EA" w:rsidP="00F938EA">
      <w:pPr>
        <w:jc w:val="both"/>
        <w:rPr>
          <w:rFonts w:cs="Arial"/>
          <w:szCs w:val="20"/>
        </w:rPr>
      </w:pPr>
      <w:r w:rsidRPr="00030BD2">
        <w:rPr>
          <w:rFonts w:cs="Arial"/>
          <w:szCs w:val="20"/>
        </w:rPr>
        <w:t xml:space="preserve">Příloha č. </w:t>
      </w:r>
      <w:r w:rsidR="009953DB" w:rsidRPr="00030BD2">
        <w:rPr>
          <w:rFonts w:cs="Arial"/>
          <w:szCs w:val="20"/>
        </w:rPr>
        <w:t>2</w:t>
      </w:r>
      <w:r w:rsidRPr="00030BD2">
        <w:rPr>
          <w:rFonts w:cs="Arial"/>
          <w:szCs w:val="20"/>
        </w:rPr>
        <w:t xml:space="preserve"> – Návrh smlouvy </w:t>
      </w:r>
    </w:p>
    <w:p w14:paraId="597F4696" w14:textId="77777777" w:rsidR="00F938EA" w:rsidRPr="00030BD2" w:rsidRDefault="00F938EA" w:rsidP="00F938EA">
      <w:pPr>
        <w:jc w:val="both"/>
        <w:rPr>
          <w:rFonts w:cs="Arial"/>
        </w:rPr>
      </w:pPr>
      <w:r w:rsidRPr="00030BD2">
        <w:rPr>
          <w:rFonts w:cs="Arial"/>
          <w:szCs w:val="20"/>
        </w:rPr>
        <w:t xml:space="preserve">Příloha č. </w:t>
      </w:r>
      <w:r w:rsidR="009953DB" w:rsidRPr="00030BD2">
        <w:rPr>
          <w:rFonts w:cs="Arial"/>
          <w:szCs w:val="20"/>
        </w:rPr>
        <w:t>3</w:t>
      </w:r>
      <w:r w:rsidRPr="00030BD2">
        <w:rPr>
          <w:rFonts w:cs="Arial"/>
          <w:szCs w:val="20"/>
        </w:rPr>
        <w:t xml:space="preserve"> – Tabulka pro výpočet nabídkové ceny</w:t>
      </w:r>
      <w:r w:rsidRPr="00030BD2">
        <w:rPr>
          <w:rFonts w:cs="Arial"/>
        </w:rPr>
        <w:t xml:space="preserve">                                  </w:t>
      </w:r>
    </w:p>
    <w:p w14:paraId="597F4697" w14:textId="77777777" w:rsidR="009953DB" w:rsidRPr="002F6FD3" w:rsidRDefault="009953DB" w:rsidP="009953DB">
      <w:pPr>
        <w:jc w:val="both"/>
        <w:rPr>
          <w:rFonts w:cs="Arial"/>
        </w:rPr>
      </w:pPr>
      <w:r w:rsidRPr="00030BD2">
        <w:rPr>
          <w:rFonts w:cs="Arial"/>
          <w:szCs w:val="20"/>
        </w:rPr>
        <w:t>Příloha č. 4 – Technick</w:t>
      </w:r>
      <w:r w:rsidRPr="0000111C">
        <w:rPr>
          <w:rFonts w:cs="Arial"/>
          <w:szCs w:val="20"/>
        </w:rPr>
        <w:t>é zadání stavebních prací</w:t>
      </w:r>
    </w:p>
    <w:p w14:paraId="597F4698" w14:textId="742E5746" w:rsidR="00F938EA" w:rsidRPr="00B319AC" w:rsidRDefault="00F938EA" w:rsidP="00F938EA">
      <w:pPr>
        <w:jc w:val="both"/>
        <w:rPr>
          <w:rFonts w:cs="Arial"/>
          <w:szCs w:val="20"/>
          <w:highlight w:val="green"/>
        </w:rPr>
      </w:pPr>
    </w:p>
    <w:sectPr w:rsidR="00F938EA" w:rsidRPr="00B319AC" w:rsidSect="00751D9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8" w:bottom="1304" w:left="1616" w:header="113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32C90" w14:textId="77777777" w:rsidR="00903260" w:rsidRDefault="00903260" w:rsidP="00447572">
      <w:r>
        <w:separator/>
      </w:r>
    </w:p>
    <w:p w14:paraId="18116CC7" w14:textId="77777777" w:rsidR="00903260" w:rsidRDefault="00903260"/>
    <w:p w14:paraId="6F86C750" w14:textId="77777777" w:rsidR="00903260" w:rsidRDefault="00903260"/>
    <w:p w14:paraId="20992AAC" w14:textId="77777777" w:rsidR="00903260" w:rsidRDefault="00903260"/>
    <w:p w14:paraId="2F06BD76" w14:textId="77777777" w:rsidR="00903260" w:rsidRDefault="00903260"/>
  </w:endnote>
  <w:endnote w:type="continuationSeparator" w:id="0">
    <w:p w14:paraId="62ED04D5" w14:textId="77777777" w:rsidR="00903260" w:rsidRDefault="00903260" w:rsidP="00447572">
      <w:r>
        <w:continuationSeparator/>
      </w:r>
    </w:p>
    <w:p w14:paraId="39DF5B76" w14:textId="77777777" w:rsidR="00903260" w:rsidRDefault="00903260"/>
    <w:p w14:paraId="48C48FEA" w14:textId="77777777" w:rsidR="00903260" w:rsidRDefault="00903260"/>
    <w:p w14:paraId="37D1D9E0" w14:textId="77777777" w:rsidR="00903260" w:rsidRDefault="00903260"/>
    <w:p w14:paraId="08A0465D" w14:textId="77777777" w:rsidR="00903260" w:rsidRDefault="00903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F46B0" w14:textId="77777777" w:rsidR="00381F22" w:rsidRPr="00015770" w:rsidRDefault="00381F22" w:rsidP="00381F22">
    <w:pPr>
      <w:pStyle w:val="Zhlav"/>
      <w:tabs>
        <w:tab w:val="clear" w:pos="4536"/>
        <w:tab w:val="center" w:pos="4320"/>
      </w:tabs>
      <w:rPr>
        <w:rFonts w:cs="Arial"/>
      </w:rPr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</w:r>
    <w:r>
      <w:rPr>
        <w:rFonts w:cs="Arial"/>
        <w:spacing w:val="16"/>
        <w:sz w:val="16"/>
        <w:szCs w:val="16"/>
      </w:rPr>
      <w:tab/>
    </w:r>
    <w:r w:rsidRPr="00385BEC">
      <w:rPr>
        <w:rFonts w:cs="Arial"/>
        <w:spacing w:val="16"/>
        <w:sz w:val="20"/>
        <w:szCs w:val="20"/>
      </w:rPr>
      <w:tab/>
    </w:r>
    <w:r>
      <w:rPr>
        <w:rFonts w:cs="Arial"/>
        <w:spacing w:val="16"/>
        <w:sz w:val="16"/>
        <w:szCs w:val="16"/>
      </w:rPr>
      <w:tab/>
    </w:r>
  </w:p>
  <w:p w14:paraId="597F46B1" w14:textId="77777777" w:rsidR="00361684" w:rsidRPr="007620CB" w:rsidRDefault="00381F22" w:rsidP="00381F22">
    <w:pPr>
      <w:pStyle w:val="Zpat"/>
      <w:tabs>
        <w:tab w:val="clear" w:pos="4536"/>
        <w:tab w:val="clear" w:pos="9072"/>
        <w:tab w:val="right" w:pos="8872"/>
      </w:tabs>
      <w:rPr>
        <w:rFonts w:cs="Arial"/>
        <w:sz w:val="17"/>
        <w:szCs w:val="17"/>
      </w:rPr>
    </w:pPr>
    <w:r>
      <w:rPr>
        <w:rFonts w:cs="Arial"/>
        <w:bCs/>
        <w:sz w:val="17"/>
        <w:szCs w:val="17"/>
      </w:rPr>
      <w:tab/>
    </w:r>
    <w:r w:rsidR="00361684" w:rsidRPr="007620CB">
      <w:rPr>
        <w:rFonts w:cs="Arial"/>
        <w:bCs/>
        <w:sz w:val="17"/>
        <w:szCs w:val="17"/>
      </w:rPr>
      <w:fldChar w:fldCharType="begin"/>
    </w:r>
    <w:r w:rsidR="00361684" w:rsidRPr="007620CB">
      <w:rPr>
        <w:rFonts w:cs="Arial"/>
        <w:bCs/>
        <w:sz w:val="17"/>
        <w:szCs w:val="17"/>
      </w:rPr>
      <w:instrText>PAGE</w:instrText>
    </w:r>
    <w:r w:rsidR="00361684" w:rsidRPr="007620CB">
      <w:rPr>
        <w:rFonts w:cs="Arial"/>
        <w:bCs/>
        <w:sz w:val="17"/>
        <w:szCs w:val="17"/>
      </w:rPr>
      <w:fldChar w:fldCharType="separate"/>
    </w:r>
    <w:r w:rsidR="000878E2">
      <w:rPr>
        <w:rFonts w:cs="Arial"/>
        <w:bCs/>
        <w:noProof/>
        <w:sz w:val="17"/>
        <w:szCs w:val="17"/>
      </w:rPr>
      <w:t>5</w:t>
    </w:r>
    <w:r w:rsidR="00361684" w:rsidRPr="007620CB">
      <w:rPr>
        <w:rFonts w:cs="Arial"/>
        <w:bCs/>
        <w:sz w:val="17"/>
        <w:szCs w:val="17"/>
      </w:rPr>
      <w:fldChar w:fldCharType="end"/>
    </w:r>
    <w:r w:rsidR="00361684" w:rsidRPr="007620CB">
      <w:rPr>
        <w:rFonts w:cs="Arial"/>
        <w:sz w:val="17"/>
        <w:szCs w:val="17"/>
      </w:rPr>
      <w:t xml:space="preserve"> / </w:t>
    </w:r>
    <w:r w:rsidR="00361684" w:rsidRPr="007620CB">
      <w:rPr>
        <w:rFonts w:cs="Arial"/>
        <w:bCs/>
        <w:sz w:val="17"/>
        <w:szCs w:val="17"/>
      </w:rPr>
      <w:fldChar w:fldCharType="begin"/>
    </w:r>
    <w:r w:rsidR="00361684" w:rsidRPr="007620CB">
      <w:rPr>
        <w:rFonts w:cs="Arial"/>
        <w:bCs/>
        <w:sz w:val="17"/>
        <w:szCs w:val="17"/>
      </w:rPr>
      <w:instrText>NUMPAGES</w:instrText>
    </w:r>
    <w:r w:rsidR="00361684" w:rsidRPr="007620CB">
      <w:rPr>
        <w:rFonts w:cs="Arial"/>
        <w:bCs/>
        <w:sz w:val="17"/>
        <w:szCs w:val="17"/>
      </w:rPr>
      <w:fldChar w:fldCharType="separate"/>
    </w:r>
    <w:r w:rsidR="000878E2">
      <w:rPr>
        <w:rFonts w:cs="Arial"/>
        <w:bCs/>
        <w:noProof/>
        <w:sz w:val="17"/>
        <w:szCs w:val="17"/>
      </w:rPr>
      <w:t>5</w:t>
    </w:r>
    <w:r w:rsidR="00361684" w:rsidRPr="007620CB">
      <w:rPr>
        <w:rFonts w:cs="Arial"/>
        <w:bCs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F46B4" w14:textId="77777777" w:rsidR="00381F22" w:rsidRPr="00015770" w:rsidRDefault="00381F22" w:rsidP="00381F22">
    <w:pPr>
      <w:pStyle w:val="Zhlav"/>
      <w:tabs>
        <w:tab w:val="clear" w:pos="4536"/>
        <w:tab w:val="center" w:pos="4320"/>
      </w:tabs>
      <w:rPr>
        <w:rFonts w:cs="Arial"/>
      </w:rPr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</w:r>
    <w:r>
      <w:rPr>
        <w:rFonts w:cs="Arial"/>
        <w:spacing w:val="16"/>
        <w:sz w:val="16"/>
        <w:szCs w:val="16"/>
      </w:rPr>
      <w:tab/>
    </w:r>
    <w:r w:rsidRPr="00385BEC">
      <w:rPr>
        <w:rFonts w:cs="Arial"/>
        <w:spacing w:val="16"/>
        <w:sz w:val="20"/>
        <w:szCs w:val="20"/>
      </w:rPr>
      <w:tab/>
    </w:r>
    <w:r>
      <w:rPr>
        <w:rFonts w:cs="Arial"/>
        <w:spacing w:val="16"/>
        <w:sz w:val="16"/>
        <w:szCs w:val="16"/>
      </w:rPr>
      <w:tab/>
    </w:r>
  </w:p>
  <w:p w14:paraId="597F46B5" w14:textId="77777777" w:rsidR="00361684" w:rsidRPr="007620CB" w:rsidRDefault="00381F22" w:rsidP="00381F22">
    <w:pPr>
      <w:pStyle w:val="Zpat"/>
      <w:tabs>
        <w:tab w:val="clear" w:pos="4536"/>
        <w:tab w:val="clear" w:pos="9072"/>
        <w:tab w:val="right" w:pos="8872"/>
      </w:tabs>
      <w:rPr>
        <w:rFonts w:cs="Arial"/>
        <w:sz w:val="17"/>
        <w:szCs w:val="17"/>
      </w:rPr>
    </w:pPr>
    <w:r>
      <w:rPr>
        <w:rFonts w:cs="Arial"/>
        <w:bCs/>
        <w:sz w:val="17"/>
        <w:szCs w:val="17"/>
      </w:rPr>
      <w:tab/>
    </w:r>
    <w:r w:rsidR="00361684" w:rsidRPr="007620CB">
      <w:rPr>
        <w:rFonts w:cs="Arial"/>
        <w:bCs/>
        <w:sz w:val="17"/>
        <w:szCs w:val="17"/>
      </w:rPr>
      <w:fldChar w:fldCharType="begin"/>
    </w:r>
    <w:r w:rsidR="00361684" w:rsidRPr="007620CB">
      <w:rPr>
        <w:rFonts w:cs="Arial"/>
        <w:bCs/>
        <w:sz w:val="17"/>
        <w:szCs w:val="17"/>
      </w:rPr>
      <w:instrText>PAGE</w:instrText>
    </w:r>
    <w:r w:rsidR="00361684" w:rsidRPr="007620CB">
      <w:rPr>
        <w:rFonts w:cs="Arial"/>
        <w:bCs/>
        <w:sz w:val="17"/>
        <w:szCs w:val="17"/>
      </w:rPr>
      <w:fldChar w:fldCharType="separate"/>
    </w:r>
    <w:r w:rsidR="000878E2">
      <w:rPr>
        <w:rFonts w:cs="Arial"/>
        <w:bCs/>
        <w:noProof/>
        <w:sz w:val="17"/>
        <w:szCs w:val="17"/>
      </w:rPr>
      <w:t>1</w:t>
    </w:r>
    <w:r w:rsidR="00361684" w:rsidRPr="007620CB">
      <w:rPr>
        <w:rFonts w:cs="Arial"/>
        <w:bCs/>
        <w:sz w:val="17"/>
        <w:szCs w:val="17"/>
      </w:rPr>
      <w:fldChar w:fldCharType="end"/>
    </w:r>
    <w:r w:rsidR="00361684" w:rsidRPr="007620CB">
      <w:rPr>
        <w:rFonts w:cs="Arial"/>
        <w:sz w:val="17"/>
        <w:szCs w:val="17"/>
      </w:rPr>
      <w:t xml:space="preserve"> / </w:t>
    </w:r>
    <w:r w:rsidR="00361684" w:rsidRPr="007620CB">
      <w:rPr>
        <w:rFonts w:cs="Arial"/>
        <w:bCs/>
        <w:sz w:val="17"/>
        <w:szCs w:val="17"/>
      </w:rPr>
      <w:fldChar w:fldCharType="begin"/>
    </w:r>
    <w:r w:rsidR="00361684" w:rsidRPr="007620CB">
      <w:rPr>
        <w:rFonts w:cs="Arial"/>
        <w:bCs/>
        <w:sz w:val="17"/>
        <w:szCs w:val="17"/>
      </w:rPr>
      <w:instrText>NUMPAGES</w:instrText>
    </w:r>
    <w:r w:rsidR="00361684" w:rsidRPr="007620CB">
      <w:rPr>
        <w:rFonts w:cs="Arial"/>
        <w:bCs/>
        <w:sz w:val="17"/>
        <w:szCs w:val="17"/>
      </w:rPr>
      <w:fldChar w:fldCharType="separate"/>
    </w:r>
    <w:r w:rsidR="000878E2">
      <w:rPr>
        <w:rFonts w:cs="Arial"/>
        <w:bCs/>
        <w:noProof/>
        <w:sz w:val="17"/>
        <w:szCs w:val="17"/>
      </w:rPr>
      <w:t>5</w:t>
    </w:r>
    <w:r w:rsidR="00361684" w:rsidRPr="007620CB">
      <w:rPr>
        <w:rFonts w:cs="Arial"/>
        <w:bCs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70FA3" w14:textId="77777777" w:rsidR="00903260" w:rsidRDefault="00903260" w:rsidP="00447572">
      <w:r>
        <w:separator/>
      </w:r>
    </w:p>
    <w:p w14:paraId="4F3FAC91" w14:textId="77777777" w:rsidR="00903260" w:rsidRDefault="00903260"/>
    <w:p w14:paraId="58CC1409" w14:textId="77777777" w:rsidR="00903260" w:rsidRDefault="00903260"/>
    <w:p w14:paraId="2829838C" w14:textId="77777777" w:rsidR="00903260" w:rsidRDefault="00903260"/>
    <w:p w14:paraId="5BA86960" w14:textId="77777777" w:rsidR="00903260" w:rsidRDefault="00903260"/>
  </w:footnote>
  <w:footnote w:type="continuationSeparator" w:id="0">
    <w:p w14:paraId="239A70CF" w14:textId="77777777" w:rsidR="00903260" w:rsidRDefault="00903260" w:rsidP="00447572">
      <w:r>
        <w:continuationSeparator/>
      </w:r>
    </w:p>
    <w:p w14:paraId="76E677CF" w14:textId="77777777" w:rsidR="00903260" w:rsidRDefault="00903260"/>
    <w:p w14:paraId="028F2C66" w14:textId="77777777" w:rsidR="00903260" w:rsidRDefault="00903260"/>
    <w:p w14:paraId="49A7039F" w14:textId="77777777" w:rsidR="00903260" w:rsidRDefault="00903260"/>
    <w:p w14:paraId="2742B7F1" w14:textId="77777777" w:rsidR="00903260" w:rsidRDefault="009032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F46AF" w14:textId="77777777" w:rsidR="00FD487B" w:rsidRPr="00937344" w:rsidRDefault="00594D53" w:rsidP="009373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97F46B6" wp14:editId="597F46B7">
          <wp:simplePos x="0" y="0"/>
          <wp:positionH relativeFrom="page">
            <wp:posOffset>848995</wp:posOffset>
          </wp:positionH>
          <wp:positionV relativeFrom="page">
            <wp:posOffset>518160</wp:posOffset>
          </wp:positionV>
          <wp:extent cx="1513205" cy="3251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F46B2" w14:textId="77777777" w:rsidR="00381AC4" w:rsidRDefault="00381AC4" w:rsidP="00751D9B">
    <w:pPr>
      <w:pStyle w:val="Zhlav"/>
      <w:jc w:val="left"/>
    </w:pPr>
  </w:p>
  <w:p w14:paraId="597F46B3" w14:textId="77777777" w:rsidR="00736D22" w:rsidRPr="00751D9B" w:rsidRDefault="00594D53" w:rsidP="00751D9B">
    <w:pPr>
      <w:pStyle w:val="Zhlav"/>
      <w:spacing w:after="800"/>
      <w:jc w:val="left"/>
      <w:rPr>
        <w:sz w:val="20"/>
        <w:szCs w:val="20"/>
      </w:rPr>
    </w:pPr>
    <w:r>
      <w:rPr>
        <w:noProof/>
        <w:sz w:val="56"/>
        <w:szCs w:val="56"/>
        <w:lang w:eastAsia="cs-CZ"/>
      </w:rPr>
      <w:drawing>
        <wp:anchor distT="0" distB="0" distL="114300" distR="114300" simplePos="0" relativeHeight="251657216" behindDoc="0" locked="1" layoutInCell="1" allowOverlap="1" wp14:anchorId="597F46B8" wp14:editId="597F46B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AF0E50C6"/>
    <w:lvl w:ilvl="0" w:tplc="A2AE7E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6312420"/>
    <w:multiLevelType w:val="hybridMultilevel"/>
    <w:tmpl w:val="F3E2E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78E8"/>
    <w:multiLevelType w:val="hybridMultilevel"/>
    <w:tmpl w:val="59A2F016"/>
    <w:lvl w:ilvl="0" w:tplc="1548EB7C">
      <w:start w:val="1"/>
      <w:numFmt w:val="upperRoman"/>
      <w:pStyle w:val="Nadpis2"/>
      <w:suff w:val="space"/>
      <w:lvlText w:val="%1."/>
      <w:lvlJc w:val="right"/>
      <w:pPr>
        <w:ind w:left="5039" w:hanging="360"/>
      </w:pPr>
      <w:rPr>
        <w:rFonts w:hint="default"/>
        <w:color w:val="000F37"/>
      </w:rPr>
    </w:lvl>
    <w:lvl w:ilvl="1" w:tplc="04050019" w:tentative="1">
      <w:start w:val="1"/>
      <w:numFmt w:val="lowerLetter"/>
      <w:lvlText w:val="%2."/>
      <w:lvlJc w:val="left"/>
      <w:pPr>
        <w:ind w:left="5759" w:hanging="360"/>
      </w:pPr>
    </w:lvl>
    <w:lvl w:ilvl="2" w:tplc="0405001B" w:tentative="1">
      <w:start w:val="1"/>
      <w:numFmt w:val="lowerRoman"/>
      <w:lvlText w:val="%3."/>
      <w:lvlJc w:val="right"/>
      <w:pPr>
        <w:ind w:left="6479" w:hanging="180"/>
      </w:pPr>
    </w:lvl>
    <w:lvl w:ilvl="3" w:tplc="0405000F" w:tentative="1">
      <w:start w:val="1"/>
      <w:numFmt w:val="decimal"/>
      <w:lvlText w:val="%4."/>
      <w:lvlJc w:val="left"/>
      <w:pPr>
        <w:ind w:left="7199" w:hanging="360"/>
      </w:pPr>
    </w:lvl>
    <w:lvl w:ilvl="4" w:tplc="04050019" w:tentative="1">
      <w:start w:val="1"/>
      <w:numFmt w:val="lowerLetter"/>
      <w:lvlText w:val="%5."/>
      <w:lvlJc w:val="left"/>
      <w:pPr>
        <w:ind w:left="7919" w:hanging="360"/>
      </w:pPr>
    </w:lvl>
    <w:lvl w:ilvl="5" w:tplc="0405001B" w:tentative="1">
      <w:start w:val="1"/>
      <w:numFmt w:val="lowerRoman"/>
      <w:lvlText w:val="%6."/>
      <w:lvlJc w:val="right"/>
      <w:pPr>
        <w:ind w:left="8639" w:hanging="180"/>
      </w:pPr>
    </w:lvl>
    <w:lvl w:ilvl="6" w:tplc="0405000F" w:tentative="1">
      <w:start w:val="1"/>
      <w:numFmt w:val="decimal"/>
      <w:lvlText w:val="%7."/>
      <w:lvlJc w:val="left"/>
      <w:pPr>
        <w:ind w:left="9359" w:hanging="360"/>
      </w:pPr>
    </w:lvl>
    <w:lvl w:ilvl="7" w:tplc="04050019" w:tentative="1">
      <w:start w:val="1"/>
      <w:numFmt w:val="lowerLetter"/>
      <w:lvlText w:val="%8."/>
      <w:lvlJc w:val="left"/>
      <w:pPr>
        <w:ind w:left="10079" w:hanging="360"/>
      </w:pPr>
    </w:lvl>
    <w:lvl w:ilvl="8" w:tplc="040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0A551B21"/>
    <w:multiLevelType w:val="hybridMultilevel"/>
    <w:tmpl w:val="00E81608"/>
    <w:lvl w:ilvl="0" w:tplc="795C1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A931AF"/>
    <w:multiLevelType w:val="hybridMultilevel"/>
    <w:tmpl w:val="EA66D0FE"/>
    <w:lvl w:ilvl="0" w:tplc="52867496">
      <w:start w:val="1"/>
      <w:numFmt w:val="bullet"/>
      <w:pStyle w:val="OdrkaCRo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5" w15:restartNumberingAfterBreak="0">
    <w:nsid w:val="13793F55"/>
    <w:multiLevelType w:val="hybridMultilevel"/>
    <w:tmpl w:val="B5F85CA2"/>
    <w:lvl w:ilvl="0" w:tplc="0F103F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2546B"/>
    <w:multiLevelType w:val="hybridMultilevel"/>
    <w:tmpl w:val="5B3C9822"/>
    <w:lvl w:ilvl="0" w:tplc="E4042212">
      <w:start w:val="1"/>
      <w:numFmt w:val="decimal"/>
      <w:pStyle w:val="sloCRo"/>
      <w:lvlText w:val="%1."/>
      <w:lvlJc w:val="left"/>
      <w:pPr>
        <w:tabs>
          <w:tab w:val="num" w:pos="0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253" w:hanging="360"/>
      </w:pPr>
    </w:lvl>
    <w:lvl w:ilvl="2" w:tplc="0405001B" w:tentative="1">
      <w:start w:val="1"/>
      <w:numFmt w:val="lowerRoman"/>
      <w:lvlText w:val="%3."/>
      <w:lvlJc w:val="right"/>
      <w:pPr>
        <w:ind w:left="-533" w:hanging="180"/>
      </w:pPr>
    </w:lvl>
    <w:lvl w:ilvl="3" w:tplc="0405000F" w:tentative="1">
      <w:start w:val="1"/>
      <w:numFmt w:val="decimal"/>
      <w:lvlText w:val="%4."/>
      <w:lvlJc w:val="left"/>
      <w:pPr>
        <w:ind w:left="187" w:hanging="360"/>
      </w:pPr>
    </w:lvl>
    <w:lvl w:ilvl="4" w:tplc="04050019" w:tentative="1">
      <w:start w:val="1"/>
      <w:numFmt w:val="lowerLetter"/>
      <w:lvlText w:val="%5."/>
      <w:lvlJc w:val="left"/>
      <w:pPr>
        <w:ind w:left="907" w:hanging="360"/>
      </w:pPr>
    </w:lvl>
    <w:lvl w:ilvl="5" w:tplc="0405001B" w:tentative="1">
      <w:start w:val="1"/>
      <w:numFmt w:val="lowerRoman"/>
      <w:lvlText w:val="%6."/>
      <w:lvlJc w:val="right"/>
      <w:pPr>
        <w:ind w:left="1627" w:hanging="180"/>
      </w:pPr>
    </w:lvl>
    <w:lvl w:ilvl="6" w:tplc="0405000F" w:tentative="1">
      <w:start w:val="1"/>
      <w:numFmt w:val="decimal"/>
      <w:lvlText w:val="%7."/>
      <w:lvlJc w:val="left"/>
      <w:pPr>
        <w:ind w:left="2347" w:hanging="360"/>
      </w:pPr>
    </w:lvl>
    <w:lvl w:ilvl="7" w:tplc="04050019" w:tentative="1">
      <w:start w:val="1"/>
      <w:numFmt w:val="lowerLetter"/>
      <w:lvlText w:val="%8."/>
      <w:lvlJc w:val="left"/>
      <w:pPr>
        <w:ind w:left="3067" w:hanging="360"/>
      </w:pPr>
    </w:lvl>
    <w:lvl w:ilvl="8" w:tplc="0405001B" w:tentative="1">
      <w:start w:val="1"/>
      <w:numFmt w:val="lowerRoman"/>
      <w:lvlText w:val="%9."/>
      <w:lvlJc w:val="right"/>
      <w:pPr>
        <w:ind w:left="3787" w:hanging="180"/>
      </w:pPr>
    </w:lvl>
  </w:abstractNum>
  <w:abstractNum w:abstractNumId="7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27385050"/>
    <w:multiLevelType w:val="multilevel"/>
    <w:tmpl w:val="2198487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C240AEF"/>
    <w:multiLevelType w:val="hybridMultilevel"/>
    <w:tmpl w:val="9910A7D6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50F3A"/>
    <w:multiLevelType w:val="hybridMultilevel"/>
    <w:tmpl w:val="95A45448"/>
    <w:lvl w:ilvl="0" w:tplc="C6E0FF2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D780655"/>
    <w:multiLevelType w:val="hybridMultilevel"/>
    <w:tmpl w:val="29D07BC6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C0AFF"/>
    <w:multiLevelType w:val="hybridMultilevel"/>
    <w:tmpl w:val="D53E67EA"/>
    <w:lvl w:ilvl="0" w:tplc="E20EAE4A">
      <w:start w:val="1"/>
      <w:numFmt w:val="decimal"/>
      <w:pStyle w:val="lnekCRo"/>
      <w:lvlText w:val="Čl. %1"/>
      <w:lvlJc w:val="center"/>
      <w:pPr>
        <w:ind w:left="746" w:hanging="360"/>
      </w:pPr>
      <w:rPr>
        <w:rFonts w:hint="default"/>
        <w:color w:val="000F37"/>
      </w:rPr>
    </w:lvl>
    <w:lvl w:ilvl="1" w:tplc="04050019" w:tentative="1">
      <w:start w:val="1"/>
      <w:numFmt w:val="lowerLetter"/>
      <w:lvlText w:val="%2."/>
      <w:lvlJc w:val="left"/>
      <w:pPr>
        <w:ind w:left="7586" w:hanging="360"/>
      </w:pPr>
    </w:lvl>
    <w:lvl w:ilvl="2" w:tplc="0405001B" w:tentative="1">
      <w:start w:val="1"/>
      <w:numFmt w:val="lowerRoman"/>
      <w:lvlText w:val="%3."/>
      <w:lvlJc w:val="right"/>
      <w:pPr>
        <w:ind w:left="8306" w:hanging="180"/>
      </w:pPr>
    </w:lvl>
    <w:lvl w:ilvl="3" w:tplc="0405000F" w:tentative="1">
      <w:start w:val="1"/>
      <w:numFmt w:val="decimal"/>
      <w:lvlText w:val="%4."/>
      <w:lvlJc w:val="left"/>
      <w:pPr>
        <w:ind w:left="9026" w:hanging="360"/>
      </w:pPr>
    </w:lvl>
    <w:lvl w:ilvl="4" w:tplc="04050019" w:tentative="1">
      <w:start w:val="1"/>
      <w:numFmt w:val="lowerLetter"/>
      <w:lvlText w:val="%5."/>
      <w:lvlJc w:val="left"/>
      <w:pPr>
        <w:ind w:left="9746" w:hanging="360"/>
      </w:pPr>
    </w:lvl>
    <w:lvl w:ilvl="5" w:tplc="0405001B" w:tentative="1">
      <w:start w:val="1"/>
      <w:numFmt w:val="lowerRoman"/>
      <w:lvlText w:val="%6."/>
      <w:lvlJc w:val="right"/>
      <w:pPr>
        <w:ind w:left="10466" w:hanging="180"/>
      </w:pPr>
    </w:lvl>
    <w:lvl w:ilvl="6" w:tplc="0405000F" w:tentative="1">
      <w:start w:val="1"/>
      <w:numFmt w:val="decimal"/>
      <w:lvlText w:val="%7."/>
      <w:lvlJc w:val="left"/>
      <w:pPr>
        <w:ind w:left="11186" w:hanging="360"/>
      </w:pPr>
    </w:lvl>
    <w:lvl w:ilvl="7" w:tplc="04050019" w:tentative="1">
      <w:start w:val="1"/>
      <w:numFmt w:val="lowerLetter"/>
      <w:lvlText w:val="%8."/>
      <w:lvlJc w:val="left"/>
      <w:pPr>
        <w:ind w:left="11906" w:hanging="360"/>
      </w:pPr>
    </w:lvl>
    <w:lvl w:ilvl="8" w:tplc="0405001B" w:tentative="1">
      <w:start w:val="1"/>
      <w:numFmt w:val="lowerRoman"/>
      <w:lvlText w:val="%9."/>
      <w:lvlJc w:val="right"/>
      <w:pPr>
        <w:ind w:left="12626" w:hanging="180"/>
      </w:pPr>
    </w:lvl>
  </w:abstractNum>
  <w:abstractNum w:abstractNumId="13" w15:restartNumberingAfterBreak="0">
    <w:nsid w:val="39FA6ABE"/>
    <w:multiLevelType w:val="hybridMultilevel"/>
    <w:tmpl w:val="0D862ABA"/>
    <w:lvl w:ilvl="0" w:tplc="9A9CBA48">
      <w:start w:val="1"/>
      <w:numFmt w:val="decimal"/>
      <w:lvlText w:val="%1."/>
      <w:lvlJc w:val="center"/>
      <w:pPr>
        <w:ind w:left="1637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42310536"/>
    <w:multiLevelType w:val="hybridMultilevel"/>
    <w:tmpl w:val="401A7A8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4181099"/>
    <w:multiLevelType w:val="hybridMultilevel"/>
    <w:tmpl w:val="9788ABC4"/>
    <w:lvl w:ilvl="0" w:tplc="840E92EA">
      <w:start w:val="1"/>
      <w:numFmt w:val="decimal"/>
      <w:lvlText w:val="%1."/>
      <w:lvlJc w:val="left"/>
      <w:pPr>
        <w:tabs>
          <w:tab w:val="num" w:pos="2693"/>
        </w:tabs>
        <w:ind w:left="3056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82672"/>
    <w:multiLevelType w:val="hybridMultilevel"/>
    <w:tmpl w:val="858233B8"/>
    <w:lvl w:ilvl="0" w:tplc="A4ACED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D36120"/>
    <w:multiLevelType w:val="hybridMultilevel"/>
    <w:tmpl w:val="6C86C88A"/>
    <w:lvl w:ilvl="0" w:tplc="2B54C232">
      <w:start w:val="1"/>
      <w:numFmt w:val="decimal"/>
      <w:lvlText w:val="%1."/>
      <w:lvlJc w:val="left"/>
      <w:pPr>
        <w:tabs>
          <w:tab w:val="num" w:pos="2693"/>
        </w:tabs>
        <w:ind w:left="3056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02060"/>
    <w:multiLevelType w:val="hybridMultilevel"/>
    <w:tmpl w:val="7A266A80"/>
    <w:lvl w:ilvl="0" w:tplc="3990B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03085"/>
    <w:multiLevelType w:val="hybridMultilevel"/>
    <w:tmpl w:val="665C492E"/>
    <w:lvl w:ilvl="0" w:tplc="C5002CD4">
      <w:start w:val="1"/>
      <w:numFmt w:val="lowerLetter"/>
      <w:pStyle w:val="PsmenoC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92E36"/>
    <w:multiLevelType w:val="hybridMultilevel"/>
    <w:tmpl w:val="08867800"/>
    <w:lvl w:ilvl="0" w:tplc="2988B516">
      <w:start w:val="1"/>
      <w:numFmt w:val="lowerLetter"/>
      <w:lvlText w:val="%1)"/>
      <w:lvlJc w:val="left"/>
      <w:pPr>
        <w:ind w:left="3056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920B9"/>
    <w:multiLevelType w:val="hybridMultilevel"/>
    <w:tmpl w:val="16F87D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469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E07468"/>
    <w:multiLevelType w:val="hybridMultilevel"/>
    <w:tmpl w:val="F216EE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7"/>
  </w:num>
  <w:num w:numId="5">
    <w:abstractNumId w:val="15"/>
  </w:num>
  <w:num w:numId="6">
    <w:abstractNumId w:val="21"/>
  </w:num>
  <w:num w:numId="7">
    <w:abstractNumId w:val="10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</w:num>
  <w:num w:numId="17">
    <w:abstractNumId w:val="12"/>
  </w:num>
  <w:num w:numId="18">
    <w:abstractNumId w:val="20"/>
  </w:num>
  <w:num w:numId="19">
    <w:abstractNumId w:val="2"/>
    <w:lvlOverride w:ilvl="0">
      <w:startOverride w:val="1"/>
    </w:lvlOverride>
  </w:num>
  <w:num w:numId="20">
    <w:abstractNumId w:val="4"/>
  </w:num>
  <w:num w:numId="21">
    <w:abstractNumId w:val="14"/>
  </w:num>
  <w:num w:numId="22">
    <w:abstractNumId w:val="1"/>
  </w:num>
  <w:num w:numId="23">
    <w:abstractNumId w:val="3"/>
  </w:num>
  <w:num w:numId="24">
    <w:abstractNumId w:val="23"/>
  </w:num>
  <w:num w:numId="25">
    <w:abstractNumId w:val="22"/>
  </w:num>
  <w:num w:numId="26">
    <w:abstractNumId w:val="16"/>
  </w:num>
  <w:num w:numId="27">
    <w:abstractNumId w:val="11"/>
  </w:num>
  <w:num w:numId="28">
    <w:abstractNumId w:val="18"/>
  </w:num>
  <w:num w:numId="29">
    <w:abstractNumId w:val="0"/>
  </w:num>
  <w:num w:numId="30">
    <w:abstractNumId w:val="5"/>
  </w:num>
  <w:num w:numId="31">
    <w:abstractNumId w:val="13"/>
  </w:num>
  <w:num w:numId="32">
    <w:abstractNumId w:val="9"/>
  </w:num>
  <w:num w:numId="33">
    <w:abstractNumId w:val="8"/>
  </w:num>
  <w:num w:numId="34">
    <w:abstractNumId w:val="7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C2"/>
    <w:rsid w:val="00000493"/>
    <w:rsid w:val="0000111C"/>
    <w:rsid w:val="000179F8"/>
    <w:rsid w:val="00024ABC"/>
    <w:rsid w:val="00030BD2"/>
    <w:rsid w:val="00033AC7"/>
    <w:rsid w:val="0006564B"/>
    <w:rsid w:val="00077447"/>
    <w:rsid w:val="000779FE"/>
    <w:rsid w:val="0008784B"/>
    <w:rsid w:val="000878E2"/>
    <w:rsid w:val="000950C1"/>
    <w:rsid w:val="00097FF4"/>
    <w:rsid w:val="000A0206"/>
    <w:rsid w:val="000D22A1"/>
    <w:rsid w:val="000D5261"/>
    <w:rsid w:val="000E0660"/>
    <w:rsid w:val="000E55C0"/>
    <w:rsid w:val="000F1AED"/>
    <w:rsid w:val="001122D1"/>
    <w:rsid w:val="00115338"/>
    <w:rsid w:val="0011625F"/>
    <w:rsid w:val="001214F4"/>
    <w:rsid w:val="00126A85"/>
    <w:rsid w:val="00136A16"/>
    <w:rsid w:val="001422C6"/>
    <w:rsid w:val="00142337"/>
    <w:rsid w:val="00146D32"/>
    <w:rsid w:val="00150937"/>
    <w:rsid w:val="00173F02"/>
    <w:rsid w:val="00184D4C"/>
    <w:rsid w:val="00196875"/>
    <w:rsid w:val="001A488D"/>
    <w:rsid w:val="001B4ADC"/>
    <w:rsid w:val="001E7BCB"/>
    <w:rsid w:val="001F64AD"/>
    <w:rsid w:val="002031AD"/>
    <w:rsid w:val="00207F14"/>
    <w:rsid w:val="00220922"/>
    <w:rsid w:val="00221A6F"/>
    <w:rsid w:val="00225CA1"/>
    <w:rsid w:val="002610FE"/>
    <w:rsid w:val="00261576"/>
    <w:rsid w:val="00264FCB"/>
    <w:rsid w:val="00284FAB"/>
    <w:rsid w:val="002D6E4A"/>
    <w:rsid w:val="002F457E"/>
    <w:rsid w:val="003217DC"/>
    <w:rsid w:val="0035486D"/>
    <w:rsid w:val="00361684"/>
    <w:rsid w:val="0037301C"/>
    <w:rsid w:val="00381AC4"/>
    <w:rsid w:val="00381F22"/>
    <w:rsid w:val="00392FCA"/>
    <w:rsid w:val="003953DC"/>
    <w:rsid w:val="003A0CB0"/>
    <w:rsid w:val="003B0C58"/>
    <w:rsid w:val="003D17D7"/>
    <w:rsid w:val="003D3E81"/>
    <w:rsid w:val="003D4E17"/>
    <w:rsid w:val="003E38CA"/>
    <w:rsid w:val="003E6654"/>
    <w:rsid w:val="00404DCC"/>
    <w:rsid w:val="0042362C"/>
    <w:rsid w:val="00426DA4"/>
    <w:rsid w:val="004417FF"/>
    <w:rsid w:val="004435D5"/>
    <w:rsid w:val="00447572"/>
    <w:rsid w:val="00453025"/>
    <w:rsid w:val="00463EB4"/>
    <w:rsid w:val="00484FE3"/>
    <w:rsid w:val="004867C8"/>
    <w:rsid w:val="00486ABC"/>
    <w:rsid w:val="00492C4B"/>
    <w:rsid w:val="004951B5"/>
    <w:rsid w:val="004B1B21"/>
    <w:rsid w:val="004C0F02"/>
    <w:rsid w:val="004C50D0"/>
    <w:rsid w:val="004C6E1B"/>
    <w:rsid w:val="004D0A9D"/>
    <w:rsid w:val="004E6F6B"/>
    <w:rsid w:val="004E7D97"/>
    <w:rsid w:val="005138DC"/>
    <w:rsid w:val="00542CDF"/>
    <w:rsid w:val="0054608E"/>
    <w:rsid w:val="00547B81"/>
    <w:rsid w:val="005577A0"/>
    <w:rsid w:val="00594D53"/>
    <w:rsid w:val="005B2CD8"/>
    <w:rsid w:val="005E6CAD"/>
    <w:rsid w:val="005F55BA"/>
    <w:rsid w:val="00601FB1"/>
    <w:rsid w:val="00651E56"/>
    <w:rsid w:val="00664507"/>
    <w:rsid w:val="0066595E"/>
    <w:rsid w:val="00673B9D"/>
    <w:rsid w:val="00673E50"/>
    <w:rsid w:val="006808D5"/>
    <w:rsid w:val="006900F2"/>
    <w:rsid w:val="00690D22"/>
    <w:rsid w:val="006D5299"/>
    <w:rsid w:val="006F2584"/>
    <w:rsid w:val="00704EBD"/>
    <w:rsid w:val="00710FB5"/>
    <w:rsid w:val="00722DD9"/>
    <w:rsid w:val="00730C7A"/>
    <w:rsid w:val="00736D22"/>
    <w:rsid w:val="0074430A"/>
    <w:rsid w:val="00751D9B"/>
    <w:rsid w:val="00754F9E"/>
    <w:rsid w:val="00755804"/>
    <w:rsid w:val="00774215"/>
    <w:rsid w:val="00776EC3"/>
    <w:rsid w:val="007A2D3B"/>
    <w:rsid w:val="007B1B3C"/>
    <w:rsid w:val="007C17FE"/>
    <w:rsid w:val="007D2450"/>
    <w:rsid w:val="007E0EEC"/>
    <w:rsid w:val="007E257B"/>
    <w:rsid w:val="007E31CF"/>
    <w:rsid w:val="007E47F1"/>
    <w:rsid w:val="007E721F"/>
    <w:rsid w:val="007E7922"/>
    <w:rsid w:val="0080438D"/>
    <w:rsid w:val="00825D16"/>
    <w:rsid w:val="00835834"/>
    <w:rsid w:val="008437C2"/>
    <w:rsid w:val="00847758"/>
    <w:rsid w:val="008517C9"/>
    <w:rsid w:val="0085258F"/>
    <w:rsid w:val="008613C8"/>
    <w:rsid w:val="00870EEF"/>
    <w:rsid w:val="00871220"/>
    <w:rsid w:val="008739DF"/>
    <w:rsid w:val="00875200"/>
    <w:rsid w:val="0089488E"/>
    <w:rsid w:val="00897383"/>
    <w:rsid w:val="008A32FF"/>
    <w:rsid w:val="008A3E1B"/>
    <w:rsid w:val="008B17D4"/>
    <w:rsid w:val="008D386F"/>
    <w:rsid w:val="008E0B0E"/>
    <w:rsid w:val="008E0F7E"/>
    <w:rsid w:val="00903260"/>
    <w:rsid w:val="009046ED"/>
    <w:rsid w:val="009054F3"/>
    <w:rsid w:val="00915E14"/>
    <w:rsid w:val="0093243D"/>
    <w:rsid w:val="00937344"/>
    <w:rsid w:val="0094786B"/>
    <w:rsid w:val="0095299F"/>
    <w:rsid w:val="00954744"/>
    <w:rsid w:val="0096476B"/>
    <w:rsid w:val="0097359B"/>
    <w:rsid w:val="00977EF6"/>
    <w:rsid w:val="00980F70"/>
    <w:rsid w:val="009953DB"/>
    <w:rsid w:val="009B2FBF"/>
    <w:rsid w:val="009E0B38"/>
    <w:rsid w:val="009F0B12"/>
    <w:rsid w:val="009F147A"/>
    <w:rsid w:val="009F4403"/>
    <w:rsid w:val="009F4594"/>
    <w:rsid w:val="00A02650"/>
    <w:rsid w:val="00A14211"/>
    <w:rsid w:val="00A21DA5"/>
    <w:rsid w:val="00A46EA5"/>
    <w:rsid w:val="00A47364"/>
    <w:rsid w:val="00A64AC2"/>
    <w:rsid w:val="00A7275C"/>
    <w:rsid w:val="00A757B1"/>
    <w:rsid w:val="00A90BCF"/>
    <w:rsid w:val="00A91A5D"/>
    <w:rsid w:val="00A920A7"/>
    <w:rsid w:val="00A97CAB"/>
    <w:rsid w:val="00AA192C"/>
    <w:rsid w:val="00AA2DA2"/>
    <w:rsid w:val="00AA35D7"/>
    <w:rsid w:val="00AA76E7"/>
    <w:rsid w:val="00AC1B17"/>
    <w:rsid w:val="00AC6DEC"/>
    <w:rsid w:val="00AD541D"/>
    <w:rsid w:val="00AE7BBD"/>
    <w:rsid w:val="00AF62CC"/>
    <w:rsid w:val="00AF7A37"/>
    <w:rsid w:val="00B01727"/>
    <w:rsid w:val="00B12D2C"/>
    <w:rsid w:val="00B3507D"/>
    <w:rsid w:val="00B401F4"/>
    <w:rsid w:val="00B53ECC"/>
    <w:rsid w:val="00B63965"/>
    <w:rsid w:val="00B660C8"/>
    <w:rsid w:val="00B673D2"/>
    <w:rsid w:val="00B814F5"/>
    <w:rsid w:val="00B856C0"/>
    <w:rsid w:val="00B9582D"/>
    <w:rsid w:val="00BB505B"/>
    <w:rsid w:val="00BB5674"/>
    <w:rsid w:val="00BB5B52"/>
    <w:rsid w:val="00BB76F7"/>
    <w:rsid w:val="00BC32E6"/>
    <w:rsid w:val="00BC4836"/>
    <w:rsid w:val="00BD7D95"/>
    <w:rsid w:val="00BE0E57"/>
    <w:rsid w:val="00BE7866"/>
    <w:rsid w:val="00C054BD"/>
    <w:rsid w:val="00C10F1B"/>
    <w:rsid w:val="00C161D1"/>
    <w:rsid w:val="00C22AAC"/>
    <w:rsid w:val="00C244CC"/>
    <w:rsid w:val="00C24F3E"/>
    <w:rsid w:val="00C269D8"/>
    <w:rsid w:val="00C322E4"/>
    <w:rsid w:val="00C3473D"/>
    <w:rsid w:val="00C36A0E"/>
    <w:rsid w:val="00C41AD7"/>
    <w:rsid w:val="00C76078"/>
    <w:rsid w:val="00C90940"/>
    <w:rsid w:val="00C92CDF"/>
    <w:rsid w:val="00C958AB"/>
    <w:rsid w:val="00CA3B4C"/>
    <w:rsid w:val="00CC0B2E"/>
    <w:rsid w:val="00CC3CBC"/>
    <w:rsid w:val="00CC7287"/>
    <w:rsid w:val="00CD5611"/>
    <w:rsid w:val="00CF2A7C"/>
    <w:rsid w:val="00CF2EE1"/>
    <w:rsid w:val="00D13BEE"/>
    <w:rsid w:val="00D15044"/>
    <w:rsid w:val="00D2014D"/>
    <w:rsid w:val="00D458D7"/>
    <w:rsid w:val="00D47614"/>
    <w:rsid w:val="00D61528"/>
    <w:rsid w:val="00D708BF"/>
    <w:rsid w:val="00D71178"/>
    <w:rsid w:val="00D832EC"/>
    <w:rsid w:val="00D83606"/>
    <w:rsid w:val="00D844F3"/>
    <w:rsid w:val="00DA0E7B"/>
    <w:rsid w:val="00DA60D0"/>
    <w:rsid w:val="00DB30DF"/>
    <w:rsid w:val="00DD0796"/>
    <w:rsid w:val="00DD25CF"/>
    <w:rsid w:val="00DE35C2"/>
    <w:rsid w:val="00DE459F"/>
    <w:rsid w:val="00E04419"/>
    <w:rsid w:val="00E0623C"/>
    <w:rsid w:val="00E1011C"/>
    <w:rsid w:val="00E25195"/>
    <w:rsid w:val="00E548DF"/>
    <w:rsid w:val="00E55548"/>
    <w:rsid w:val="00E830F0"/>
    <w:rsid w:val="00E87436"/>
    <w:rsid w:val="00E9338B"/>
    <w:rsid w:val="00EA28EC"/>
    <w:rsid w:val="00EB1975"/>
    <w:rsid w:val="00EC22A4"/>
    <w:rsid w:val="00EC272F"/>
    <w:rsid w:val="00ED4983"/>
    <w:rsid w:val="00EE0A27"/>
    <w:rsid w:val="00EE31EC"/>
    <w:rsid w:val="00EF2173"/>
    <w:rsid w:val="00EF2D50"/>
    <w:rsid w:val="00F23B9C"/>
    <w:rsid w:val="00F326B4"/>
    <w:rsid w:val="00F37130"/>
    <w:rsid w:val="00F57FDF"/>
    <w:rsid w:val="00F722F7"/>
    <w:rsid w:val="00F81438"/>
    <w:rsid w:val="00F938EA"/>
    <w:rsid w:val="00FB3D4F"/>
    <w:rsid w:val="00FB75DB"/>
    <w:rsid w:val="00FD487B"/>
    <w:rsid w:val="00FE045B"/>
    <w:rsid w:val="00FE6723"/>
    <w:rsid w:val="00FF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F461C"/>
  <w15:docId w15:val="{E371AAC7-35D4-417B-9AB5-EF21F612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6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ln">
    <w:name w:val="Normal"/>
    <w:aliases w:val="Normální (CRo)"/>
    <w:qFormat/>
    <w:rsid w:val="003E6654"/>
    <w:rPr>
      <w:rFonts w:ascii="Arial" w:hAnsi="Arial"/>
      <w:szCs w:val="22"/>
      <w:lang w:eastAsia="en-US"/>
    </w:rPr>
  </w:style>
  <w:style w:type="paragraph" w:styleId="Nadpis1">
    <w:name w:val="heading 1"/>
    <w:aliases w:val="Podpis (CRo)"/>
    <w:basedOn w:val="Normln"/>
    <w:next w:val="Normln"/>
    <w:link w:val="Nadpis1Char"/>
    <w:uiPriority w:val="9"/>
    <w:locked/>
    <w:rsid w:val="00F326B4"/>
    <w:pPr>
      <w:spacing w:before="1560"/>
      <w:outlineLvl w:val="0"/>
    </w:pPr>
    <w:rPr>
      <w:rFonts w:cs="Arial"/>
      <w:b/>
      <w:color w:val="000000"/>
      <w:szCs w:val="20"/>
    </w:rPr>
  </w:style>
  <w:style w:type="paragraph" w:styleId="Nadpis2">
    <w:name w:val="heading 2"/>
    <w:aliases w:val="Hlava (CRo)"/>
    <w:basedOn w:val="Normln"/>
    <w:next w:val="Normln"/>
    <w:link w:val="Nadpis2Char"/>
    <w:uiPriority w:val="9"/>
    <w:unhideWhenUsed/>
    <w:locked/>
    <w:rsid w:val="00D15044"/>
    <w:pPr>
      <w:numPr>
        <w:numId w:val="1"/>
      </w:numPr>
      <w:spacing w:before="480" w:after="480" w:line="250" w:lineRule="exact"/>
      <w:ind w:left="0" w:firstLine="0"/>
      <w:jc w:val="center"/>
      <w:outlineLvl w:val="1"/>
    </w:pPr>
    <w:rPr>
      <w:rFonts w:cs="Arial"/>
      <w:b/>
      <w:caps/>
      <w:color w:val="000F37"/>
      <w:szCs w:val="20"/>
    </w:rPr>
  </w:style>
  <w:style w:type="paragraph" w:styleId="Nadpis3">
    <w:name w:val="heading 3"/>
    <w:aliases w:val="Název (CRo)"/>
    <w:basedOn w:val="Normln"/>
    <w:next w:val="Normln"/>
    <w:link w:val="Nadpis3Char"/>
    <w:uiPriority w:val="9"/>
    <w:unhideWhenUsed/>
    <w:locked/>
    <w:rsid w:val="00B401F4"/>
    <w:pPr>
      <w:spacing w:before="480" w:after="480" w:line="420" w:lineRule="exact"/>
      <w:jc w:val="center"/>
      <w:outlineLvl w:val="2"/>
    </w:pPr>
    <w:rPr>
      <w:rFonts w:cs="Arial"/>
      <w:b/>
      <w:color w:val="000F37"/>
      <w:sz w:val="36"/>
      <w:szCs w:val="36"/>
    </w:rPr>
  </w:style>
  <w:style w:type="paragraph" w:styleId="Nadpis4">
    <w:name w:val="heading 4"/>
    <w:aliases w:val="Příloha (CRo)"/>
    <w:basedOn w:val="Normln"/>
    <w:next w:val="Normln"/>
    <w:link w:val="Nadpis4Char"/>
    <w:uiPriority w:val="9"/>
    <w:locked/>
    <w:rsid w:val="00A97CAB"/>
    <w:pPr>
      <w:spacing w:before="750" w:line="250" w:lineRule="exact"/>
      <w:outlineLvl w:val="3"/>
    </w:pPr>
    <w:rPr>
      <w:rFonts w:cs="Arial"/>
      <w:b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qFormat/>
    <w:locked/>
    <w:rsid w:val="00A97CA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Podpis (CRo) Char"/>
    <w:link w:val="Nadpis1"/>
    <w:uiPriority w:val="9"/>
    <w:rsid w:val="00F326B4"/>
    <w:rPr>
      <w:rFonts w:ascii="Arial" w:hAnsi="Arial" w:cs="Arial"/>
      <w:b/>
      <w:color w:val="000000"/>
      <w:lang w:eastAsia="en-US"/>
    </w:rPr>
  </w:style>
  <w:style w:type="character" w:customStyle="1" w:styleId="Nadpis2Char">
    <w:name w:val="Nadpis 2 Char"/>
    <w:aliases w:val="Hlava (CRo) Char"/>
    <w:link w:val="Nadpis2"/>
    <w:uiPriority w:val="9"/>
    <w:rsid w:val="00D15044"/>
    <w:rPr>
      <w:rFonts w:ascii="Arial" w:hAnsi="Arial" w:cs="Arial"/>
      <w:b/>
      <w:caps/>
      <w:color w:val="000F37"/>
      <w:lang w:eastAsia="en-US"/>
    </w:rPr>
  </w:style>
  <w:style w:type="character" w:customStyle="1" w:styleId="Nadpis3Char">
    <w:name w:val="Nadpis 3 Char"/>
    <w:aliases w:val="Název (CRo) Char"/>
    <w:link w:val="Nadpis3"/>
    <w:uiPriority w:val="9"/>
    <w:rsid w:val="00B401F4"/>
    <w:rPr>
      <w:rFonts w:ascii="Arial" w:hAnsi="Arial" w:cs="Arial"/>
      <w:b/>
      <w:color w:val="000F37"/>
      <w:sz w:val="36"/>
      <w:szCs w:val="36"/>
      <w:lang w:eastAsia="en-US"/>
    </w:rPr>
  </w:style>
  <w:style w:type="table" w:customStyle="1" w:styleId="TableCzechRadio">
    <w:name w:val="Table (Czech Radio)"/>
    <w:basedOn w:val="Normlntabulka"/>
    <w:uiPriority w:val="99"/>
    <w:locked/>
    <w:rsid w:val="00A64AC2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styleId="Zhlav">
    <w:name w:val="header"/>
    <w:aliases w:val="Záhlaví (CRo)"/>
    <w:basedOn w:val="Normln"/>
    <w:link w:val="ZhlavChar"/>
    <w:unhideWhenUsed/>
    <w:locked/>
    <w:rsid w:val="00937344"/>
    <w:pPr>
      <w:tabs>
        <w:tab w:val="center" w:pos="4536"/>
        <w:tab w:val="right" w:pos="9072"/>
      </w:tabs>
      <w:jc w:val="right"/>
    </w:pPr>
    <w:rPr>
      <w:sz w:val="17"/>
    </w:rPr>
  </w:style>
  <w:style w:type="character" w:customStyle="1" w:styleId="ZhlavChar">
    <w:name w:val="Záhlaví Char"/>
    <w:aliases w:val="Záhlaví (CRo) Char"/>
    <w:link w:val="Zhlav"/>
    <w:uiPriority w:val="99"/>
    <w:rsid w:val="00937344"/>
    <w:rPr>
      <w:rFonts w:ascii="Arial" w:hAnsi="Arial"/>
      <w:sz w:val="17"/>
      <w:szCs w:val="22"/>
      <w:lang w:eastAsia="en-US"/>
    </w:rPr>
  </w:style>
  <w:style w:type="paragraph" w:styleId="Zpat">
    <w:name w:val="footer"/>
    <w:aliases w:val="Zápatí (CRo)"/>
    <w:basedOn w:val="Normln"/>
    <w:link w:val="ZpatChar"/>
    <w:uiPriority w:val="99"/>
    <w:unhideWhenUsed/>
    <w:locked/>
    <w:rsid w:val="00447572"/>
    <w:pPr>
      <w:tabs>
        <w:tab w:val="center" w:pos="4536"/>
        <w:tab w:val="right" w:pos="9072"/>
      </w:tabs>
    </w:pPr>
  </w:style>
  <w:style w:type="character" w:customStyle="1" w:styleId="ZpatChar">
    <w:name w:val="Zápatí Char"/>
    <w:aliases w:val="Zápatí (CRo) Char"/>
    <w:basedOn w:val="Standardnpsmoodstavce"/>
    <w:link w:val="Zpat"/>
    <w:uiPriority w:val="99"/>
    <w:rsid w:val="00447572"/>
  </w:style>
  <w:style w:type="paragraph" w:customStyle="1" w:styleId="innostCRo">
    <w:name w:val="Účinnost (CRo)"/>
    <w:basedOn w:val="Normln"/>
    <w:qFormat/>
    <w:rsid w:val="00FF23FD"/>
    <w:pPr>
      <w:spacing w:after="480" w:line="250" w:lineRule="exact"/>
      <w:jc w:val="center"/>
    </w:pPr>
    <w:rPr>
      <w:rFonts w:cs="Arial"/>
      <w:szCs w:val="20"/>
    </w:rPr>
  </w:style>
  <w:style w:type="paragraph" w:customStyle="1" w:styleId="PsmenoCRo">
    <w:name w:val="Písmeno (CRo)"/>
    <w:basedOn w:val="Normln"/>
    <w:qFormat/>
    <w:rsid w:val="00D71178"/>
    <w:pPr>
      <w:numPr>
        <w:numId w:val="18"/>
      </w:numPr>
      <w:spacing w:after="250"/>
      <w:ind w:left="714" w:hanging="357"/>
    </w:pPr>
  </w:style>
  <w:style w:type="character" w:customStyle="1" w:styleId="Nadpis4Char">
    <w:name w:val="Nadpis 4 Char"/>
    <w:aliases w:val="Příloha (CRo) Char"/>
    <w:link w:val="Nadpis4"/>
    <w:uiPriority w:val="9"/>
    <w:rsid w:val="00EE0A27"/>
    <w:rPr>
      <w:rFonts w:ascii="Arial" w:hAnsi="Arial" w:cs="Arial"/>
      <w:b/>
      <w:lang w:eastAsia="en-US"/>
    </w:rPr>
  </w:style>
  <w:style w:type="paragraph" w:customStyle="1" w:styleId="stCRo">
    <w:name w:val="Část (CRo)"/>
    <w:basedOn w:val="Normln"/>
    <w:qFormat/>
    <w:rsid w:val="00D15044"/>
    <w:pPr>
      <w:spacing w:before="360" w:after="360" w:line="250" w:lineRule="exact"/>
      <w:contextualSpacing/>
      <w:jc w:val="center"/>
    </w:pPr>
    <w:rPr>
      <w:rFonts w:cs="Arial"/>
      <w:caps/>
      <w:color w:val="000F37"/>
      <w:szCs w:val="20"/>
    </w:rPr>
  </w:style>
  <w:style w:type="paragraph" w:customStyle="1" w:styleId="lnekCRo">
    <w:name w:val="Článek (CRo)"/>
    <w:basedOn w:val="Normln"/>
    <w:next w:val="Normln"/>
    <w:autoRedefine/>
    <w:qFormat/>
    <w:rsid w:val="00D15044"/>
    <w:pPr>
      <w:numPr>
        <w:numId w:val="2"/>
      </w:numPr>
      <w:spacing w:after="250" w:line="250" w:lineRule="exact"/>
      <w:jc w:val="center"/>
    </w:pPr>
    <w:rPr>
      <w:rFonts w:cs="Arial"/>
      <w:b/>
      <w:color w:val="000F37"/>
      <w:szCs w:val="20"/>
    </w:rPr>
  </w:style>
  <w:style w:type="paragraph" w:customStyle="1" w:styleId="NzevtabulkyCRo">
    <w:name w:val="Název tabulky (CRo)"/>
    <w:basedOn w:val="Normln"/>
    <w:qFormat/>
    <w:rsid w:val="00AF62CC"/>
    <w:pPr>
      <w:spacing w:after="250" w:line="250" w:lineRule="exact"/>
    </w:pPr>
    <w:rPr>
      <w:rFonts w:cs="Arial"/>
      <w:b/>
      <w:szCs w:val="20"/>
    </w:rPr>
  </w:style>
  <w:style w:type="character" w:customStyle="1" w:styleId="Nadpis5Char">
    <w:name w:val="Nadpis 5 Char"/>
    <w:link w:val="Nadpis5"/>
    <w:uiPriority w:val="9"/>
    <w:semiHidden/>
    <w:rsid w:val="003E6654"/>
    <w:rPr>
      <w:rFonts w:eastAsia="Times New Roman"/>
      <w:b/>
      <w:bCs/>
      <w:i/>
      <w:iCs/>
      <w:sz w:val="26"/>
      <w:szCs w:val="26"/>
      <w:lang w:eastAsia="en-US"/>
    </w:rPr>
  </w:style>
  <w:style w:type="paragraph" w:customStyle="1" w:styleId="sloCRo">
    <w:name w:val="Číslo (CRo)"/>
    <w:basedOn w:val="Normln"/>
    <w:qFormat/>
    <w:rsid w:val="004E6F6B"/>
    <w:pPr>
      <w:numPr>
        <w:numId w:val="3"/>
      </w:numPr>
      <w:spacing w:after="250" w:line="250" w:lineRule="exact"/>
      <w:ind w:left="312" w:hanging="312"/>
    </w:pPr>
    <w:rPr>
      <w:rFonts w:cs="Arial"/>
      <w:szCs w:val="20"/>
    </w:rPr>
  </w:style>
  <w:style w:type="paragraph" w:styleId="Nzev">
    <w:name w:val="Title"/>
    <w:basedOn w:val="Normln"/>
    <w:link w:val="NzevChar"/>
    <w:qFormat/>
    <w:locked/>
    <w:rsid w:val="000779FE"/>
    <w:pPr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customStyle="1" w:styleId="OdrkaCRo">
    <w:name w:val="Odrážka (CRo)"/>
    <w:basedOn w:val="PsmenoCRo"/>
    <w:qFormat/>
    <w:rsid w:val="00C958AB"/>
    <w:pPr>
      <w:numPr>
        <w:numId w:val="20"/>
      </w:numPr>
      <w:tabs>
        <w:tab w:val="left" w:pos="993"/>
      </w:tabs>
      <w:ind w:left="993" w:hanging="284"/>
    </w:pPr>
  </w:style>
  <w:style w:type="paragraph" w:styleId="Textbubliny">
    <w:name w:val="Balloon Text"/>
    <w:basedOn w:val="Normln"/>
    <w:link w:val="TextbublinyChar"/>
    <w:uiPriority w:val="27"/>
    <w:semiHidden/>
    <w:unhideWhenUsed/>
    <w:locked/>
    <w:rsid w:val="008B17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27"/>
    <w:semiHidden/>
    <w:rsid w:val="008B17D4"/>
    <w:rPr>
      <w:rFonts w:ascii="Tahoma" w:hAnsi="Tahoma" w:cs="Tahoma"/>
      <w:sz w:val="16"/>
      <w:szCs w:val="16"/>
      <w:lang w:eastAsia="en-US"/>
    </w:rPr>
  </w:style>
  <w:style w:type="paragraph" w:customStyle="1" w:styleId="TabulkaCRo">
    <w:name w:val="Tabulka (CRo)"/>
    <w:basedOn w:val="Normln"/>
    <w:qFormat/>
    <w:rsid w:val="00024ABC"/>
    <w:rPr>
      <w:sz w:val="16"/>
      <w:szCs w:val="16"/>
    </w:rPr>
  </w:style>
  <w:style w:type="paragraph" w:customStyle="1" w:styleId="PopisekobrzkuCRo">
    <w:name w:val="Popisek obrázku (CRo)"/>
    <w:basedOn w:val="Normln"/>
    <w:qFormat/>
    <w:rsid w:val="007B1B3C"/>
    <w:pPr>
      <w:spacing w:after="250" w:line="250" w:lineRule="exact"/>
    </w:pPr>
  </w:style>
  <w:style w:type="character" w:customStyle="1" w:styleId="NzevChar">
    <w:name w:val="Název Char"/>
    <w:link w:val="Nzev"/>
    <w:rsid w:val="000779FE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customStyle="1" w:styleId="Bntext">
    <w:name w:val="*Běžný text"/>
    <w:basedOn w:val="Normln"/>
    <w:rsid w:val="000779FE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0"/>
    </w:rPr>
  </w:style>
  <w:style w:type="paragraph" w:styleId="Zkladntext2">
    <w:name w:val="Body Text 2"/>
    <w:basedOn w:val="Normln"/>
    <w:link w:val="Zkladntext2Char"/>
    <w:locked/>
    <w:rsid w:val="00381F22"/>
    <w:pPr>
      <w:jc w:val="center"/>
    </w:pPr>
    <w:rPr>
      <w:rFonts w:eastAsia="Times New Roman" w:cs="Arial"/>
      <w:b/>
      <w:szCs w:val="28"/>
    </w:rPr>
  </w:style>
  <w:style w:type="character" w:customStyle="1" w:styleId="Zkladntext2Char">
    <w:name w:val="Základní text 2 Char"/>
    <w:link w:val="Zkladntext2"/>
    <w:rsid w:val="00381F22"/>
    <w:rPr>
      <w:rFonts w:ascii="Arial" w:eastAsia="Times New Roman" w:hAnsi="Arial" w:cs="Arial"/>
      <w:b/>
      <w:szCs w:val="28"/>
      <w:lang w:eastAsia="en-US"/>
    </w:rPr>
  </w:style>
  <w:style w:type="paragraph" w:styleId="Zkladntext">
    <w:name w:val="Body Text"/>
    <w:basedOn w:val="Normln"/>
    <w:link w:val="ZkladntextChar"/>
    <w:locked/>
    <w:rsid w:val="00381F22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381F22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locked/>
    <w:rsid w:val="00381F22"/>
  </w:style>
  <w:style w:type="character" w:styleId="Hypertextovodkaz">
    <w:name w:val="Hyperlink"/>
    <w:locked/>
    <w:rsid w:val="00B12D2C"/>
    <w:rPr>
      <w:color w:val="0000FF"/>
      <w:u w:val="single"/>
    </w:rPr>
  </w:style>
  <w:style w:type="character" w:styleId="Odkaznakoment">
    <w:name w:val="annotation reference"/>
    <w:locked/>
    <w:rsid w:val="00B12D2C"/>
    <w:rPr>
      <w:sz w:val="16"/>
      <w:szCs w:val="16"/>
    </w:rPr>
  </w:style>
  <w:style w:type="paragraph" w:styleId="Textkomente">
    <w:name w:val="annotation text"/>
    <w:basedOn w:val="Normln"/>
    <w:link w:val="TextkomenteChar"/>
    <w:locked/>
    <w:rsid w:val="00B12D2C"/>
    <w:rPr>
      <w:rFonts w:ascii="Times New Roman" w:eastAsia="Times New Roman" w:hAnsi="Times New Roman"/>
      <w:szCs w:val="20"/>
      <w:lang w:eastAsia="cs-CZ"/>
    </w:rPr>
  </w:style>
  <w:style w:type="character" w:customStyle="1" w:styleId="TextkomenteChar">
    <w:name w:val="Text komentáře Char"/>
    <w:link w:val="Textkomente"/>
    <w:rsid w:val="00B12D2C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87436"/>
    <w:rPr>
      <w:rFonts w:ascii="Arial" w:eastAsia="Calibri" w:hAnsi="Arial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E87436"/>
    <w:rPr>
      <w:rFonts w:ascii="Arial" w:eastAsia="Times New Roman" w:hAnsi="Arial"/>
      <w:b/>
      <w:bCs/>
      <w:lang w:eastAsia="en-US"/>
    </w:rPr>
  </w:style>
  <w:style w:type="paragraph" w:styleId="Zkladntext3">
    <w:name w:val="Body Text 3"/>
    <w:basedOn w:val="Normln"/>
    <w:link w:val="Zkladntext3Char"/>
    <w:locked/>
    <w:rsid w:val="00BB5B52"/>
    <w:pPr>
      <w:spacing w:after="120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rsid w:val="00BB5B52"/>
    <w:rPr>
      <w:rFonts w:ascii="Times New Roman" w:eastAsia="Times New Roman" w:hAnsi="Times New Roman"/>
      <w:sz w:val="16"/>
      <w:szCs w:val="16"/>
    </w:rPr>
  </w:style>
  <w:style w:type="paragraph" w:customStyle="1" w:styleId="Stednseznam2zvraznn41">
    <w:name w:val="Střední seznam 2 – zvýraznění 41"/>
    <w:basedOn w:val="Normln"/>
    <w:uiPriority w:val="34"/>
    <w:qFormat/>
    <w:rsid w:val="00BB5B52"/>
    <w:pPr>
      <w:widowControl w:val="0"/>
      <w:adjustRightInd w:val="0"/>
      <w:spacing w:line="360" w:lineRule="atLeast"/>
      <w:ind w:left="708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rejnezakazky.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rejnezakazky.rozhlas.cz/data/manual/EZAK-Manual-Dodavatele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344774E022B244A87F87A54B951F9A" ma:contentTypeVersion="" ma:contentTypeDescription="Vytvoří nový dokument" ma:contentTypeScope="" ma:versionID="cd2c3d32c287fd7eee5845e19f91887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09A6E-017F-4C0C-A90B-00CA2E437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8DEF83-2747-4485-B2A1-C17FD39232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DB05FA-0156-4CC7-B72B-31311A9D533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A587457B-359D-4A41-99DF-2B55499C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1398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9634</CharactersWithSpaces>
  <SharedDoc>false</SharedDoc>
  <HLinks>
    <vt:vector size="12" baseType="variant">
      <vt:variant>
        <vt:i4>3539004</vt:i4>
      </vt:variant>
      <vt:variant>
        <vt:i4>3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7471125</vt:i4>
      </vt:variant>
      <vt:variant>
        <vt:i4>0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Surovcová Klára</cp:lastModifiedBy>
  <cp:revision>12</cp:revision>
  <cp:lastPrinted>2017-10-19T09:38:00Z</cp:lastPrinted>
  <dcterms:created xsi:type="dcterms:W3CDTF">2017-09-26T17:14:00Z</dcterms:created>
  <dcterms:modified xsi:type="dcterms:W3CDTF">2017-10-19T09:43:00Z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0x01010076344774E022B244A87F87A54B951F9A</vt:lpwstr>
  </property>
</Properties>
</file>