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28240" w14:textId="77777777" w:rsidR="00013A1D" w:rsidRPr="00013A1D" w:rsidRDefault="00013A1D" w:rsidP="00B424CD">
      <w:pPr>
        <w:spacing w:before="200"/>
        <w:jc w:val="center"/>
        <w:rPr>
          <w:b/>
        </w:rPr>
      </w:pPr>
      <w:r w:rsidRPr="00013A1D">
        <w:rPr>
          <w:b/>
        </w:rPr>
        <w:t>MR06/2017 – Vyhledávání pro zpravodajský web</w:t>
      </w:r>
    </w:p>
    <w:p w14:paraId="4846427D" w14:textId="590BC550" w:rsidR="003900F8" w:rsidRPr="00013A1D" w:rsidRDefault="003900F8" w:rsidP="00B424CD">
      <w:pPr>
        <w:spacing w:before="200"/>
        <w:jc w:val="center"/>
        <w:rPr>
          <w:b/>
        </w:rPr>
      </w:pPr>
      <w:r w:rsidRPr="00013A1D">
        <w:rPr>
          <w:b/>
        </w:rPr>
        <w:t xml:space="preserve">Příloha č. </w:t>
      </w:r>
      <w:r w:rsidR="00C949AD" w:rsidRPr="00013A1D">
        <w:rPr>
          <w:b/>
        </w:rPr>
        <w:t>4</w:t>
      </w:r>
      <w:r w:rsidRPr="00013A1D">
        <w:rPr>
          <w:b/>
        </w:rPr>
        <w:t xml:space="preserve"> – Technická specifikace</w:t>
      </w:r>
    </w:p>
    <w:p w14:paraId="4846427F" w14:textId="77777777" w:rsidR="003900F8" w:rsidRPr="00514C78" w:rsidRDefault="003900F8" w:rsidP="00B424CD">
      <w:pPr>
        <w:spacing w:before="200"/>
        <w:jc w:val="both"/>
      </w:pPr>
      <w:r w:rsidRPr="00514C78">
        <w:t>Indexace obsahu bude probíhat skrze modul “</w:t>
      </w:r>
      <w:proofErr w:type="spellStart"/>
      <w:r w:rsidRPr="00514C78">
        <w:t>Views</w:t>
      </w:r>
      <w:proofErr w:type="spellEnd"/>
      <w:r w:rsidRPr="00514C78">
        <w:t xml:space="preserve"> OAI-PMH”, který je </w:t>
      </w:r>
      <w:proofErr w:type="spellStart"/>
      <w:r w:rsidRPr="00514C78">
        <w:t>views</w:t>
      </w:r>
      <w:proofErr w:type="spellEnd"/>
      <w:r w:rsidRPr="00514C78">
        <w:t xml:space="preserve"> </w:t>
      </w:r>
      <w:proofErr w:type="spellStart"/>
      <w:r w:rsidRPr="00514C78">
        <w:t>pluginem</w:t>
      </w:r>
      <w:proofErr w:type="spellEnd"/>
      <w:r w:rsidRPr="00514C78">
        <w:t xml:space="preserve"> umožňující publikovat data skrze OAI-PMH protokol.</w:t>
      </w:r>
    </w:p>
    <w:p w14:paraId="48464280" w14:textId="01EE7EF7" w:rsidR="003900F8" w:rsidRPr="00514C78" w:rsidRDefault="003900F8" w:rsidP="00B424CD">
      <w:pPr>
        <w:spacing w:before="200"/>
        <w:jc w:val="both"/>
      </w:pPr>
      <w:r w:rsidRPr="00514C78">
        <w:t>Změna architektury webu v roce 2016, která většinu klíčového obsa</w:t>
      </w:r>
      <w:r w:rsidR="00B424CD">
        <w:t>hu převedla z ostatních entit na </w:t>
      </w:r>
      <w:r w:rsidRPr="00514C78">
        <w:t xml:space="preserve">entitu “node” umožňuje zjednodušení v tom smyslu, že indexace bude nově realizována výhradně přes přístupový bod na URL: </w:t>
      </w:r>
      <w:proofErr w:type="spellStart"/>
      <w:r w:rsidRPr="00514C78">
        <w:rPr>
          <w:rFonts w:ascii="Courier New" w:eastAsia="Courier New" w:hAnsi="Courier New" w:cs="Courier New"/>
        </w:rPr>
        <w:t>oai</w:t>
      </w:r>
      <w:proofErr w:type="spellEnd"/>
      <w:r w:rsidRPr="00514C78">
        <w:rPr>
          <w:rFonts w:ascii="Courier New" w:eastAsia="Courier New" w:hAnsi="Courier New" w:cs="Courier New"/>
        </w:rPr>
        <w:t>/node</w:t>
      </w:r>
      <w:r w:rsidRPr="00514C78">
        <w:t>.</w:t>
      </w:r>
    </w:p>
    <w:p w14:paraId="48464281" w14:textId="77777777" w:rsidR="003900F8" w:rsidRPr="00514C78" w:rsidRDefault="003900F8" w:rsidP="00B424CD">
      <w:pPr>
        <w:spacing w:before="200"/>
        <w:jc w:val="both"/>
      </w:pPr>
      <w:r w:rsidRPr="00514C78">
        <w:t xml:space="preserve">Přístupové body na URL </w:t>
      </w:r>
      <w:proofErr w:type="spellStart"/>
      <w:r w:rsidRPr="00514C78">
        <w:rPr>
          <w:rFonts w:ascii="Courier New" w:eastAsia="Courier New" w:hAnsi="Courier New" w:cs="Courier New"/>
        </w:rPr>
        <w:t>oai</w:t>
      </w:r>
      <w:proofErr w:type="spellEnd"/>
      <w:r w:rsidRPr="00514C78">
        <w:rPr>
          <w:rFonts w:ascii="Courier New" w:eastAsia="Courier New" w:hAnsi="Courier New" w:cs="Courier New"/>
        </w:rPr>
        <w:t>/</w:t>
      </w:r>
      <w:proofErr w:type="spellStart"/>
      <w:r w:rsidRPr="00514C78">
        <w:rPr>
          <w:rFonts w:ascii="Courier New" w:eastAsia="Courier New" w:hAnsi="Courier New" w:cs="Courier New"/>
        </w:rPr>
        <w:t>files</w:t>
      </w:r>
      <w:proofErr w:type="spellEnd"/>
      <w:r w:rsidRPr="00514C78">
        <w:t xml:space="preserve"> a </w:t>
      </w:r>
      <w:proofErr w:type="spellStart"/>
      <w:r w:rsidRPr="00514C78">
        <w:rPr>
          <w:rFonts w:ascii="Courier New" w:eastAsia="Courier New" w:hAnsi="Courier New" w:cs="Courier New"/>
        </w:rPr>
        <w:t>oai</w:t>
      </w:r>
      <w:proofErr w:type="spellEnd"/>
      <w:r w:rsidRPr="00514C78">
        <w:rPr>
          <w:rFonts w:ascii="Courier New" w:eastAsia="Courier New" w:hAnsi="Courier New" w:cs="Courier New"/>
        </w:rPr>
        <w:t>/taxonomy</w:t>
      </w:r>
      <w:r w:rsidRPr="00514C78">
        <w:t xml:space="preserve"> nebudou dále využívány.</w:t>
      </w:r>
    </w:p>
    <w:p w14:paraId="48464282" w14:textId="77777777" w:rsidR="003900F8" w:rsidRPr="00514C78" w:rsidRDefault="003900F8" w:rsidP="00B424CD">
      <w:pPr>
        <w:pStyle w:val="Nadpis1"/>
        <w:jc w:val="both"/>
        <w:rPr>
          <w:color w:val="auto"/>
        </w:rPr>
      </w:pPr>
      <w:proofErr w:type="spellStart"/>
      <w:r w:rsidRPr="00514C78">
        <w:rPr>
          <w:rFonts w:ascii="Courier New" w:eastAsia="Courier New" w:hAnsi="Courier New" w:cs="Courier New"/>
          <w:color w:val="auto"/>
        </w:rPr>
        <w:t>oai</w:t>
      </w:r>
      <w:proofErr w:type="spellEnd"/>
      <w:r w:rsidRPr="00514C78">
        <w:rPr>
          <w:rFonts w:ascii="Courier New" w:eastAsia="Courier New" w:hAnsi="Courier New" w:cs="Courier New"/>
          <w:color w:val="auto"/>
        </w:rPr>
        <w:t>/node</w:t>
      </w:r>
    </w:p>
    <w:p w14:paraId="48464283" w14:textId="77777777" w:rsidR="003900F8" w:rsidRPr="00514C78" w:rsidRDefault="003900F8" w:rsidP="00B424CD">
      <w:pPr>
        <w:jc w:val="both"/>
      </w:pPr>
      <w:r w:rsidRPr="00514C78">
        <w:t>V rámci tohoto přístupového bodu bude indexován pouze obsahu typu článek, který je v novém CMS klíčovým typem obsahu. Skrze referenční pole článku se budou indexovat další entity - konkrétně obrázky, audia, profily osob a pořady.</w:t>
      </w:r>
    </w:p>
    <w:p w14:paraId="48464284" w14:textId="73C96C21" w:rsidR="003900F8" w:rsidRPr="00514C78" w:rsidRDefault="003900F8" w:rsidP="00B424CD">
      <w:pPr>
        <w:spacing w:before="200"/>
        <w:jc w:val="both"/>
      </w:pPr>
      <w:r w:rsidRPr="00514C78">
        <w:t>Vzhledem k tomu, že obsah typu článek se bude lišit u zpravodajského webu a webu rozhlas.cz, určí dodavatel, zda budou články poskytovány v </w:t>
      </w:r>
      <w:r w:rsidR="00B424CD">
        <w:t>rámci jednoho přístupového bodu</w:t>
      </w:r>
      <w:r w:rsidRPr="00514C78">
        <w:t xml:space="preserve"> (pak ale některé položky v jednom typu článku nebudou) nebo rozdílné body - tedy rozdílné soubory:</w:t>
      </w:r>
    </w:p>
    <w:p w14:paraId="48464285" w14:textId="77777777" w:rsidR="003900F8" w:rsidRPr="00514C78" w:rsidRDefault="003900F8" w:rsidP="00B424CD">
      <w:pPr>
        <w:jc w:val="both"/>
      </w:pPr>
      <w:bookmarkStart w:id="0" w:name="_60bqy1ibsf2l" w:colFirst="0" w:colLast="0"/>
      <w:bookmarkEnd w:id="0"/>
    </w:p>
    <w:p w14:paraId="48464286" w14:textId="77777777" w:rsidR="003900F8" w:rsidRPr="00514C78" w:rsidRDefault="003900F8" w:rsidP="00B424CD">
      <w:pPr>
        <w:jc w:val="both"/>
      </w:pPr>
      <w:r w:rsidRPr="00514C78">
        <w:t>Přehled indexovaných polí článku a polí referenčních entit (varianta rozhlas.cz):</w:t>
      </w:r>
    </w:p>
    <w:p w14:paraId="48464287" w14:textId="77777777" w:rsidR="003900F8" w:rsidRPr="00514C78" w:rsidRDefault="003900F8" w:rsidP="00B424CD">
      <w:pPr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Datum aktualizace</w:t>
      </w:r>
      <w:r w:rsidRPr="00514C78">
        <w:t>.</w:t>
      </w:r>
    </w:p>
    <w:p w14:paraId="48464288" w14:textId="77777777" w:rsidR="003900F8" w:rsidRPr="00514C78" w:rsidRDefault="003900F8" w:rsidP="00B424CD">
      <w:pPr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Titulek</w:t>
      </w:r>
      <w:r w:rsidRPr="00514C78">
        <w:t>.</w:t>
      </w:r>
    </w:p>
    <w:p w14:paraId="48464289" w14:textId="77777777" w:rsidR="003900F8" w:rsidRPr="00514C78" w:rsidRDefault="003900F8" w:rsidP="00B424CD">
      <w:pPr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Krátký titulek</w:t>
      </w:r>
      <w:r w:rsidRPr="00514C78">
        <w:t>.</w:t>
      </w:r>
    </w:p>
    <w:p w14:paraId="4846428A" w14:textId="77777777" w:rsidR="003900F8" w:rsidRPr="00514C78" w:rsidRDefault="003900F8" w:rsidP="00B424CD">
      <w:pPr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Marketingový titulek</w:t>
      </w:r>
      <w:r w:rsidRPr="00514C78">
        <w:t>.</w:t>
      </w:r>
    </w:p>
    <w:p w14:paraId="4846428B" w14:textId="77777777" w:rsidR="003900F8" w:rsidRPr="00514C78" w:rsidRDefault="003900F8" w:rsidP="00B424CD">
      <w:pPr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proofErr w:type="spellStart"/>
      <w:r w:rsidRPr="00514C78">
        <w:rPr>
          <w:b/>
        </w:rPr>
        <w:t>Perex</w:t>
      </w:r>
      <w:proofErr w:type="spellEnd"/>
      <w:r w:rsidRPr="00514C78">
        <w:t>.</w:t>
      </w:r>
    </w:p>
    <w:p w14:paraId="4846428C" w14:textId="77777777" w:rsidR="003900F8" w:rsidRPr="00514C78" w:rsidRDefault="003900F8" w:rsidP="00B424CD">
      <w:pPr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 xml:space="preserve">Krátký </w:t>
      </w:r>
      <w:proofErr w:type="spellStart"/>
      <w:r w:rsidRPr="00514C78">
        <w:rPr>
          <w:b/>
        </w:rPr>
        <w:t>perex</w:t>
      </w:r>
      <w:proofErr w:type="spellEnd"/>
      <w:r w:rsidRPr="00514C78">
        <w:t>.</w:t>
      </w:r>
    </w:p>
    <w:p w14:paraId="4846428D" w14:textId="77777777" w:rsidR="003900F8" w:rsidRPr="00514C78" w:rsidRDefault="003900F8" w:rsidP="00B424CD">
      <w:pPr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Body</w:t>
      </w:r>
      <w:r w:rsidRPr="00514C78">
        <w:t>.</w:t>
      </w:r>
    </w:p>
    <w:p w14:paraId="4846428E" w14:textId="77777777" w:rsidR="003900F8" w:rsidRPr="00514C78" w:rsidRDefault="003900F8" w:rsidP="00B424CD">
      <w:pPr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Hlavní obrázek</w:t>
      </w:r>
      <w:r w:rsidRPr="00514C78">
        <w:t>.</w:t>
      </w:r>
    </w:p>
    <w:p w14:paraId="4846428F" w14:textId="77777777" w:rsidR="003900F8" w:rsidRPr="00514C78" w:rsidRDefault="003900F8" w:rsidP="00B424CD">
      <w:pPr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URL obrázku</w:t>
      </w:r>
      <w:r w:rsidRPr="00514C78">
        <w:t>.</w:t>
      </w:r>
    </w:p>
    <w:p w14:paraId="48464290" w14:textId="77777777" w:rsidR="003900F8" w:rsidRPr="00514C78" w:rsidRDefault="003900F8" w:rsidP="00B424CD">
      <w:pPr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Časové omezení</w:t>
      </w:r>
      <w:r w:rsidRPr="00514C78">
        <w:t>. Datum začátku a datum konce.</w:t>
      </w:r>
    </w:p>
    <w:p w14:paraId="48464291" w14:textId="28B62CBA" w:rsidR="003900F8" w:rsidRPr="00514C78" w:rsidRDefault="003900F8" w:rsidP="00B424CD">
      <w:pPr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Práva</w:t>
      </w:r>
      <w:r w:rsidRPr="00514C78">
        <w:t xml:space="preserve">. K </w:t>
      </w:r>
      <w:proofErr w:type="spellStart"/>
      <w:r w:rsidRPr="00514C78">
        <w:t>downloadu</w:t>
      </w:r>
      <w:proofErr w:type="spellEnd"/>
      <w:r w:rsidRPr="00514C78">
        <w:t>, k</w:t>
      </w:r>
      <w:r w:rsidR="00831A5E">
        <w:t>d</w:t>
      </w:r>
      <w:r w:rsidRPr="00514C78">
        <w:t xml:space="preserve">e </w:t>
      </w:r>
      <w:proofErr w:type="spellStart"/>
      <w:r w:rsidRPr="00514C78">
        <w:t>streamu</w:t>
      </w:r>
      <w:proofErr w:type="spellEnd"/>
      <w:r w:rsidRPr="00514C78">
        <w:t>, apod.</w:t>
      </w:r>
    </w:p>
    <w:p w14:paraId="48464292" w14:textId="77777777" w:rsidR="003900F8" w:rsidRPr="00514C78" w:rsidRDefault="003900F8" w:rsidP="00B424CD">
      <w:pPr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Audio</w:t>
      </w:r>
      <w:r w:rsidRPr="00514C78">
        <w:t xml:space="preserve"> (záznam </w:t>
      </w:r>
      <w:proofErr w:type="spellStart"/>
      <w:r w:rsidRPr="00514C78">
        <w:t>pořadu+audio</w:t>
      </w:r>
      <w:proofErr w:type="spellEnd"/>
      <w:r w:rsidRPr="00514C78">
        <w:t xml:space="preserve"> - krátké, </w:t>
      </w:r>
      <w:proofErr w:type="spellStart"/>
      <w:r w:rsidRPr="00514C78">
        <w:t>embedované</w:t>
      </w:r>
      <w:proofErr w:type="spellEnd"/>
      <w:r w:rsidRPr="00514C78">
        <w:t>)</w:t>
      </w:r>
    </w:p>
    <w:p w14:paraId="48464293" w14:textId="77777777" w:rsidR="003900F8" w:rsidRPr="00514C78" w:rsidRDefault="003900F8" w:rsidP="00B424CD">
      <w:pPr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URL audia</w:t>
      </w:r>
      <w:r w:rsidRPr="00514C78">
        <w:t>.</w:t>
      </w:r>
    </w:p>
    <w:p w14:paraId="48464294" w14:textId="77777777" w:rsidR="003900F8" w:rsidRPr="00514C78" w:rsidRDefault="003900F8" w:rsidP="00B424CD">
      <w:pPr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Časové omezení</w:t>
      </w:r>
      <w:r w:rsidRPr="00514C78">
        <w:t>. Datum začátku a datum konce.</w:t>
      </w:r>
    </w:p>
    <w:p w14:paraId="48464295" w14:textId="77777777" w:rsidR="003900F8" w:rsidRPr="00514C78" w:rsidRDefault="003900F8" w:rsidP="00B424CD">
      <w:pPr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Práva</w:t>
      </w:r>
      <w:r w:rsidRPr="00514C78">
        <w:t xml:space="preserve">. K </w:t>
      </w:r>
      <w:proofErr w:type="spellStart"/>
      <w:r w:rsidRPr="00514C78">
        <w:t>downloadu</w:t>
      </w:r>
      <w:proofErr w:type="spellEnd"/>
      <w:r w:rsidRPr="00514C78">
        <w:t xml:space="preserve">, kde </w:t>
      </w:r>
      <w:proofErr w:type="spellStart"/>
      <w:r w:rsidRPr="00514C78">
        <w:t>streamu</w:t>
      </w:r>
      <w:proofErr w:type="spellEnd"/>
      <w:r w:rsidRPr="00514C78">
        <w:t>, apod.</w:t>
      </w:r>
    </w:p>
    <w:p w14:paraId="48464296" w14:textId="77777777" w:rsidR="003900F8" w:rsidRPr="00514C78" w:rsidRDefault="003900F8" w:rsidP="00B424CD">
      <w:pPr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Autor</w:t>
      </w:r>
      <w:r w:rsidRPr="00514C78">
        <w:t xml:space="preserve"> (autor příspěvku z vysílání, autor příspěvku na webu, autor uměleckého díla)</w:t>
      </w:r>
    </w:p>
    <w:p w14:paraId="48464297" w14:textId="77777777" w:rsidR="003900F8" w:rsidRPr="00514C78" w:rsidRDefault="003900F8" w:rsidP="00B424CD">
      <w:pPr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URL profilu</w:t>
      </w:r>
      <w:r w:rsidRPr="00514C78">
        <w:t>.</w:t>
      </w:r>
    </w:p>
    <w:p w14:paraId="48464298" w14:textId="77777777" w:rsidR="003900F8" w:rsidRPr="00514C78" w:rsidRDefault="003900F8" w:rsidP="00B424CD">
      <w:pPr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Titulek</w:t>
      </w:r>
      <w:r w:rsidRPr="00514C78">
        <w:t>.</w:t>
      </w:r>
    </w:p>
    <w:p w14:paraId="48464299" w14:textId="77777777" w:rsidR="003900F8" w:rsidRPr="00514C78" w:rsidRDefault="003900F8" w:rsidP="00B424CD">
      <w:pPr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Body</w:t>
      </w:r>
      <w:r w:rsidRPr="00514C78">
        <w:t>.</w:t>
      </w:r>
    </w:p>
    <w:p w14:paraId="4846429A" w14:textId="77777777" w:rsidR="003900F8" w:rsidRPr="00514C78" w:rsidRDefault="003900F8" w:rsidP="00B424CD">
      <w:pPr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Typ profilu</w:t>
      </w:r>
      <w:r w:rsidRPr="00514C78">
        <w:t>. Lidé z rádia vs. osobnosti. Možné poznat také skrze source doménu.</w:t>
      </w:r>
    </w:p>
    <w:p w14:paraId="4846429B" w14:textId="77777777" w:rsidR="003900F8" w:rsidRPr="00514C78" w:rsidRDefault="003900F8" w:rsidP="00B424CD">
      <w:pPr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Hlavní obrázek</w:t>
      </w:r>
      <w:r w:rsidRPr="00514C78">
        <w:t>.</w:t>
      </w:r>
    </w:p>
    <w:p w14:paraId="4846429C" w14:textId="77777777" w:rsidR="003900F8" w:rsidRPr="00514C78" w:rsidRDefault="003900F8" w:rsidP="00B424CD">
      <w:pPr>
        <w:numPr>
          <w:ilvl w:val="2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URL obrázku</w:t>
      </w:r>
      <w:r w:rsidRPr="00514C78">
        <w:t>.</w:t>
      </w:r>
    </w:p>
    <w:p w14:paraId="4846429D" w14:textId="77777777" w:rsidR="003900F8" w:rsidRPr="00514C78" w:rsidRDefault="003900F8" w:rsidP="00B424CD">
      <w:pPr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Body</w:t>
      </w:r>
      <w:r w:rsidRPr="00514C78">
        <w:t>.</w:t>
      </w:r>
    </w:p>
    <w:p w14:paraId="4846429E" w14:textId="77777777" w:rsidR="003900F8" w:rsidRPr="00514C78" w:rsidRDefault="003900F8" w:rsidP="00B424CD">
      <w:pPr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Pořad</w:t>
      </w:r>
      <w:r w:rsidRPr="00514C78">
        <w:t>.</w:t>
      </w:r>
    </w:p>
    <w:p w14:paraId="4846429F" w14:textId="77777777" w:rsidR="003900F8" w:rsidRPr="00514C78" w:rsidRDefault="003900F8" w:rsidP="00B424CD">
      <w:pPr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Jméno pořadu</w:t>
      </w:r>
      <w:r w:rsidRPr="00514C78">
        <w:t>.</w:t>
      </w:r>
    </w:p>
    <w:p w14:paraId="484642A0" w14:textId="77777777" w:rsidR="003900F8" w:rsidRPr="00514C78" w:rsidRDefault="003900F8" w:rsidP="00B424CD">
      <w:pPr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ID</w:t>
      </w:r>
      <w:r w:rsidRPr="00514C78">
        <w:t>.</w:t>
      </w:r>
    </w:p>
    <w:p w14:paraId="484642A1" w14:textId="77777777" w:rsidR="003900F8" w:rsidRPr="00514C78" w:rsidRDefault="003900F8" w:rsidP="00B424CD">
      <w:pPr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URL pořadu</w:t>
      </w:r>
      <w:r w:rsidRPr="00514C78">
        <w:t>.</w:t>
      </w:r>
    </w:p>
    <w:p w14:paraId="484642A2" w14:textId="77777777" w:rsidR="003900F8" w:rsidRPr="00514C78" w:rsidRDefault="003900F8" w:rsidP="00B424CD">
      <w:pPr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Body</w:t>
      </w:r>
      <w:r w:rsidRPr="00514C78">
        <w:t>.</w:t>
      </w:r>
    </w:p>
    <w:p w14:paraId="484642A3" w14:textId="77777777" w:rsidR="003900F8" w:rsidRPr="00514C78" w:rsidRDefault="003900F8" w:rsidP="00B424CD">
      <w:pPr>
        <w:numPr>
          <w:ilvl w:val="1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proofErr w:type="spellStart"/>
      <w:r w:rsidRPr="00514C78">
        <w:t>Field</w:t>
      </w:r>
      <w:proofErr w:type="spellEnd"/>
      <w:r w:rsidRPr="00514C78">
        <w:t xml:space="preserve"> </w:t>
      </w:r>
      <w:proofErr w:type="spellStart"/>
      <w:r w:rsidRPr="00514C78">
        <w:t>collection</w:t>
      </w:r>
      <w:proofErr w:type="spellEnd"/>
      <w:r w:rsidRPr="00514C78">
        <w:t>.</w:t>
      </w:r>
    </w:p>
    <w:p w14:paraId="484642A4" w14:textId="77777777" w:rsidR="003900F8" w:rsidRPr="00514C78" w:rsidRDefault="003900F8" w:rsidP="00B424CD">
      <w:pPr>
        <w:numPr>
          <w:ilvl w:val="2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Jméno stanice</w:t>
      </w:r>
      <w:r w:rsidRPr="00514C78">
        <w:t>.</w:t>
      </w:r>
    </w:p>
    <w:p w14:paraId="484642A5" w14:textId="77777777" w:rsidR="003900F8" w:rsidRPr="00514C78" w:rsidRDefault="003900F8" w:rsidP="00B424CD">
      <w:pPr>
        <w:numPr>
          <w:ilvl w:val="2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URL stanice</w:t>
      </w:r>
      <w:r w:rsidRPr="00514C78">
        <w:t>. Doména.</w:t>
      </w:r>
    </w:p>
    <w:p w14:paraId="484642A6" w14:textId="77777777" w:rsidR="003900F8" w:rsidRPr="00514C78" w:rsidRDefault="003900F8" w:rsidP="00B424CD">
      <w:pPr>
        <w:jc w:val="both"/>
      </w:pPr>
    </w:p>
    <w:p w14:paraId="484642A7" w14:textId="77777777" w:rsidR="003900F8" w:rsidRPr="00514C78" w:rsidRDefault="003900F8" w:rsidP="00B424CD">
      <w:pPr>
        <w:jc w:val="both"/>
      </w:pPr>
      <w:bookmarkStart w:id="1" w:name="_m5808fza59ue" w:colFirst="0" w:colLast="0"/>
      <w:bookmarkEnd w:id="1"/>
      <w:r w:rsidRPr="00514C78">
        <w:t xml:space="preserve">Přehled indexovaných polí článku a polí referenčních entit (varianta </w:t>
      </w:r>
      <w:proofErr w:type="gramStart"/>
      <w:r w:rsidRPr="00514C78">
        <w:t>zprávy</w:t>
      </w:r>
      <w:proofErr w:type="gramEnd"/>
      <w:r w:rsidRPr="00514C78">
        <w:t>.</w:t>
      </w:r>
      <w:proofErr w:type="gramStart"/>
      <w:r w:rsidRPr="00514C78">
        <w:t>rozhlas</w:t>
      </w:r>
      <w:proofErr w:type="gramEnd"/>
      <w:r w:rsidRPr="00514C78">
        <w:t>.cz):</w:t>
      </w:r>
    </w:p>
    <w:p w14:paraId="484642A8" w14:textId="77777777" w:rsidR="003900F8" w:rsidRPr="00514C78" w:rsidRDefault="003900F8" w:rsidP="00B424CD">
      <w:pPr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Datum aktualizace</w:t>
      </w:r>
      <w:r w:rsidRPr="00514C78">
        <w:t>.</w:t>
      </w:r>
    </w:p>
    <w:p w14:paraId="484642A9" w14:textId="77777777" w:rsidR="003900F8" w:rsidRPr="00514C78" w:rsidRDefault="003900F8" w:rsidP="00B424CD">
      <w:pPr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Titulek</w:t>
      </w:r>
      <w:r w:rsidRPr="00514C78">
        <w:t>.</w:t>
      </w:r>
    </w:p>
    <w:p w14:paraId="484642AA" w14:textId="77777777" w:rsidR="003900F8" w:rsidRPr="00514C78" w:rsidRDefault="003900F8" w:rsidP="00B424CD">
      <w:pPr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  <w:rPr>
          <w:b/>
        </w:rPr>
      </w:pPr>
      <w:r w:rsidRPr="00514C78">
        <w:rPr>
          <w:b/>
        </w:rPr>
        <w:t>Domicil</w:t>
      </w:r>
    </w:p>
    <w:p w14:paraId="484642AB" w14:textId="77777777" w:rsidR="003900F8" w:rsidRPr="00514C78" w:rsidRDefault="003900F8" w:rsidP="00B424CD">
      <w:pPr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  <w:rPr>
          <w:b/>
        </w:rPr>
      </w:pPr>
      <w:r w:rsidRPr="00514C78">
        <w:rPr>
          <w:b/>
        </w:rPr>
        <w:t>Štítky</w:t>
      </w:r>
    </w:p>
    <w:p w14:paraId="484642AC" w14:textId="77777777" w:rsidR="003900F8" w:rsidRPr="00514C78" w:rsidRDefault="003900F8" w:rsidP="00B424CD">
      <w:pPr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proofErr w:type="spellStart"/>
      <w:r w:rsidRPr="00514C78">
        <w:rPr>
          <w:b/>
        </w:rPr>
        <w:t>Perex</w:t>
      </w:r>
      <w:proofErr w:type="spellEnd"/>
    </w:p>
    <w:p w14:paraId="484642AD" w14:textId="77777777" w:rsidR="003900F8" w:rsidRPr="00514C78" w:rsidRDefault="003900F8" w:rsidP="00B424CD">
      <w:pPr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Body</w:t>
      </w:r>
    </w:p>
    <w:p w14:paraId="484642AE" w14:textId="77777777" w:rsidR="003900F8" w:rsidRPr="00514C78" w:rsidRDefault="003900F8" w:rsidP="00B424CD">
      <w:pPr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Hlavní obrázek</w:t>
      </w:r>
      <w:r w:rsidRPr="00514C78">
        <w:t>.</w:t>
      </w:r>
    </w:p>
    <w:p w14:paraId="484642AF" w14:textId="77777777" w:rsidR="003900F8" w:rsidRPr="00514C78" w:rsidRDefault="003900F8" w:rsidP="00B424CD">
      <w:pPr>
        <w:numPr>
          <w:ilvl w:val="1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URL obrázku</w:t>
      </w:r>
      <w:r w:rsidRPr="00514C78">
        <w:t>.</w:t>
      </w:r>
    </w:p>
    <w:p w14:paraId="484642B0" w14:textId="77777777" w:rsidR="003900F8" w:rsidRPr="00514C78" w:rsidRDefault="003900F8" w:rsidP="00B424CD">
      <w:pPr>
        <w:numPr>
          <w:ilvl w:val="1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Časové omezení</w:t>
      </w:r>
      <w:r w:rsidRPr="00514C78">
        <w:t>. Datum začátku a datum konce.</w:t>
      </w:r>
    </w:p>
    <w:p w14:paraId="484642B1" w14:textId="77777777" w:rsidR="003900F8" w:rsidRPr="00514C78" w:rsidRDefault="003900F8" w:rsidP="00B424CD">
      <w:pPr>
        <w:numPr>
          <w:ilvl w:val="1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Práva</w:t>
      </w:r>
      <w:r w:rsidRPr="00514C78">
        <w:t xml:space="preserve">. K </w:t>
      </w:r>
      <w:proofErr w:type="spellStart"/>
      <w:r w:rsidRPr="00514C78">
        <w:t>downloadu</w:t>
      </w:r>
      <w:proofErr w:type="spellEnd"/>
      <w:r w:rsidRPr="00514C78">
        <w:t xml:space="preserve">, kde </w:t>
      </w:r>
      <w:proofErr w:type="spellStart"/>
      <w:r w:rsidRPr="00514C78">
        <w:t>streamu</w:t>
      </w:r>
      <w:proofErr w:type="spellEnd"/>
      <w:r w:rsidRPr="00514C78">
        <w:t>, apod.</w:t>
      </w:r>
    </w:p>
    <w:p w14:paraId="484642B2" w14:textId="77777777" w:rsidR="003900F8" w:rsidRPr="00514C78" w:rsidRDefault="003900F8" w:rsidP="00B424CD">
      <w:pPr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 xml:space="preserve">Autor </w:t>
      </w:r>
      <w:r w:rsidRPr="00514C78">
        <w:t>(autor příspěvku z vysílání, autor příspěvku na webu, autor uměleckého díla)</w:t>
      </w:r>
    </w:p>
    <w:p w14:paraId="484642B3" w14:textId="77777777" w:rsidR="003900F8" w:rsidRPr="00514C78" w:rsidRDefault="003900F8" w:rsidP="00B424CD">
      <w:pPr>
        <w:numPr>
          <w:ilvl w:val="1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URL profilu</w:t>
      </w:r>
      <w:r w:rsidRPr="00514C78">
        <w:t>.</w:t>
      </w:r>
    </w:p>
    <w:p w14:paraId="484642B4" w14:textId="77777777" w:rsidR="003900F8" w:rsidRPr="00514C78" w:rsidRDefault="003900F8" w:rsidP="00B424CD">
      <w:pPr>
        <w:numPr>
          <w:ilvl w:val="1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Titulek</w:t>
      </w:r>
      <w:r w:rsidRPr="00514C78">
        <w:t>.</w:t>
      </w:r>
    </w:p>
    <w:p w14:paraId="484642B5" w14:textId="77777777" w:rsidR="003900F8" w:rsidRPr="00514C78" w:rsidRDefault="003900F8" w:rsidP="00B424CD">
      <w:pPr>
        <w:numPr>
          <w:ilvl w:val="1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Body</w:t>
      </w:r>
      <w:r w:rsidRPr="00514C78">
        <w:t>.</w:t>
      </w:r>
    </w:p>
    <w:p w14:paraId="484642B6" w14:textId="77777777" w:rsidR="003900F8" w:rsidRPr="00514C78" w:rsidRDefault="003900F8" w:rsidP="00B424CD">
      <w:pPr>
        <w:numPr>
          <w:ilvl w:val="1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Typ profilu</w:t>
      </w:r>
      <w:r w:rsidRPr="00514C78">
        <w:t>. Lidé z rádia vs. osobnosti. Možné poznat také skrze source doménu.</w:t>
      </w:r>
    </w:p>
    <w:p w14:paraId="484642B7" w14:textId="77777777" w:rsidR="003900F8" w:rsidRPr="00514C78" w:rsidRDefault="003900F8" w:rsidP="00B424CD">
      <w:pPr>
        <w:numPr>
          <w:ilvl w:val="1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Hlavní obrázek</w:t>
      </w:r>
      <w:r w:rsidRPr="00514C78">
        <w:t>.</w:t>
      </w:r>
    </w:p>
    <w:p w14:paraId="484642B8" w14:textId="77777777" w:rsidR="003900F8" w:rsidRPr="00514C78" w:rsidRDefault="003900F8" w:rsidP="00B424CD">
      <w:pPr>
        <w:numPr>
          <w:ilvl w:val="2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URL obrázku</w:t>
      </w:r>
      <w:r w:rsidRPr="00514C78">
        <w:t>.</w:t>
      </w:r>
    </w:p>
    <w:p w14:paraId="484642B9" w14:textId="77777777" w:rsidR="003900F8" w:rsidRPr="00514C78" w:rsidRDefault="003900F8" w:rsidP="00B424CD">
      <w:pPr>
        <w:numPr>
          <w:ilvl w:val="1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hanging="360"/>
        <w:contextualSpacing/>
        <w:jc w:val="both"/>
      </w:pPr>
      <w:r w:rsidRPr="00514C78">
        <w:rPr>
          <w:b/>
        </w:rPr>
        <w:t>Body</w:t>
      </w:r>
      <w:r w:rsidRPr="00514C78">
        <w:t>.</w:t>
      </w:r>
    </w:p>
    <w:p w14:paraId="484642BA" w14:textId="77777777" w:rsidR="003900F8" w:rsidRPr="00514C78" w:rsidRDefault="003900F8" w:rsidP="00B424CD">
      <w:pPr>
        <w:pStyle w:val="Nadpis1"/>
        <w:jc w:val="both"/>
        <w:rPr>
          <w:color w:val="auto"/>
        </w:rPr>
      </w:pPr>
    </w:p>
    <w:p w14:paraId="484642BB" w14:textId="77777777" w:rsidR="003900F8" w:rsidRPr="00514C78" w:rsidRDefault="003900F8" w:rsidP="00B424CD">
      <w:pPr>
        <w:pStyle w:val="Nadpis1"/>
        <w:jc w:val="both"/>
        <w:rPr>
          <w:color w:val="auto"/>
        </w:rPr>
      </w:pPr>
      <w:r w:rsidRPr="00514C78">
        <w:rPr>
          <w:color w:val="auto"/>
        </w:rPr>
        <w:t>Kategorie vyhledávání</w:t>
      </w:r>
    </w:p>
    <w:p w14:paraId="484642BC" w14:textId="77777777" w:rsidR="003900F8" w:rsidRPr="00514C78" w:rsidRDefault="003900F8" w:rsidP="00B424CD">
      <w:pPr>
        <w:jc w:val="both"/>
      </w:pPr>
    </w:p>
    <w:p w14:paraId="484642BD" w14:textId="18065666" w:rsidR="003900F8" w:rsidRPr="00514C78" w:rsidRDefault="003900F8" w:rsidP="00B424CD">
      <w:pPr>
        <w:jc w:val="both"/>
      </w:pPr>
      <w:r w:rsidRPr="00514C78">
        <w:t xml:space="preserve">V </w:t>
      </w:r>
      <w:proofErr w:type="spellStart"/>
      <w:r w:rsidRPr="00514C78">
        <w:t>Drupalu</w:t>
      </w:r>
      <w:proofErr w:type="spellEnd"/>
      <w:r w:rsidRPr="00514C78">
        <w:t xml:space="preserve"> jsou nově klíčové souborové entity vždy “zabaleny”</w:t>
      </w:r>
      <w:r w:rsidR="00831A5E">
        <w:t xml:space="preserve"> do entity článek. Tento stav u </w:t>
      </w:r>
      <w:r w:rsidRPr="00514C78">
        <w:t>historického obsahu zajistila migrace a u nového obsahu bude zajištěno tím, že souborové entity typu audio a video půjde do systému přidat výhradně skrze článek (netýká se obrázků).</w:t>
      </w:r>
    </w:p>
    <w:p w14:paraId="484642BE" w14:textId="77777777" w:rsidR="003900F8" w:rsidRPr="00514C78" w:rsidRDefault="003900F8" w:rsidP="00B424CD">
      <w:pPr>
        <w:jc w:val="both"/>
      </w:pPr>
    </w:p>
    <w:p w14:paraId="484642BF" w14:textId="1AC2C587" w:rsidR="003900F8" w:rsidRPr="00514C78" w:rsidRDefault="003900F8" w:rsidP="00B424CD">
      <w:pPr>
        <w:jc w:val="both"/>
      </w:pPr>
      <w:r w:rsidRPr="00514C78">
        <w:t>Ve výsledcích hledání zůstanou zachovány současné kategorie - vše,</w:t>
      </w:r>
      <w:r w:rsidR="00831A5E">
        <w:t xml:space="preserve"> články, audia, zprávy a lidé z </w:t>
      </w:r>
      <w:r w:rsidRPr="00514C78">
        <w:t>rádia.</w:t>
      </w:r>
    </w:p>
    <w:p w14:paraId="484642C0" w14:textId="77777777" w:rsidR="003900F8" w:rsidRPr="00514C78" w:rsidRDefault="003900F8" w:rsidP="00B424CD">
      <w:pPr>
        <w:jc w:val="both"/>
      </w:pPr>
    </w:p>
    <w:p w14:paraId="484642C1" w14:textId="741F7B8C" w:rsidR="003900F8" w:rsidRPr="00514C78" w:rsidRDefault="003900F8" w:rsidP="00B424CD">
      <w:pPr>
        <w:jc w:val="both"/>
      </w:pPr>
      <w:r w:rsidRPr="00514C78">
        <w:t>V čase ovšem bude v kategorii “audia” ubývat obsahu, neboť t</w:t>
      </w:r>
      <w:r w:rsidR="00831A5E">
        <w:t xml:space="preserve">en se bude v </w:t>
      </w:r>
      <w:proofErr w:type="spellStart"/>
      <w:r w:rsidR="00831A5E">
        <w:t>Drupalu</w:t>
      </w:r>
      <w:proofErr w:type="spellEnd"/>
      <w:r w:rsidR="00831A5E">
        <w:t xml:space="preserve"> nacházet v </w:t>
      </w:r>
      <w:r w:rsidRPr="00514C78">
        <w:t>kategorii “články”. V určité chvíli se předpokládá, že kategorie “audia” zanikne.</w:t>
      </w:r>
    </w:p>
    <w:p w14:paraId="484642C2" w14:textId="77777777" w:rsidR="003900F8" w:rsidRPr="00514C78" w:rsidRDefault="003900F8" w:rsidP="00B424CD">
      <w:pPr>
        <w:jc w:val="both"/>
      </w:pPr>
    </w:p>
    <w:p w14:paraId="484642C3" w14:textId="77777777" w:rsidR="003900F8" w:rsidRPr="00514C78" w:rsidRDefault="003900F8" w:rsidP="00B424CD">
      <w:pPr>
        <w:jc w:val="both"/>
      </w:pPr>
      <w:r w:rsidRPr="00514C78">
        <w:t xml:space="preserve">Kategorie “lidé z </w:t>
      </w:r>
      <w:proofErr w:type="spellStart"/>
      <w:r w:rsidRPr="00514C78">
        <w:t>audi</w:t>
      </w:r>
      <w:proofErr w:type="spellEnd"/>
      <w:r w:rsidRPr="00514C78">
        <w:t xml:space="preserve">” by měla z </w:t>
      </w:r>
      <w:proofErr w:type="spellStart"/>
      <w:r w:rsidRPr="00514C78">
        <w:t>Drupalu</w:t>
      </w:r>
      <w:proofErr w:type="spellEnd"/>
      <w:r w:rsidRPr="00514C78">
        <w:t xml:space="preserve"> vracet všechny profily typu “Lidé ČRo”, případně profily mající source doménu </w:t>
      </w:r>
      <w:proofErr w:type="gramStart"/>
      <w:r w:rsidRPr="00514C78">
        <w:rPr>
          <w:rFonts w:ascii="Courier New" w:eastAsia="Courier New" w:hAnsi="Courier New" w:cs="Courier New"/>
        </w:rPr>
        <w:t>lide</w:t>
      </w:r>
      <w:proofErr w:type="gramEnd"/>
      <w:r w:rsidRPr="00514C78">
        <w:rPr>
          <w:rFonts w:ascii="Courier New" w:eastAsia="Courier New" w:hAnsi="Courier New" w:cs="Courier New"/>
        </w:rPr>
        <w:t>.</w:t>
      </w:r>
      <w:proofErr w:type="gramStart"/>
      <w:r w:rsidRPr="00514C78">
        <w:rPr>
          <w:rFonts w:ascii="Courier New" w:eastAsia="Courier New" w:hAnsi="Courier New" w:cs="Courier New"/>
        </w:rPr>
        <w:t>rozhlas</w:t>
      </w:r>
      <w:proofErr w:type="gramEnd"/>
      <w:r w:rsidRPr="00514C78">
        <w:rPr>
          <w:rFonts w:ascii="Courier New" w:eastAsia="Courier New" w:hAnsi="Courier New" w:cs="Courier New"/>
        </w:rPr>
        <w:t>.cz</w:t>
      </w:r>
      <w:r w:rsidRPr="00514C78">
        <w:t>.</w:t>
      </w:r>
    </w:p>
    <w:p w14:paraId="484642C4" w14:textId="77777777" w:rsidR="003900F8" w:rsidRPr="00514C78" w:rsidRDefault="003900F8" w:rsidP="00B424CD">
      <w:pPr>
        <w:jc w:val="both"/>
      </w:pPr>
    </w:p>
    <w:p w14:paraId="484642C5" w14:textId="77777777" w:rsidR="003900F8" w:rsidRPr="00514C78" w:rsidRDefault="003900F8" w:rsidP="00B424CD">
      <w:pPr>
        <w:pStyle w:val="Nadpis1"/>
        <w:jc w:val="both"/>
        <w:rPr>
          <w:color w:val="auto"/>
        </w:rPr>
      </w:pPr>
      <w:bookmarkStart w:id="2" w:name="_ofr25dgz72i1" w:colFirst="0" w:colLast="0"/>
      <w:bookmarkEnd w:id="2"/>
      <w:r w:rsidRPr="00514C78">
        <w:rPr>
          <w:color w:val="auto"/>
        </w:rPr>
        <w:t>Filtry</w:t>
      </w:r>
    </w:p>
    <w:p w14:paraId="484642C6" w14:textId="77777777" w:rsidR="003900F8" w:rsidRPr="00514C78" w:rsidRDefault="003900F8" w:rsidP="00B424CD">
      <w:pPr>
        <w:pStyle w:val="Nadpis3"/>
        <w:jc w:val="both"/>
        <w:rPr>
          <w:color w:val="auto"/>
        </w:rPr>
      </w:pPr>
      <w:bookmarkStart w:id="3" w:name="_ebqj9zmt2c3q" w:colFirst="0" w:colLast="0"/>
      <w:bookmarkEnd w:id="3"/>
      <w:r w:rsidRPr="00514C78">
        <w:rPr>
          <w:color w:val="auto"/>
        </w:rPr>
        <w:t>Stanice</w:t>
      </w:r>
    </w:p>
    <w:p w14:paraId="484642C7" w14:textId="49E1DDB6" w:rsidR="003900F8" w:rsidRPr="00514C78" w:rsidRDefault="003900F8" w:rsidP="00B424CD">
      <w:pPr>
        <w:jc w:val="both"/>
      </w:pPr>
      <w:r w:rsidRPr="00514C78">
        <w:t xml:space="preserve">Příslušnost článku ke stanici je v </w:t>
      </w:r>
      <w:proofErr w:type="spellStart"/>
      <w:r w:rsidRPr="00514C78">
        <w:t>Drupalu</w:t>
      </w:r>
      <w:proofErr w:type="spellEnd"/>
      <w:r w:rsidRPr="00514C78">
        <w:t xml:space="preserve"> řešena skrze tzv. “zdr</w:t>
      </w:r>
      <w:r w:rsidR="00831A5E">
        <w:t>ojovou doménu”, např. článek ze </w:t>
      </w:r>
      <w:bookmarkStart w:id="4" w:name="_GoBack"/>
      <w:bookmarkEnd w:id="4"/>
      <w:r w:rsidRPr="00514C78">
        <w:t xml:space="preserve">stanice Vltavy má kanonickou URL </w:t>
      </w:r>
      <w:r w:rsidRPr="00514C78">
        <w:rPr>
          <w:rFonts w:ascii="Courier New" w:eastAsia="Courier New" w:hAnsi="Courier New" w:cs="Courier New"/>
        </w:rPr>
        <w:t>vltava.rozhlas.cz</w:t>
      </w:r>
      <w:r w:rsidRPr="00514C78">
        <w:t>.</w:t>
      </w:r>
    </w:p>
    <w:p w14:paraId="484642C8" w14:textId="77777777" w:rsidR="003900F8" w:rsidRPr="00514C78" w:rsidRDefault="003900F8" w:rsidP="00B424CD">
      <w:pPr>
        <w:pStyle w:val="Nadpis3"/>
        <w:jc w:val="both"/>
        <w:rPr>
          <w:color w:val="auto"/>
        </w:rPr>
      </w:pPr>
      <w:bookmarkStart w:id="5" w:name="_ure5v44razkm" w:colFirst="0" w:colLast="0"/>
      <w:bookmarkEnd w:id="5"/>
      <w:r w:rsidRPr="00514C78">
        <w:rPr>
          <w:color w:val="auto"/>
        </w:rPr>
        <w:t>Pořady</w:t>
      </w:r>
    </w:p>
    <w:p w14:paraId="484642C9" w14:textId="77777777" w:rsidR="003900F8" w:rsidRPr="00514C78" w:rsidRDefault="003900F8" w:rsidP="00B424CD">
      <w:pPr>
        <w:jc w:val="both"/>
      </w:pPr>
      <w:r w:rsidRPr="00514C78">
        <w:t>Filtr pořady odstraníme.</w:t>
      </w:r>
    </w:p>
    <w:p w14:paraId="484642CA" w14:textId="77777777" w:rsidR="003900F8" w:rsidRPr="00514C78" w:rsidRDefault="003900F8" w:rsidP="00B424CD">
      <w:pPr>
        <w:pStyle w:val="Nadpis3"/>
        <w:jc w:val="both"/>
        <w:rPr>
          <w:color w:val="auto"/>
        </w:rPr>
      </w:pPr>
      <w:bookmarkStart w:id="6" w:name="_edbtfgnegcyz" w:colFirst="0" w:colLast="0"/>
      <w:bookmarkEnd w:id="6"/>
      <w:r w:rsidRPr="00514C78">
        <w:rPr>
          <w:color w:val="auto"/>
        </w:rPr>
        <w:t>Časové omezení</w:t>
      </w:r>
    </w:p>
    <w:p w14:paraId="484642CB" w14:textId="77777777" w:rsidR="003900F8" w:rsidRPr="00514C78" w:rsidRDefault="003900F8" w:rsidP="00B424CD">
      <w:pPr>
        <w:jc w:val="both"/>
      </w:pPr>
      <w:r w:rsidRPr="00514C78">
        <w:t>Filtr pořady odstraníme.</w:t>
      </w:r>
    </w:p>
    <w:p w14:paraId="484642CC" w14:textId="77777777" w:rsidR="001A554D" w:rsidRPr="00514C78" w:rsidRDefault="001A554D" w:rsidP="00B424CD">
      <w:pPr>
        <w:jc w:val="both"/>
      </w:pPr>
    </w:p>
    <w:sectPr w:rsidR="001A554D" w:rsidRPr="00514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53EC"/>
    <w:multiLevelType w:val="multilevel"/>
    <w:tmpl w:val="803CF4F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2">
    <w:nsid w:val="227109E0"/>
    <w:multiLevelType w:val="multilevel"/>
    <w:tmpl w:val="B414D002"/>
    <w:numStyleLink w:val="Headings"/>
  </w:abstractNum>
  <w:abstractNum w:abstractNumId="3">
    <w:nsid w:val="47106439"/>
    <w:multiLevelType w:val="multilevel"/>
    <w:tmpl w:val="7A8A846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0F8"/>
    <w:rsid w:val="00013A1D"/>
    <w:rsid w:val="00056B4D"/>
    <w:rsid w:val="001340F5"/>
    <w:rsid w:val="001522EB"/>
    <w:rsid w:val="001A554D"/>
    <w:rsid w:val="003900F8"/>
    <w:rsid w:val="00420BA6"/>
    <w:rsid w:val="00474479"/>
    <w:rsid w:val="00514C78"/>
    <w:rsid w:val="005B5157"/>
    <w:rsid w:val="00604C64"/>
    <w:rsid w:val="006F42CC"/>
    <w:rsid w:val="00810CDC"/>
    <w:rsid w:val="00831A5E"/>
    <w:rsid w:val="00833200"/>
    <w:rsid w:val="00842083"/>
    <w:rsid w:val="008C7C4F"/>
    <w:rsid w:val="008D26FF"/>
    <w:rsid w:val="008D487B"/>
    <w:rsid w:val="008D5F8E"/>
    <w:rsid w:val="009157E8"/>
    <w:rsid w:val="00A07A32"/>
    <w:rsid w:val="00A15232"/>
    <w:rsid w:val="00A265BD"/>
    <w:rsid w:val="00B424CD"/>
    <w:rsid w:val="00B720FD"/>
    <w:rsid w:val="00BF09CD"/>
    <w:rsid w:val="00C87DFE"/>
    <w:rsid w:val="00C947AA"/>
    <w:rsid w:val="00C949AD"/>
    <w:rsid w:val="00F8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64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 w:qFormat="1"/>
    <w:lsdException w:name="heading 4" w:uiPriority="21" w:qFormat="1"/>
    <w:lsdException w:name="heading 5" w:uiPriority="21" w:qFormat="1"/>
    <w:lsdException w:name="heading 6" w:uiPriority="21" w:qFormat="1"/>
    <w:lsdException w:name="heading 7" w:uiPriority="21" w:qFormat="1"/>
    <w:lsdException w:name="heading 8" w:uiPriority="21" w:qFormat="1"/>
    <w:lsdException w:name="heading 9" w:uiPriority="2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3900F8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3900F8"/>
    <w:pPr>
      <w:keepNext/>
      <w:keepLines/>
      <w:numPr>
        <w:numId w:val="2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3900F8"/>
    <w:pPr>
      <w:keepNext/>
      <w:keepLines/>
      <w:numPr>
        <w:ilvl w:val="1"/>
        <w:numId w:val="2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3900F8"/>
    <w:pPr>
      <w:keepNext/>
      <w:keepLines/>
      <w:numPr>
        <w:ilvl w:val="2"/>
        <w:numId w:val="2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3900F8"/>
    <w:pPr>
      <w:keepNext/>
      <w:keepLines/>
      <w:numPr>
        <w:ilvl w:val="3"/>
        <w:numId w:val="2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3900F8"/>
    <w:pPr>
      <w:keepNext/>
      <w:keepLines/>
      <w:numPr>
        <w:ilvl w:val="4"/>
        <w:numId w:val="2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3900F8"/>
    <w:pPr>
      <w:keepNext/>
      <w:keepLines/>
      <w:numPr>
        <w:ilvl w:val="5"/>
        <w:numId w:val="2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3900F8"/>
    <w:pPr>
      <w:keepNext/>
      <w:keepLines/>
      <w:numPr>
        <w:ilvl w:val="6"/>
        <w:numId w:val="2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3900F8"/>
    <w:pPr>
      <w:keepNext/>
      <w:keepLines/>
      <w:numPr>
        <w:ilvl w:val="7"/>
        <w:numId w:val="2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3900F8"/>
    <w:pPr>
      <w:keepNext/>
      <w:keepLines/>
      <w:numPr>
        <w:ilvl w:val="8"/>
        <w:numId w:val="2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3900F8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3900F8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3900F8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3900F8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3900F8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3900F8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3900F8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3900F8"/>
    <w:rPr>
      <w:rFonts w:ascii="Arial" w:eastAsia="Times New Roman" w:hAnsi="Arial" w:cs="Times New Roman"/>
      <w:b/>
      <w:color w:val="519FD7"/>
      <w:sz w:val="20"/>
      <w:szCs w:val="21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3900F8"/>
    <w:rPr>
      <w:rFonts w:ascii="Arial" w:eastAsia="Times New Roman" w:hAnsi="Arial" w:cs="Times New Roman"/>
      <w:b/>
      <w:iCs/>
      <w:color w:val="519FD7"/>
      <w:sz w:val="20"/>
      <w:szCs w:val="21"/>
    </w:rPr>
  </w:style>
  <w:style w:type="numbering" w:customStyle="1" w:styleId="Headings">
    <w:name w:val="Headings"/>
    <w:uiPriority w:val="99"/>
    <w:rsid w:val="003900F8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 w:qFormat="1"/>
    <w:lsdException w:name="heading 4" w:uiPriority="21" w:qFormat="1"/>
    <w:lsdException w:name="heading 5" w:uiPriority="21" w:qFormat="1"/>
    <w:lsdException w:name="heading 6" w:uiPriority="21" w:qFormat="1"/>
    <w:lsdException w:name="heading 7" w:uiPriority="21" w:qFormat="1"/>
    <w:lsdException w:name="heading 8" w:uiPriority="21" w:qFormat="1"/>
    <w:lsdException w:name="heading 9" w:uiPriority="2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3900F8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3900F8"/>
    <w:pPr>
      <w:keepNext/>
      <w:keepLines/>
      <w:numPr>
        <w:numId w:val="2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3900F8"/>
    <w:pPr>
      <w:keepNext/>
      <w:keepLines/>
      <w:numPr>
        <w:ilvl w:val="1"/>
        <w:numId w:val="2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3900F8"/>
    <w:pPr>
      <w:keepNext/>
      <w:keepLines/>
      <w:numPr>
        <w:ilvl w:val="2"/>
        <w:numId w:val="2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3900F8"/>
    <w:pPr>
      <w:keepNext/>
      <w:keepLines/>
      <w:numPr>
        <w:ilvl w:val="3"/>
        <w:numId w:val="2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3900F8"/>
    <w:pPr>
      <w:keepNext/>
      <w:keepLines/>
      <w:numPr>
        <w:ilvl w:val="4"/>
        <w:numId w:val="2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3900F8"/>
    <w:pPr>
      <w:keepNext/>
      <w:keepLines/>
      <w:numPr>
        <w:ilvl w:val="5"/>
        <w:numId w:val="2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3900F8"/>
    <w:pPr>
      <w:keepNext/>
      <w:keepLines/>
      <w:numPr>
        <w:ilvl w:val="6"/>
        <w:numId w:val="2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3900F8"/>
    <w:pPr>
      <w:keepNext/>
      <w:keepLines/>
      <w:numPr>
        <w:ilvl w:val="7"/>
        <w:numId w:val="2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3900F8"/>
    <w:pPr>
      <w:keepNext/>
      <w:keepLines/>
      <w:numPr>
        <w:ilvl w:val="8"/>
        <w:numId w:val="2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3900F8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3900F8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3900F8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3900F8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3900F8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3900F8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3900F8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3900F8"/>
    <w:rPr>
      <w:rFonts w:ascii="Arial" w:eastAsia="Times New Roman" w:hAnsi="Arial" w:cs="Times New Roman"/>
      <w:b/>
      <w:color w:val="519FD7"/>
      <w:sz w:val="20"/>
      <w:szCs w:val="21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3900F8"/>
    <w:rPr>
      <w:rFonts w:ascii="Arial" w:eastAsia="Times New Roman" w:hAnsi="Arial" w:cs="Times New Roman"/>
      <w:b/>
      <w:iCs/>
      <w:color w:val="519FD7"/>
      <w:sz w:val="20"/>
      <w:szCs w:val="21"/>
    </w:rPr>
  </w:style>
  <w:style w:type="numbering" w:customStyle="1" w:styleId="Headings">
    <w:name w:val="Headings"/>
    <w:uiPriority w:val="99"/>
    <w:rsid w:val="003900F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13452F07ED2044B33936BFCABE8CCA" ma:contentTypeVersion="" ma:contentTypeDescription="Vytvoří nový dokument" ma:contentTypeScope="" ma:versionID="6b19bd6754962449cfdf84559fa783a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DDD690-F279-4D35-94FB-713C760F98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989E0-F5F0-4BB1-B62A-A0B8C275864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FD49EE-1A77-4860-B14F-123B33142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466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Zadražil Martin</dc:creator>
  <cp:lastModifiedBy>Adámková Jitka</cp:lastModifiedBy>
  <cp:revision>4</cp:revision>
  <dcterms:created xsi:type="dcterms:W3CDTF">2017-03-01T11:34:00Z</dcterms:created>
  <dcterms:modified xsi:type="dcterms:W3CDTF">2017-03-10T13:17:00Z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0x010100B913452F07ED2044B33936BFCABE8CCA</vt:lpwstr>
  </property>
</Properties>
</file>